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湖南有色金属控股集团有限公司应聘人员登记表</w:t>
      </w:r>
    </w:p>
    <w:tbl>
      <w:tblPr>
        <w:tblStyle w:val="5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90"/>
        <w:gridCol w:w="74"/>
        <w:gridCol w:w="568"/>
        <w:gridCol w:w="679"/>
        <w:gridCol w:w="629"/>
        <w:gridCol w:w="33"/>
        <w:gridCol w:w="132"/>
        <w:gridCol w:w="1140"/>
        <w:gridCol w:w="60"/>
        <w:gridCol w:w="729"/>
        <w:gridCol w:w="501"/>
        <w:gridCol w:w="615"/>
        <w:gridCol w:w="585"/>
        <w:gridCol w:w="705"/>
        <w:gridCol w:w="429"/>
        <w:gridCol w:w="36"/>
        <w:gridCol w:w="304"/>
        <w:gridCol w:w="176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81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82" w:hanging="482" w:hanging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先欢迎您应聘湖南有色金属集团有限公司！我们将通过此表了解您的基本情况，请如实填写，以便使我们能掌握真实准确的信息。请务必将表格中的每项信息填写完整。应聘人员登记表反映您的各项应聘信息，所述内容须确保真实、准确、完整。如果表内项目本人没有，须填写“无”。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身高（CM）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入党/团时间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外语语种、水平及证书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计算机水平及证书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职业资格证书及编号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职业资格证书取得时间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学习经历(自高中写起)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学校/专业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教育类别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高中/本科/硕士/博士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工作（实习）经历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从事应聘岗位（专业）时间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奖励原因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奖励级别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是否有亲属在五矿系统任职(必填)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□没有</w:t>
            </w:r>
          </w:p>
        </w:tc>
        <w:tc>
          <w:tcPr>
            <w:tcW w:w="206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如有，请列出亲属姓名、与应聘者关系、所在公司或部门名称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6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公司及部门：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二、个人陈述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应聘的优势与劣势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业务情况（主要成绩、获奖情况）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</w:t>
            </w:r>
          </w:p>
        </w:tc>
        <w:tc>
          <w:tcPr>
            <w:tcW w:w="875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1、是否与原单位签订竞业限制、保密协议等相关合同？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□有，与原单位合同约定时间（A.已失效；B.将于   年   月  日到期）。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目前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薪酬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预计到岗日期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承诺：</w:t>
            </w:r>
          </w:p>
          <w:p>
            <w:pPr>
              <w:widowControl/>
              <w:ind w:firstLine="477" w:firstLineChars="1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我谨证实以上表格所填写内容真实、可查，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如贵公司聘用我，则今后一旦发现上述承诺不实，我无条件接受贵公司提前解除聘用关系等处理决定，如双方没有形成任何关系，则本承诺自行终止。</w:t>
            </w:r>
          </w:p>
          <w:p>
            <w:pPr>
              <w:widowControl/>
              <w:ind w:firstLine="236" w:firstLineChars="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                                            日期：     年   月   日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kern w:val="0"/>
        <w:sz w:val="21"/>
        <w:szCs w:val="21"/>
      </w:rPr>
      <w:t xml:space="preserve">湖南有色金属控股集团有限公司党委组织部（人力资源部）----第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ˎ̥" w:hAnsi="ˎ̥"/>
      </w:rPr>
      <w:drawing>
        <wp:inline distT="0" distB="0" distL="114300" distR="114300">
          <wp:extent cx="3387725" cy="430530"/>
          <wp:effectExtent l="0" t="0" r="3175" b="7620"/>
          <wp:docPr id="7" name="图片 1" descr="1d6d9490355357b2757c576a9746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1d6d9490355357b2757c576a97462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7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01D9A"/>
    <w:rsid w:val="000A2048"/>
    <w:rsid w:val="00427120"/>
    <w:rsid w:val="004C53BA"/>
    <w:rsid w:val="004F583A"/>
    <w:rsid w:val="00803797"/>
    <w:rsid w:val="00CA6116"/>
    <w:rsid w:val="00CD4085"/>
    <w:rsid w:val="0B384B00"/>
    <w:rsid w:val="0C7603EC"/>
    <w:rsid w:val="0D4A6752"/>
    <w:rsid w:val="10AB5C65"/>
    <w:rsid w:val="10D37556"/>
    <w:rsid w:val="11295EEB"/>
    <w:rsid w:val="1A5D0479"/>
    <w:rsid w:val="1D8D148E"/>
    <w:rsid w:val="204F6B43"/>
    <w:rsid w:val="20691286"/>
    <w:rsid w:val="21D53113"/>
    <w:rsid w:val="23502BF0"/>
    <w:rsid w:val="2473551A"/>
    <w:rsid w:val="24DE1798"/>
    <w:rsid w:val="2A2B6D68"/>
    <w:rsid w:val="2E8E694C"/>
    <w:rsid w:val="3BEA3B9E"/>
    <w:rsid w:val="3F7171DB"/>
    <w:rsid w:val="42217AFC"/>
    <w:rsid w:val="43BB3399"/>
    <w:rsid w:val="481D5034"/>
    <w:rsid w:val="48484153"/>
    <w:rsid w:val="4AC01D9A"/>
    <w:rsid w:val="4F09734C"/>
    <w:rsid w:val="4FB07392"/>
    <w:rsid w:val="52BC69FB"/>
    <w:rsid w:val="52DD1614"/>
    <w:rsid w:val="56D470C4"/>
    <w:rsid w:val="622A325E"/>
    <w:rsid w:val="62D335DE"/>
    <w:rsid w:val="65505D84"/>
    <w:rsid w:val="65DA6B85"/>
    <w:rsid w:val="6AE569BE"/>
    <w:rsid w:val="6DCC4A64"/>
    <w:rsid w:val="704941CE"/>
    <w:rsid w:val="715C4017"/>
    <w:rsid w:val="730658DD"/>
    <w:rsid w:val="73D95797"/>
    <w:rsid w:val="74864F6B"/>
    <w:rsid w:val="750148FB"/>
    <w:rsid w:val="788C11E7"/>
    <w:rsid w:val="7E781B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2020-09-21T08:16:00Z</dcterms:created>
  <dc:creator>康琛</dc:creator>
  <cp:lastModifiedBy>顾菁</cp:lastModifiedBy>
  <dcterms:modified xsi:type="dcterms:W3CDTF">2023-02-03T09:23:08Z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