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附件：</w:t>
      </w:r>
    </w:p>
    <w:p>
      <w:pPr>
        <w:jc w:val="center"/>
        <w:rPr>
          <w:rFonts w:hint="default" w:ascii="方正小标宋_GBK" w:eastAsia="方正小标宋_GBK"/>
          <w:bCs/>
          <w:sz w:val="30"/>
          <w:szCs w:val="30"/>
        </w:rPr>
      </w:pPr>
      <w:r>
        <w:rPr>
          <w:rFonts w:hint="default" w:ascii="方正小标宋_GBK" w:eastAsia="方正小标宋_GBK"/>
          <w:bCs/>
          <w:sz w:val="30"/>
          <w:szCs w:val="30"/>
        </w:rPr>
        <w:t>南岸区2021年</w:t>
      </w:r>
      <w:r>
        <w:rPr>
          <w:rFonts w:hint="default" w:ascii="方正小标宋_GBK" w:eastAsia="方正小标宋_GBK"/>
          <w:bCs/>
          <w:sz w:val="30"/>
          <w:szCs w:val="30"/>
          <w:lang w:eastAsia="zh-CN"/>
        </w:rPr>
        <w:t>—</w:t>
      </w:r>
      <w:r>
        <w:rPr>
          <w:rFonts w:hint="default" w:ascii="方正小标宋_GBK" w:eastAsia="方正小标宋_GBK"/>
          <w:bCs/>
          <w:sz w:val="30"/>
          <w:szCs w:val="30"/>
          <w:lang w:val="en-US" w:eastAsia="zh-CN"/>
        </w:rPr>
        <w:t>2022年</w:t>
      </w:r>
      <w:r>
        <w:rPr>
          <w:rFonts w:hint="default" w:ascii="方正小标宋_GBK" w:eastAsia="方正小标宋_GBK"/>
          <w:bCs/>
          <w:sz w:val="30"/>
          <w:szCs w:val="30"/>
        </w:rPr>
        <w:t>公开招聘事业单位工作人员拟聘</w:t>
      </w:r>
      <w:r>
        <w:rPr>
          <w:rFonts w:hint="default" w:ascii="方正小标宋_GBK" w:eastAsia="方正小标宋_GBK"/>
          <w:bCs/>
          <w:sz w:val="30"/>
          <w:szCs w:val="30"/>
          <w:lang w:eastAsia="zh-CN"/>
        </w:rPr>
        <w:t>人员</w:t>
      </w:r>
      <w:r>
        <w:rPr>
          <w:rFonts w:hint="default" w:ascii="方正小标宋_GBK" w:eastAsia="方正小标宋_GBK"/>
          <w:bCs/>
          <w:sz w:val="30"/>
          <w:szCs w:val="30"/>
        </w:rPr>
        <w:t>公示</w:t>
      </w:r>
      <w:r>
        <w:rPr>
          <w:rFonts w:hint="default" w:ascii="方正小标宋_GBK" w:eastAsia="方正小标宋_GBK"/>
          <w:bCs/>
          <w:sz w:val="30"/>
          <w:szCs w:val="30"/>
          <w:lang w:val="en-US" w:eastAsia="zh-CN"/>
        </w:rPr>
        <w:t>表</w:t>
      </w:r>
    </w:p>
    <w:tbl>
      <w:tblPr>
        <w:tblStyle w:val="2"/>
        <w:tblW w:w="155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60"/>
        <w:gridCol w:w="598"/>
        <w:gridCol w:w="1323"/>
        <w:gridCol w:w="1844"/>
        <w:gridCol w:w="994"/>
        <w:gridCol w:w="1350"/>
        <w:gridCol w:w="1125"/>
        <w:gridCol w:w="3337"/>
        <w:gridCol w:w="788"/>
        <w:gridCol w:w="2841"/>
      </w:tblGrid>
      <w:tr>
        <w:trPr>
          <w:trHeight w:val="420" w:hRule="atLeast"/>
          <w:tblHeader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1988年01月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西南大学基础数学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高级中学教师资格证（数学)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重庆南开（融侨）中学校初中数学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南岸区2021年下半年公开招聘教育事业单位工作人员拟聘用公示（第三批）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周佳利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1994年09月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重庆师范大学翻译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高级中学教师资格证（英语)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重庆南开（融侨）中学校初中英语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72.64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南岸区2021年下半年公开招聘教育事业单位工作人员拟聘用公示（第三批）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倪文利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1992年04月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成都医学院临床医学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住院医师规范化培训合格证书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重庆市南岸区弹子石街道社区卫生服务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中心妇产科岗149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65.20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南岸区2021年第三季度公开招聘教育卫生事业单位工作人员（第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批）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1998年04月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西南大学数学与应用数学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高级中学教师资格证（数学)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重庆南开（融侨）中学校初中数学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79.46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南岸区2022年上半年公开招聘教育事业单位工作人员（第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批）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</w:rPr>
      </w:pPr>
    </w:p>
    <w:p/>
    <w:sectPr>
      <w:pgSz w:w="16838" w:h="11906" w:orient="landscape"/>
      <w:pgMar w:top="1417" w:right="879" w:bottom="879" w:left="87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4C64787B"/>
    <w:rsid w:val="4C64787B"/>
    <w:rsid w:val="5B5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494</Characters>
  <Lines>0</Lines>
  <Paragraphs>0</Paragraphs>
  <TotalTime>0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2023-02-06T01:05:00Z</dcterms:created>
  <dc:creator>sc</dc:creator>
  <cp:lastModifiedBy>sc</cp:lastModifiedBy>
  <dcterms:modified xsi:type="dcterms:W3CDTF">2023-02-06T01:05:56Z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FF7FE9194BA64792A1918A87378B5B47</vt:lpwstr>
  </property>
</Properties>
</file>