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bCs/>
          <w:color w:val="000000"/>
          <w:sz w:val="44"/>
          <w:szCs w:val="44"/>
        </w:rPr>
        <w:t>株洲市人民政府12345市长热线服务中心2022年公开选调工作人员实际操作能力测试</w:t>
      </w:r>
      <w:r>
        <w:rPr>
          <w:rFonts w:hint="eastAsia" w:ascii="Nimbus Roman No9 L" w:hAnsi="Nimbus Roman No9 L" w:eastAsia="方正小标宋简体" w:cs="Nimbus Roman No9 L"/>
          <w:bCs/>
          <w:color w:val="000000"/>
          <w:sz w:val="44"/>
          <w:szCs w:val="44"/>
          <w:lang w:eastAsia="zh-CN"/>
        </w:rPr>
        <w:t>人员名单</w:t>
      </w:r>
    </w:p>
    <w:tbl>
      <w:tblPr>
        <w:tblStyle w:val="4"/>
        <w:tblpPr w:leftFromText="180" w:rightFromText="180" w:vertAnchor="text" w:horzAnchor="page" w:tblpX="1131" w:tblpY="690"/>
        <w:tblOverlap w:val="never"/>
        <w:tblW w:w="10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62"/>
        <w:gridCol w:w="1564"/>
        <w:gridCol w:w="1399"/>
        <w:gridCol w:w="1242"/>
        <w:gridCol w:w="941"/>
        <w:gridCol w:w="1765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株洲市人民政府办公室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12345市长热线服务中心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B2财务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罗留霞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03021406111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株洲市人民政府办公室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12345市长热线服务中心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B2财务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伍卓然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03021406104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株洲市人民政府办公室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12345市长热线服务中心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B2财务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宋体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03021406106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宋体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bidi w:val="0"/>
        <w:rPr>
          <w:rFonts w:hint="default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ZDgzODk1ZGRhZjZkYjBhMTA2NWY5Mjg0NjgwNjIifQ=="/>
  </w:docVars>
  <w:rsids>
    <w:rsidRoot w:val="4F0D2CD8"/>
    <w:rsid w:val="4F0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2023-02-03T04:46:00Z</dcterms:created>
  <dc:creator>Administrator</dc:creator>
  <cp:lastModifiedBy>Administrator</cp:lastModifiedBy>
  <dcterms:modified xsi:type="dcterms:W3CDTF">2023-02-03T04:46:47Z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10F8B7A2E885499D9DB90D6CDE5D573C</vt:lpwstr>
  </property>
</Properties>
</file>