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德安县华厦建筑有限公司招聘报名登记表</w:t>
      </w:r>
    </w:p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本人自愿报名应聘德安县华厦建筑有限公司的招标、采购代理职员岗位，保证本人提供的相关信息真实有效；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D4BB1"/>
    <w:rsid w:val="328D4BB1"/>
    <w:rsid w:val="38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366</Characters>
  <Lines>0</Lines>
  <Paragraphs>0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2022-06-24T07:04:00Z</dcterms:created>
  <dc:creator>郑博瀚</dc:creator>
  <cp:lastModifiedBy>zh2013</cp:lastModifiedBy>
  <dcterms:modified xsi:type="dcterms:W3CDTF">2023-02-03T03:30:29Z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DC34026788484DC3B67719C8E77F789D</vt:lpwstr>
  </property>
</Properties>
</file>