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8CE" w:rsidRPr="007C486B" w:rsidRDefault="00AE18CE" w:rsidP="004E2292">
      <w:pPr>
        <w:spacing w:line="560" w:lineRule="exact"/>
        <w:jc w:val="left"/>
        <w:rPr>
          <w:rFonts w:ascii="黑体" w:eastAsia="黑体" w:hAnsi="黑体" w:cs="仿宋_GB2312"/>
          <w:bCs/>
          <w:sz w:val="32"/>
          <w:szCs w:val="32"/>
        </w:rPr>
      </w:pPr>
      <w:r w:rsidRPr="007C486B">
        <w:rPr>
          <w:rFonts w:ascii="黑体" w:eastAsia="黑体" w:hAnsi="黑体" w:cs="仿宋_GB2312" w:hint="eastAsia"/>
          <w:bCs/>
          <w:sz w:val="32"/>
          <w:szCs w:val="32"/>
        </w:rPr>
        <w:t>附件1</w:t>
      </w:r>
    </w:p>
    <w:p w:rsidR="00BC772F" w:rsidRDefault="0087640B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2023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年</w:t>
      </w:r>
      <w:r w:rsidR="00BC772F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公开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招聘高校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应届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毕业生</w:t>
      </w:r>
    </w:p>
    <w:p w:rsidR="00AE18CE" w:rsidRPr="007C486B" w:rsidRDefault="00AE18CE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线上面试考生须知</w:t>
      </w:r>
    </w:p>
    <w:p w:rsidR="00AE18CE" w:rsidRPr="007C486B" w:rsidRDefault="00AE18CE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p w:rsidR="00AE18CE" w:rsidRPr="007C486B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 w:rsidR="00AE18CE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考生应按要求备妥软硬件条件和网络环境，提前安装welink会议并配合软件测试。按规定时间启动指定软件、登录平台参加网络线上面试。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 w:hint="eastAsia"/>
          <w:sz w:val="32"/>
          <w:szCs w:val="32"/>
        </w:rPr>
        <w:t>（一）主机位（主镜头）要求：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1.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操作系统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Windows 7、Windows 10（禁止使用双系统、iOS系统）；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2.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内存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4G（含）以上（可用内存至少2G以上）；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3.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网络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可连接互联网（确保网络正常，稳定带宽4M以上，不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建议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使用手机热点）；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4.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摄像头：计算机自带摄像头或外接摄像头；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5.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麦克风：计算机自带具有收音功能的麦克风或外接麦克风（如需外接麦克风，请将其放置在桌面上，正式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面试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 xml:space="preserve">期间请不要佩戴耳机）。 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 w:hint="eastAsia"/>
          <w:sz w:val="32"/>
          <w:szCs w:val="32"/>
        </w:rPr>
        <w:t>（二）辅机位（辅镜头）要求：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/>
          <w:sz w:val="32"/>
          <w:szCs w:val="32"/>
        </w:rPr>
        <w:lastRenderedPageBreak/>
        <w:t>考生自备一台移动设备（手机或平板），须带有摄像头、具有录音录像功能、可用存储内存至少在2G以上，且有能满足连续录像三个小时的电量。</w:t>
      </w:r>
    </w:p>
    <w:p w:rsidR="00AE18CE" w:rsidRPr="007C486B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考生必须凭本人有效居民身份证参加网络线上面试，并主动配合身份验证核查、宣读面试承诺书等。面试期间不允许采用任何方式变声、更改人像。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四、请考生在开考前30分钟登录welink会议进入候考会议室。因个人原因延迟进入考试系统的，由考生自行承担责任。在开考10分钟后，考生仍未进入welink会议候考会议室的，或在考试中途强行退出系统的，视为自动放弃考试资格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五、</w:t>
      </w:r>
      <w:bookmarkStart w:id="0" w:name="_Hlk89424164"/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六、考生应选择独立封闭安静房间独自参加网络线上面试。整个面试期间，房间必须保持安静明亮，房间内不得有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一部电脑或手机摄像头从考生后方成45°拍摄。要保证考生考试屏幕能清晰地被看到。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7C486B" w:rsidRDefault="00437868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bCs/>
          <w:noProof/>
          <w:kern w:val="0"/>
          <w:sz w:val="24"/>
        </w:rPr>
        <w:drawing>
          <wp:anchor distT="0" distB="0" distL="114300" distR="114300" simplePos="0" relativeHeight="251659264" behindDoc="1" locked="0" layoutInCell="1" allowOverlap="1" wp14:anchorId="41B0AFA3" wp14:editId="324EE824">
            <wp:simplePos x="0" y="0"/>
            <wp:positionH relativeFrom="column">
              <wp:posOffset>1152525</wp:posOffset>
            </wp:positionH>
            <wp:positionV relativeFrom="paragraph">
              <wp:posOffset>19050</wp:posOffset>
            </wp:positionV>
            <wp:extent cx="3364230" cy="2524125"/>
            <wp:effectExtent l="19050" t="0" r="7620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437868" w:rsidRDefault="00437868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5C4E84" w:rsidRDefault="005C4E84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图一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：</w:t>
      </w:r>
      <w:r w:rsidRPr="007C486B">
        <w:rPr>
          <w:rFonts w:ascii="仿宋" w:eastAsia="仿宋" w:hAnsi="仿宋" w:cs="宋体"/>
          <w:bCs/>
          <w:kern w:val="0"/>
          <w:sz w:val="24"/>
        </w:rPr>
        <w:t>电脑端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正面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5C4E84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bCs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182C8473" wp14:editId="7EE1DB4F">
            <wp:simplePos x="0" y="0"/>
            <wp:positionH relativeFrom="column">
              <wp:posOffset>1152525</wp:posOffset>
            </wp:positionH>
            <wp:positionV relativeFrom="paragraph">
              <wp:posOffset>180975</wp:posOffset>
            </wp:positionV>
            <wp:extent cx="3425190" cy="2571750"/>
            <wp:effectExtent l="19050" t="0" r="381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二：</w:t>
      </w:r>
      <w:r w:rsidRPr="007C486B">
        <w:rPr>
          <w:rFonts w:ascii="仿宋" w:eastAsia="仿宋" w:hAnsi="仿宋" w:cs="宋体"/>
          <w:bCs/>
          <w:kern w:val="0"/>
          <w:sz w:val="24"/>
        </w:rPr>
        <w:t>电脑端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背面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bCs/>
          <w:noProof/>
          <w:kern w:val="0"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39A753FF" wp14:editId="634E1F7F">
            <wp:simplePos x="0" y="0"/>
            <wp:positionH relativeFrom="column">
              <wp:posOffset>828675</wp:posOffset>
            </wp:positionH>
            <wp:positionV relativeFrom="paragraph">
              <wp:posOffset>142875</wp:posOffset>
            </wp:positionV>
            <wp:extent cx="3442335" cy="2647950"/>
            <wp:effectExtent l="19050" t="0" r="5715" b="0"/>
            <wp:wrapTight wrapText="bothSides">
              <wp:wrapPolygon edited="0">
                <wp:start x="-120" y="0"/>
                <wp:lineTo x="-120" y="21445"/>
                <wp:lineTo x="21636" y="21445"/>
                <wp:lineTo x="21636" y="0"/>
                <wp:lineTo x="-120" y="0"/>
              </wp:wrapPolygon>
            </wp:wrapTight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bookmarkStart w:id="1" w:name="_Hlk89429346"/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三：移动端摆放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（左侧或者右侧）</w:t>
      </w:r>
    </w:p>
    <w:bookmarkEnd w:id="1"/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 w:hint="eastAsia"/>
          <w:bCs/>
          <w:noProof/>
          <w:kern w:val="0"/>
          <w:sz w:val="24"/>
        </w:rPr>
        <w:drawing>
          <wp:anchor distT="0" distB="0" distL="114300" distR="114300" simplePos="0" relativeHeight="251662336" behindDoc="1" locked="0" layoutInCell="1" allowOverlap="1" wp14:anchorId="471B3E60" wp14:editId="7B34D0A6">
            <wp:simplePos x="0" y="0"/>
            <wp:positionH relativeFrom="column">
              <wp:posOffset>981075</wp:posOffset>
            </wp:positionH>
            <wp:positionV relativeFrom="paragraph">
              <wp:posOffset>276225</wp:posOffset>
            </wp:positionV>
            <wp:extent cx="3048000" cy="3505200"/>
            <wp:effectExtent l="19050" t="0" r="0" b="0"/>
            <wp:wrapTight wrapText="bothSides">
              <wp:wrapPolygon edited="0">
                <wp:start x="-135" y="0"/>
                <wp:lineTo x="-135" y="21483"/>
                <wp:lineTo x="21600" y="21483"/>
                <wp:lineTo x="21600" y="0"/>
                <wp:lineTo x="-135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Pr="007C486B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四：佐证视频监控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面试全程考生应保持注视摄像头，视线不得离开。面试期间不得以任何方式查阅资料。所用电子设备内不得存放考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试相关的电子资料。考试实时监控，全程录屏、录像。考试过程中，考生本人务必始终在监控视频范围内。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2" w:name="_Hlk73002503"/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考试过程中，不得向视频监考人员询问试题有关内容。</w:t>
      </w:r>
      <w:bookmarkEnd w:id="2"/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九、面试期间如发生设备或网络故障，应主动与面试工作技术支持人员保持沟通。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37868" w:rsidRDefault="00437868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51594A" w:rsidRDefault="00AE18CE" w:rsidP="003C0B46">
      <w:pPr>
        <w:spacing w:line="560" w:lineRule="exact"/>
        <w:ind w:right="1760"/>
        <w:rPr>
          <w:rFonts w:ascii="仿宋_GB2312" w:eastAsia="仿宋_GB2312"/>
          <w:sz w:val="32"/>
          <w:szCs w:val="32"/>
        </w:rPr>
      </w:pPr>
      <w:bookmarkStart w:id="3" w:name="_GoBack"/>
      <w:bookmarkEnd w:id="3"/>
    </w:p>
    <w:sectPr w:rsidR="00AE18CE" w:rsidRPr="0051594A" w:rsidSect="00901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D3" w:rsidRDefault="00D178D3" w:rsidP="00920201">
      <w:r>
        <w:separator/>
      </w:r>
    </w:p>
  </w:endnote>
  <w:endnote w:type="continuationSeparator" w:id="0">
    <w:p w:rsidR="00D178D3" w:rsidRDefault="00D178D3" w:rsidP="0092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D3" w:rsidRDefault="00D178D3" w:rsidP="00920201">
      <w:r>
        <w:separator/>
      </w:r>
    </w:p>
  </w:footnote>
  <w:footnote w:type="continuationSeparator" w:id="0">
    <w:p w:rsidR="00D178D3" w:rsidRDefault="00D178D3" w:rsidP="00920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6F0A6"/>
    <w:multiLevelType w:val="singleLevel"/>
    <w:tmpl w:val="B08EACE8"/>
    <w:lvl w:ilvl="0">
      <w:start w:val="4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>
    <w:nsid w:val="20BC8889"/>
    <w:multiLevelType w:val="singleLevel"/>
    <w:tmpl w:val="DC7615A8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>
    <w:nsid w:val="544359D6"/>
    <w:multiLevelType w:val="multilevel"/>
    <w:tmpl w:val="F45E842A"/>
    <w:lvl w:ilvl="0">
      <w:start w:val="1"/>
      <w:numFmt w:val="japaneseCounting"/>
      <w:lvlText w:val="%1、"/>
      <w:lvlJc w:val="left"/>
      <w:pPr>
        <w:ind w:left="1350" w:hanging="720"/>
      </w:pPr>
      <w:rPr>
        <w:rFonts w:ascii="黑体" w:eastAsia="黑体" w:hAnsi="黑体" w:cs="黑体" w:hint="eastAsia"/>
        <w:b w:val="0"/>
        <w:bCs w:val="0"/>
        <w:lang w:val="en-US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0201"/>
    <w:rsid w:val="00001F89"/>
    <w:rsid w:val="000066B7"/>
    <w:rsid w:val="00033D3B"/>
    <w:rsid w:val="00092984"/>
    <w:rsid w:val="000A53C6"/>
    <w:rsid w:val="000A58A4"/>
    <w:rsid w:val="000E49DF"/>
    <w:rsid w:val="000F1DCE"/>
    <w:rsid w:val="00100AB2"/>
    <w:rsid w:val="00105F92"/>
    <w:rsid w:val="00133155"/>
    <w:rsid w:val="00160A24"/>
    <w:rsid w:val="00164829"/>
    <w:rsid w:val="00166D58"/>
    <w:rsid w:val="001706B3"/>
    <w:rsid w:val="001C4E13"/>
    <w:rsid w:val="001F23BD"/>
    <w:rsid w:val="00207BCB"/>
    <w:rsid w:val="00246D21"/>
    <w:rsid w:val="002639BF"/>
    <w:rsid w:val="00282B3E"/>
    <w:rsid w:val="002904A7"/>
    <w:rsid w:val="00292E08"/>
    <w:rsid w:val="002B784A"/>
    <w:rsid w:val="002D638D"/>
    <w:rsid w:val="002E2748"/>
    <w:rsid w:val="003150E6"/>
    <w:rsid w:val="00322A05"/>
    <w:rsid w:val="00327BD3"/>
    <w:rsid w:val="003325A4"/>
    <w:rsid w:val="003441B0"/>
    <w:rsid w:val="003C0B46"/>
    <w:rsid w:val="003C62A8"/>
    <w:rsid w:val="003D16E9"/>
    <w:rsid w:val="003E1DAC"/>
    <w:rsid w:val="003E5ED9"/>
    <w:rsid w:val="003F0567"/>
    <w:rsid w:val="00405EDF"/>
    <w:rsid w:val="00437868"/>
    <w:rsid w:val="004573BA"/>
    <w:rsid w:val="0047032E"/>
    <w:rsid w:val="00483E6A"/>
    <w:rsid w:val="004C5F1E"/>
    <w:rsid w:val="004E2292"/>
    <w:rsid w:val="005125D8"/>
    <w:rsid w:val="0051594A"/>
    <w:rsid w:val="00553336"/>
    <w:rsid w:val="00591FF5"/>
    <w:rsid w:val="005A46E1"/>
    <w:rsid w:val="005A6BB3"/>
    <w:rsid w:val="005C4E84"/>
    <w:rsid w:val="005C77ED"/>
    <w:rsid w:val="005D3EA1"/>
    <w:rsid w:val="005E7DF0"/>
    <w:rsid w:val="006B1987"/>
    <w:rsid w:val="006E37FF"/>
    <w:rsid w:val="006E63BF"/>
    <w:rsid w:val="006F0294"/>
    <w:rsid w:val="00704A61"/>
    <w:rsid w:val="00722B5E"/>
    <w:rsid w:val="00736A01"/>
    <w:rsid w:val="00754086"/>
    <w:rsid w:val="00755019"/>
    <w:rsid w:val="007624BA"/>
    <w:rsid w:val="00823578"/>
    <w:rsid w:val="00831A31"/>
    <w:rsid w:val="008329A1"/>
    <w:rsid w:val="0083311F"/>
    <w:rsid w:val="008467B1"/>
    <w:rsid w:val="00870E6D"/>
    <w:rsid w:val="00875910"/>
    <w:rsid w:val="0087640B"/>
    <w:rsid w:val="00881CED"/>
    <w:rsid w:val="008851AC"/>
    <w:rsid w:val="008B323E"/>
    <w:rsid w:val="008F63FD"/>
    <w:rsid w:val="009002A5"/>
    <w:rsid w:val="009017EC"/>
    <w:rsid w:val="009104F6"/>
    <w:rsid w:val="00914388"/>
    <w:rsid w:val="00920201"/>
    <w:rsid w:val="00920603"/>
    <w:rsid w:val="00937472"/>
    <w:rsid w:val="009463CE"/>
    <w:rsid w:val="009801CA"/>
    <w:rsid w:val="00993094"/>
    <w:rsid w:val="009A1259"/>
    <w:rsid w:val="009C40A9"/>
    <w:rsid w:val="009D0013"/>
    <w:rsid w:val="009F62A7"/>
    <w:rsid w:val="00A33BA4"/>
    <w:rsid w:val="00A34018"/>
    <w:rsid w:val="00A47C4D"/>
    <w:rsid w:val="00A5564B"/>
    <w:rsid w:val="00A66532"/>
    <w:rsid w:val="00A74920"/>
    <w:rsid w:val="00AA4089"/>
    <w:rsid w:val="00AB3916"/>
    <w:rsid w:val="00AB57AB"/>
    <w:rsid w:val="00AD0801"/>
    <w:rsid w:val="00AE18CE"/>
    <w:rsid w:val="00AE2958"/>
    <w:rsid w:val="00AF0214"/>
    <w:rsid w:val="00B116A9"/>
    <w:rsid w:val="00B31317"/>
    <w:rsid w:val="00B4108A"/>
    <w:rsid w:val="00B90EFC"/>
    <w:rsid w:val="00BA07F0"/>
    <w:rsid w:val="00BC772F"/>
    <w:rsid w:val="00BD3600"/>
    <w:rsid w:val="00C00CEF"/>
    <w:rsid w:val="00C50CC5"/>
    <w:rsid w:val="00C85C3C"/>
    <w:rsid w:val="00CB78E7"/>
    <w:rsid w:val="00CC3407"/>
    <w:rsid w:val="00CC74DE"/>
    <w:rsid w:val="00CF10AA"/>
    <w:rsid w:val="00CF5F9E"/>
    <w:rsid w:val="00D154A5"/>
    <w:rsid w:val="00D154FF"/>
    <w:rsid w:val="00D178D3"/>
    <w:rsid w:val="00D276D9"/>
    <w:rsid w:val="00D352AA"/>
    <w:rsid w:val="00D4079E"/>
    <w:rsid w:val="00D60AFE"/>
    <w:rsid w:val="00D60DD2"/>
    <w:rsid w:val="00D617FF"/>
    <w:rsid w:val="00D7539B"/>
    <w:rsid w:val="00DA7A2E"/>
    <w:rsid w:val="00DB24F1"/>
    <w:rsid w:val="00DD036D"/>
    <w:rsid w:val="00DD743F"/>
    <w:rsid w:val="00E00D1B"/>
    <w:rsid w:val="00E45792"/>
    <w:rsid w:val="00E458B1"/>
    <w:rsid w:val="00E50C49"/>
    <w:rsid w:val="00E5140E"/>
    <w:rsid w:val="00E5759E"/>
    <w:rsid w:val="00E63966"/>
    <w:rsid w:val="00E67922"/>
    <w:rsid w:val="00E75508"/>
    <w:rsid w:val="00EB062C"/>
    <w:rsid w:val="00EB2A22"/>
    <w:rsid w:val="00ED0CEF"/>
    <w:rsid w:val="00EE1E2A"/>
    <w:rsid w:val="00EF0B20"/>
    <w:rsid w:val="00F23DE8"/>
    <w:rsid w:val="00F44767"/>
    <w:rsid w:val="00F80E17"/>
    <w:rsid w:val="00F83C6C"/>
    <w:rsid w:val="00F947C3"/>
    <w:rsid w:val="00F97FDD"/>
    <w:rsid w:val="00FA07D4"/>
    <w:rsid w:val="00FB1548"/>
    <w:rsid w:val="00FB158C"/>
    <w:rsid w:val="00FE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202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202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202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20201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E18CE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E18CE"/>
  </w:style>
  <w:style w:type="paragraph" w:styleId="a6">
    <w:name w:val="Normal (Web)"/>
    <w:basedOn w:val="a"/>
    <w:uiPriority w:val="99"/>
    <w:unhideWhenUsed/>
    <w:qFormat/>
    <w:rsid w:val="00AE18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tyle7">
    <w:name w:val="_Style 7"/>
    <w:basedOn w:val="a"/>
    <w:next w:val="a7"/>
    <w:uiPriority w:val="99"/>
    <w:unhideWhenUsed/>
    <w:qFormat/>
    <w:rsid w:val="00AE18CE"/>
    <w:pPr>
      <w:ind w:firstLineChars="200" w:firstLine="420"/>
    </w:pPr>
    <w:rPr>
      <w:rFonts w:ascii="Calibri" w:hAnsi="Calibri"/>
    </w:rPr>
  </w:style>
  <w:style w:type="paragraph" w:styleId="a7">
    <w:name w:val="List Paragraph"/>
    <w:basedOn w:val="a"/>
    <w:uiPriority w:val="99"/>
    <w:qFormat/>
    <w:rsid w:val="00AE18CE"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E5140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5140E"/>
    <w:rPr>
      <w:sz w:val="18"/>
      <w:szCs w:val="18"/>
    </w:rPr>
  </w:style>
  <w:style w:type="character" w:styleId="a9">
    <w:name w:val="Hyperlink"/>
    <w:basedOn w:val="a0"/>
    <w:uiPriority w:val="99"/>
    <w:unhideWhenUsed/>
    <w:rsid w:val="009C40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1243</Characters>
  <Application>Microsoft Office Word</Application>
  <DocSecurity>0</DocSecurity>
  <Lines>10</Lines>
  <Paragraphs>2</Paragraphs>
  <ScaleCrop>false</ScaleCrop>
  <Company>神州网信技术有限公司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黄莉莉</dc:creator>
  <cp:keywords/>
  <dc:description/>
  <cp:lastModifiedBy>于躍</cp:lastModifiedBy>
  <cp:revision>10</cp:revision>
  <dcterms:created xsi:type="dcterms:W3CDTF">2023-02-03T07:12:00Z</dcterms:created>
  <dcterms:modified xsi:type="dcterms:W3CDTF">2023-02-03T07:24:00Z</dcterms:modified>
</cp:coreProperties>
</file>