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562" w:firstLineChars="200"/>
        <w:jc w:val="center"/>
        <w:textAlignment w:val="auto"/>
        <w:outlineLvl w:val="0"/>
        <w:rPr>
          <w:rFonts w:hint="eastAsia" w:ascii="宋体" w:hAnsi="宋体" w:eastAsia="宋体" w:cs="宋体"/>
          <w:b/>
          <w:bCs/>
          <w:sz w:val="28"/>
          <w:szCs w:val="28"/>
        </w:rPr>
      </w:pPr>
      <w:r>
        <w:rPr>
          <w:rFonts w:hint="eastAsia" w:ascii="宋体" w:hAnsi="宋体" w:eastAsia="宋体" w:cs="宋体"/>
          <w:b/>
          <w:bCs/>
          <w:sz w:val="28"/>
          <w:szCs w:val="28"/>
        </w:rPr>
        <w:t>202</w:t>
      </w: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年</w:t>
      </w:r>
      <w:r>
        <w:rPr>
          <w:rFonts w:hint="eastAsia" w:ascii="宋体" w:hAnsi="宋体" w:eastAsia="宋体" w:cs="宋体"/>
          <w:b/>
          <w:bCs/>
          <w:sz w:val="28"/>
          <w:szCs w:val="28"/>
          <w:lang w:val="en-US" w:eastAsia="zh-CN"/>
        </w:rPr>
        <w:t>1</w:t>
      </w:r>
      <w:r>
        <w:rPr>
          <w:rFonts w:hint="eastAsia" w:ascii="宋体" w:hAnsi="宋体" w:eastAsia="宋体" w:cs="宋体"/>
          <w:b/>
          <w:bCs/>
          <w:sz w:val="28"/>
          <w:szCs w:val="28"/>
        </w:rPr>
        <w:t>月时事政治</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82" w:firstLineChars="200"/>
        <w:jc w:val="left"/>
        <w:textAlignment w:val="auto"/>
        <w:outlineLvl w:val="1"/>
        <w:rPr>
          <w:rFonts w:hint="eastAsia" w:ascii="宋体" w:hAnsi="宋体" w:eastAsia="宋体" w:cs="宋体"/>
          <w:b/>
          <w:bCs/>
          <w:sz w:val="24"/>
          <w:szCs w:val="24"/>
        </w:rPr>
      </w:pPr>
      <w:r>
        <w:rPr>
          <w:rFonts w:hint="eastAsia" w:ascii="宋体" w:hAnsi="宋体" w:eastAsia="宋体" w:cs="宋体"/>
          <w:b/>
          <w:bCs/>
          <w:sz w:val="24"/>
          <w:szCs w:val="24"/>
        </w:rPr>
        <w:t>一、国内部分</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default" w:ascii="宋体" w:hAnsi="宋体" w:eastAsia="宋体" w:cs="宋体"/>
          <w:b/>
          <w:bCs/>
          <w:sz w:val="21"/>
          <w:szCs w:val="21"/>
          <w:lang w:val="en-US" w:eastAsia="zh-CN"/>
        </w:rPr>
      </w:pPr>
      <w:r>
        <w:rPr>
          <w:rFonts w:hint="eastAsia" w:ascii="宋体" w:hAnsi="宋体" w:eastAsia="宋体" w:cs="宋体"/>
          <w:b/>
          <w:bCs/>
          <w:sz w:val="21"/>
          <w:szCs w:val="21"/>
        </w:rPr>
        <w:t>1.习近平总书记系列</w:t>
      </w:r>
      <w:r>
        <w:rPr>
          <w:rFonts w:hint="eastAsia" w:ascii="宋体" w:hAnsi="宋体" w:eastAsia="宋体" w:cs="宋体"/>
          <w:b/>
          <w:bCs/>
          <w:sz w:val="21"/>
          <w:szCs w:val="21"/>
          <w:lang w:val="en-US" w:eastAsia="zh-CN"/>
        </w:rPr>
        <w:t>会议讲话</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sz w:val="21"/>
          <w:szCs w:val="21"/>
        </w:rPr>
        <w:t>（1）习近平对政法工作作出重要指示强调 坚持改革创新发扬斗争精神 奋力推进政法工作现代化 在“中国人民警察节”到来之际向全国人民警察致以节日祝贺和慰问</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中共中央总书记、国家主席、中央军委主席习近平近日对政法工作作出重要指示强调，</w:t>
      </w:r>
      <w:r>
        <w:rPr>
          <w:rFonts w:hint="eastAsia" w:ascii="宋体" w:hAnsi="宋体" w:eastAsia="宋体" w:cs="宋体"/>
          <w:b/>
          <w:bCs/>
          <w:color w:val="FF0000"/>
          <w:kern w:val="0"/>
          <w:sz w:val="21"/>
          <w:szCs w:val="21"/>
          <w:lang w:val="en-US" w:eastAsia="zh-CN"/>
        </w:rPr>
        <w:t>政法工作</w:t>
      </w:r>
      <w:r>
        <w:rPr>
          <w:rFonts w:hint="eastAsia" w:ascii="宋体" w:hAnsi="宋体" w:eastAsia="宋体" w:cs="宋体"/>
          <w:color w:val="000000"/>
          <w:kern w:val="0"/>
          <w:sz w:val="21"/>
          <w:szCs w:val="21"/>
          <w:lang w:val="en-US" w:eastAsia="zh-CN"/>
        </w:rPr>
        <w:t>是党和国家工作的</w:t>
      </w:r>
      <w:r>
        <w:rPr>
          <w:rFonts w:hint="eastAsia" w:ascii="宋体" w:hAnsi="宋体" w:eastAsia="宋体" w:cs="宋体"/>
          <w:b/>
          <w:bCs/>
          <w:color w:val="000000"/>
          <w:kern w:val="0"/>
          <w:sz w:val="21"/>
          <w:szCs w:val="21"/>
          <w:lang w:val="en-US" w:eastAsia="zh-CN"/>
        </w:rPr>
        <w:t>重要组成部分</w:t>
      </w:r>
      <w:r>
        <w:rPr>
          <w:rFonts w:hint="eastAsia" w:ascii="宋体" w:hAnsi="宋体" w:eastAsia="宋体" w:cs="宋体"/>
          <w:color w:val="000000"/>
          <w:kern w:val="0"/>
          <w:sz w:val="21"/>
          <w:szCs w:val="21"/>
          <w:lang w:val="en-US" w:eastAsia="zh-CN"/>
        </w:rPr>
        <w:t>。要全面贯彻落实党的二十大精神，坚持党对政法工作的</w:t>
      </w:r>
      <w:r>
        <w:rPr>
          <w:rFonts w:hint="eastAsia" w:ascii="宋体" w:hAnsi="宋体" w:eastAsia="宋体" w:cs="宋体"/>
          <w:b/>
          <w:bCs/>
          <w:color w:val="000000"/>
          <w:kern w:val="0"/>
          <w:sz w:val="21"/>
          <w:szCs w:val="21"/>
          <w:lang w:val="en-US" w:eastAsia="zh-CN"/>
        </w:rPr>
        <w:t>绝对领导</w:t>
      </w:r>
      <w:r>
        <w:rPr>
          <w:rFonts w:hint="eastAsia" w:ascii="宋体" w:hAnsi="宋体" w:eastAsia="宋体" w:cs="宋体"/>
          <w:color w:val="000000"/>
          <w:kern w:val="0"/>
          <w:sz w:val="21"/>
          <w:szCs w:val="21"/>
          <w:lang w:val="en-US" w:eastAsia="zh-CN"/>
        </w:rPr>
        <w:t>，提高</w:t>
      </w:r>
      <w:r>
        <w:rPr>
          <w:rFonts w:hint="eastAsia" w:ascii="宋体" w:hAnsi="宋体" w:eastAsia="宋体" w:cs="宋体"/>
          <w:b/>
          <w:bCs/>
          <w:color w:val="000000"/>
          <w:kern w:val="0"/>
          <w:sz w:val="21"/>
          <w:szCs w:val="21"/>
          <w:lang w:val="en-US" w:eastAsia="zh-CN"/>
        </w:rPr>
        <w:t>政治站位</w:t>
      </w:r>
      <w:r>
        <w:rPr>
          <w:rFonts w:hint="eastAsia" w:ascii="宋体" w:hAnsi="宋体" w:eastAsia="宋体" w:cs="宋体"/>
          <w:color w:val="000000"/>
          <w:kern w:val="0"/>
          <w:sz w:val="21"/>
          <w:szCs w:val="21"/>
          <w:lang w:val="en-US" w:eastAsia="zh-CN"/>
        </w:rPr>
        <w:t>和</w:t>
      </w:r>
      <w:r>
        <w:rPr>
          <w:rFonts w:hint="eastAsia" w:ascii="宋体" w:hAnsi="宋体" w:eastAsia="宋体" w:cs="宋体"/>
          <w:b/>
          <w:bCs/>
          <w:color w:val="000000"/>
          <w:kern w:val="0"/>
          <w:sz w:val="21"/>
          <w:szCs w:val="21"/>
          <w:lang w:val="en-US" w:eastAsia="zh-CN"/>
        </w:rPr>
        <w:t>政治判断力</w:t>
      </w:r>
      <w:r>
        <w:rPr>
          <w:rFonts w:hint="eastAsia" w:ascii="宋体" w:hAnsi="宋体" w:eastAsia="宋体" w:cs="宋体"/>
          <w:color w:val="000000"/>
          <w:kern w:val="0"/>
          <w:sz w:val="21"/>
          <w:szCs w:val="21"/>
          <w:lang w:val="en-US" w:eastAsia="zh-CN"/>
        </w:rPr>
        <w:t>、</w:t>
      </w:r>
      <w:r>
        <w:rPr>
          <w:rFonts w:hint="eastAsia" w:ascii="宋体" w:hAnsi="宋体" w:eastAsia="宋体" w:cs="宋体"/>
          <w:b/>
          <w:bCs/>
          <w:color w:val="000000"/>
          <w:kern w:val="0"/>
          <w:sz w:val="21"/>
          <w:szCs w:val="21"/>
          <w:lang w:val="en-US" w:eastAsia="zh-CN"/>
        </w:rPr>
        <w:t>政治领悟力</w:t>
      </w:r>
      <w:r>
        <w:rPr>
          <w:rFonts w:hint="eastAsia" w:ascii="宋体" w:hAnsi="宋体" w:eastAsia="宋体" w:cs="宋体"/>
          <w:color w:val="000000"/>
          <w:kern w:val="0"/>
          <w:sz w:val="21"/>
          <w:szCs w:val="21"/>
          <w:lang w:val="en-US" w:eastAsia="zh-CN"/>
        </w:rPr>
        <w:t>、</w:t>
      </w:r>
      <w:r>
        <w:rPr>
          <w:rFonts w:hint="eastAsia" w:ascii="宋体" w:hAnsi="宋体" w:eastAsia="宋体" w:cs="宋体"/>
          <w:b/>
          <w:bCs/>
          <w:color w:val="000000"/>
          <w:kern w:val="0"/>
          <w:sz w:val="21"/>
          <w:szCs w:val="21"/>
          <w:lang w:val="en-US" w:eastAsia="zh-CN"/>
        </w:rPr>
        <w:t>政治执行力</w:t>
      </w:r>
      <w:r>
        <w:rPr>
          <w:rFonts w:hint="eastAsia" w:ascii="宋体" w:hAnsi="宋体" w:eastAsia="宋体" w:cs="宋体"/>
          <w:color w:val="000000"/>
          <w:kern w:val="0"/>
          <w:sz w:val="21"/>
          <w:szCs w:val="21"/>
          <w:lang w:val="en-US" w:eastAsia="zh-CN"/>
        </w:rPr>
        <w:t>，坚持以人民为中心，坚持中国特色社会主义法治道路，坚持改革创新，坚持发扬斗争精神，奋力推进政法工作现代化，全力履行维护国家政治安全、确保社会大局稳定、促进社会公平正义、保障人民安居乐业的职责使命，为全面建设社会主义现代化国家、全面推进中华民族伟大复兴贡献力量。各级党委要加强对政法工作的领导，为推进政法工作现代化提供有力保障。</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“中国人民警察节”即将到来，习近平代表党中央，向全国人民警察致以节日祝贺和慰问，希望同志们矢志不渝做党和人民的忠诚卫士，为维护国家安全和社会稳定再立新功。</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中央政法工作会议1月7日至8日在北京召开。中共中央政治局委员、中央政法委书记陈文清在会上传达习近平重要指示并讲话，表示要以习近平新时代中国特色社会主义思想为指导，全面贯彻落实党的二十大精神，坚决落实习近平总书记对政法工作的重要指示，深刻领悟“两个确立”的决定性意义，增强“四个意识”、坚定“四个自信”、做到“两个维护”，坚持党对政法工作的绝对领导，坚持统筹</w:t>
      </w:r>
      <w:r>
        <w:rPr>
          <w:rFonts w:hint="eastAsia" w:ascii="宋体" w:hAnsi="宋体" w:eastAsia="宋体" w:cs="宋体"/>
          <w:b/>
          <w:bCs/>
          <w:color w:val="000000"/>
          <w:kern w:val="0"/>
          <w:sz w:val="21"/>
          <w:szCs w:val="21"/>
          <w:lang w:val="en-US" w:eastAsia="zh-CN"/>
        </w:rPr>
        <w:t>国内国际两个大局</w:t>
      </w:r>
      <w:r>
        <w:rPr>
          <w:rFonts w:hint="eastAsia" w:ascii="宋体" w:hAnsi="宋体" w:eastAsia="宋体" w:cs="宋体"/>
          <w:color w:val="000000"/>
          <w:kern w:val="0"/>
          <w:sz w:val="21"/>
          <w:szCs w:val="21"/>
          <w:lang w:val="en-US" w:eastAsia="zh-CN"/>
        </w:rPr>
        <w:t>，坚持统筹</w:t>
      </w:r>
      <w:r>
        <w:rPr>
          <w:rFonts w:hint="eastAsia" w:ascii="宋体" w:hAnsi="宋体" w:eastAsia="宋体" w:cs="宋体"/>
          <w:b/>
          <w:bCs/>
          <w:color w:val="000000"/>
          <w:kern w:val="0"/>
          <w:sz w:val="21"/>
          <w:szCs w:val="21"/>
          <w:lang w:val="en-US" w:eastAsia="zh-CN"/>
        </w:rPr>
        <w:t>发展安全两件大事</w:t>
      </w:r>
      <w:r>
        <w:rPr>
          <w:rFonts w:hint="eastAsia" w:ascii="宋体" w:hAnsi="宋体" w:eastAsia="宋体" w:cs="宋体"/>
          <w:color w:val="000000"/>
          <w:kern w:val="0"/>
          <w:sz w:val="21"/>
          <w:szCs w:val="21"/>
          <w:lang w:val="en-US" w:eastAsia="zh-CN"/>
        </w:rPr>
        <w:t>，全力履行职责使命，奋力推进新时代新征程政法工作现代化，为全面建设社会主义现代化国家、全面推进中华民族伟大复兴贡献力量。</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中共中央书记处书记、公安部部长王小洪主持会议并作总结讲话。最高人民法院院长周强、最高人民检察院检察长张军出席会议。会议以电视电话会议形式召开。</w:t>
      </w:r>
    </w:p>
    <w:p>
      <w:pPr>
        <w:keepNext w:val="0"/>
        <w:keepLines w:val="0"/>
        <w:pageBreakBefore w:val="0"/>
        <w:widowControl w:val="0"/>
        <w:numPr>
          <w:ilvl w:val="-1"/>
          <w:numId w:val="0"/>
        </w:numPr>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（2）习近平同捷克总统举行视频会晤</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1月9日下午，国家主席习近平同捷克总统泽曼举行视频会晤。</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习近平指出，过去10年，我们多次会面和通话，就双边关系、治国理政经验等深入交流，</w:t>
      </w:r>
      <w:r>
        <w:rPr>
          <w:rFonts w:hint="eastAsia" w:ascii="宋体" w:hAnsi="宋体" w:eastAsia="宋体" w:cs="宋体"/>
          <w:b/>
          <w:bCs/>
          <w:color w:val="000000"/>
          <w:kern w:val="0"/>
          <w:sz w:val="21"/>
          <w:szCs w:val="21"/>
          <w:lang w:val="en-US" w:eastAsia="zh-CN"/>
        </w:rPr>
        <w:t>将中捷关系提升成为战略伙伴关系</w:t>
      </w:r>
      <w:r>
        <w:rPr>
          <w:rFonts w:hint="eastAsia" w:ascii="宋体" w:hAnsi="宋体" w:eastAsia="宋体" w:cs="宋体"/>
          <w:b w:val="0"/>
          <w:bCs w:val="0"/>
          <w:color w:val="000000"/>
          <w:kern w:val="0"/>
          <w:sz w:val="21"/>
          <w:szCs w:val="21"/>
          <w:lang w:val="en-US" w:eastAsia="zh-CN"/>
        </w:rPr>
        <w:t>。我们共同推动双边经贸人员往来，捷克对华出口额增长近2倍，2019年中国赴捷克旅游人次比2013年增长250%。中方重视中捷关系发展，视捷克为重要战略伙伴，愿同捷方一道，推动双边关系行稳致远，更多造福两国人民。</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习近平强调，中国正在以中国式现代化全面推进中华民族伟大复兴，将继续推进高水平对外开放，这必将为包括捷克在内的世界各国提供新机遇。双方要坚持相互尊重彼此核心利益和重大关切，加强多层次、高质量交流沟通。要深挖互补潜力，扩大互利合作，增进人文交流。中方将出台更多务实举措，推动中国—中东欧国家合作。中国对欧政策保持稳定性。希望捷方继续积极致力于推动中国—中东欧国家合作以及中欧关系持续健康发展。</w:t>
      </w:r>
    </w:p>
    <w:p>
      <w:pPr>
        <w:keepNext w:val="0"/>
        <w:keepLines w:val="0"/>
        <w:pageBreakBefore w:val="0"/>
        <w:widowControl w:val="0"/>
        <w:numPr>
          <w:ilvl w:val="-1"/>
          <w:numId w:val="0"/>
        </w:numPr>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（3）习近平同安哥拉总统就中安建交40周年互致贺电</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0" w:firstLineChars="200"/>
        <w:textAlignment w:val="auto"/>
        <w:rPr>
          <w:rFonts w:hint="default" w:ascii="宋体" w:hAnsi="宋体" w:eastAsia="宋体" w:cs="宋体"/>
          <w:b w:val="0"/>
          <w:bCs w:val="0"/>
          <w:color w:val="000000"/>
          <w:kern w:val="0"/>
          <w:sz w:val="21"/>
          <w:szCs w:val="21"/>
          <w:lang w:val="en-US" w:eastAsia="zh-CN"/>
        </w:rPr>
      </w:pPr>
      <w:r>
        <w:rPr>
          <w:rFonts w:hint="default" w:ascii="宋体" w:hAnsi="宋体" w:eastAsia="宋体" w:cs="宋体"/>
          <w:b w:val="0"/>
          <w:bCs w:val="0"/>
          <w:color w:val="000000"/>
          <w:kern w:val="0"/>
          <w:sz w:val="21"/>
          <w:szCs w:val="21"/>
          <w:lang w:val="en-US" w:eastAsia="zh-CN"/>
        </w:rPr>
        <w:t>1月12日，</w:t>
      </w:r>
      <w:r>
        <w:rPr>
          <w:rFonts w:hint="default" w:ascii="宋体" w:hAnsi="宋体" w:eastAsia="宋体" w:cs="宋体"/>
          <w:b/>
          <w:bCs/>
          <w:color w:val="000000"/>
          <w:kern w:val="0"/>
          <w:sz w:val="21"/>
          <w:szCs w:val="21"/>
          <w:lang w:val="en-US" w:eastAsia="zh-CN"/>
        </w:rPr>
        <w:t>国家主席习近平同安哥拉总统洛伦索互致贺电，庆祝两国建交40周年</w:t>
      </w:r>
      <w:r>
        <w:rPr>
          <w:rFonts w:hint="default" w:ascii="宋体" w:hAnsi="宋体" w:eastAsia="宋体" w:cs="宋体"/>
          <w:b w:val="0"/>
          <w:bCs w:val="0"/>
          <w:color w:val="000000"/>
          <w:kern w:val="0"/>
          <w:sz w:val="21"/>
          <w:szCs w:val="21"/>
          <w:lang w:val="en-US" w:eastAsia="zh-CN"/>
        </w:rPr>
        <w:t>。</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0" w:firstLineChars="200"/>
        <w:textAlignment w:val="auto"/>
        <w:rPr>
          <w:rFonts w:hint="default" w:ascii="宋体" w:hAnsi="宋体" w:eastAsia="宋体" w:cs="宋体"/>
          <w:b w:val="0"/>
          <w:bCs w:val="0"/>
          <w:color w:val="000000"/>
          <w:kern w:val="0"/>
          <w:sz w:val="21"/>
          <w:szCs w:val="21"/>
          <w:lang w:val="en-US" w:eastAsia="zh-CN"/>
        </w:rPr>
      </w:pPr>
      <w:r>
        <w:rPr>
          <w:rFonts w:hint="default" w:ascii="宋体" w:hAnsi="宋体" w:eastAsia="宋体" w:cs="宋体"/>
          <w:b w:val="0"/>
          <w:bCs w:val="0"/>
          <w:color w:val="000000"/>
          <w:kern w:val="0"/>
          <w:sz w:val="21"/>
          <w:szCs w:val="21"/>
          <w:lang w:val="en-US" w:eastAsia="zh-CN"/>
        </w:rPr>
        <w:t>习近平指出，建交40年以来，中安双方始终真诚友好，携手共进，在涉及彼此核心利益和重大关切问题上相互理解支持。当前中安关系发展势头良好，双方各领域合作成果丰硕，切实惠及两国人民。我高度重视中安关系发展，愿同洛伦索总统一道努力，以两国建交40周年为契机，深化政治互信，密切互利合作，增进民间友好，谱写中安战略伙伴关系蓬勃发展新篇章。</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0" w:firstLineChars="200"/>
        <w:textAlignment w:val="auto"/>
        <w:rPr>
          <w:rFonts w:hint="default" w:ascii="宋体" w:hAnsi="宋体" w:eastAsia="宋体" w:cs="宋体"/>
          <w:b w:val="0"/>
          <w:bCs w:val="0"/>
          <w:color w:val="000000"/>
          <w:kern w:val="0"/>
          <w:sz w:val="21"/>
          <w:szCs w:val="21"/>
          <w:lang w:val="en-US" w:eastAsia="zh-CN"/>
        </w:rPr>
      </w:pPr>
      <w:r>
        <w:rPr>
          <w:rFonts w:hint="default" w:ascii="宋体" w:hAnsi="宋体" w:eastAsia="宋体" w:cs="宋体"/>
          <w:b w:val="0"/>
          <w:bCs w:val="0"/>
          <w:color w:val="000000"/>
          <w:kern w:val="0"/>
          <w:sz w:val="21"/>
          <w:szCs w:val="21"/>
          <w:lang w:val="en-US" w:eastAsia="zh-CN"/>
        </w:rPr>
        <w:t>洛伦索表示，建交以来，安中关系持续发展，各领域互利合作取得重大成就，成果令人满意。两国在许多国际问题上观点一致。安方愿同中方加强友好合作关系，建设共享共赢的未来，实现共同进步、繁荣、发展，更好造福两国人民。</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2" w:firstLineChars="200"/>
        <w:textAlignment w:val="auto"/>
        <w:outlineLvl w:val="3"/>
        <w:rPr>
          <w:rFonts w:hint="default" w:ascii="宋体" w:hAnsi="宋体" w:eastAsia="宋体" w:cs="宋体"/>
          <w:b/>
          <w:bCs/>
          <w:color w:val="000000"/>
          <w:kern w:val="0"/>
          <w:sz w:val="21"/>
          <w:szCs w:val="21"/>
          <w:lang w:val="en-US" w:eastAsia="zh-CN"/>
        </w:rPr>
      </w:pPr>
      <w:r>
        <w:rPr>
          <w:rFonts w:hint="eastAsia" w:ascii="宋体" w:hAnsi="宋体" w:eastAsia="宋体" w:cs="宋体"/>
          <w:b/>
          <w:bCs/>
          <w:color w:val="000000"/>
          <w:kern w:val="0"/>
          <w:sz w:val="21"/>
          <w:szCs w:val="21"/>
          <w:lang w:val="en-US" w:eastAsia="zh-CN"/>
        </w:rPr>
        <w:t>（4）习近平与越共中央总书记互致新春贺信</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0" w:firstLineChars="200"/>
        <w:textAlignment w:val="auto"/>
        <w:rPr>
          <w:rFonts w:hint="default" w:ascii="宋体" w:hAnsi="宋体" w:eastAsia="宋体" w:cs="宋体"/>
          <w:b w:val="0"/>
          <w:bCs w:val="0"/>
          <w:color w:val="000000"/>
          <w:kern w:val="0"/>
          <w:sz w:val="21"/>
          <w:szCs w:val="21"/>
          <w:lang w:val="en-US" w:eastAsia="zh-CN"/>
        </w:rPr>
      </w:pPr>
      <w:r>
        <w:rPr>
          <w:rFonts w:hint="default" w:ascii="宋体" w:hAnsi="宋体" w:eastAsia="宋体" w:cs="宋体"/>
          <w:b w:val="0"/>
          <w:bCs w:val="0"/>
          <w:color w:val="000000"/>
          <w:kern w:val="0"/>
          <w:sz w:val="21"/>
          <w:szCs w:val="21"/>
          <w:lang w:val="en-US" w:eastAsia="zh-CN"/>
        </w:rPr>
        <w:t>1月14日，在中越两国人民共同的传统节日——癸卯春节到来之际，中共中央总书记、国家主席习近平与</w:t>
      </w:r>
      <w:r>
        <w:rPr>
          <w:rFonts w:hint="default" w:ascii="宋体" w:hAnsi="宋体" w:eastAsia="宋体" w:cs="宋体"/>
          <w:b/>
          <w:bCs/>
          <w:color w:val="000000"/>
          <w:kern w:val="0"/>
          <w:sz w:val="21"/>
          <w:szCs w:val="21"/>
          <w:lang w:val="en-US" w:eastAsia="zh-CN"/>
        </w:rPr>
        <w:t>越共中央总书记阮富仲</w:t>
      </w:r>
      <w:r>
        <w:rPr>
          <w:rFonts w:hint="default" w:ascii="宋体" w:hAnsi="宋体" w:eastAsia="宋体" w:cs="宋体"/>
          <w:b w:val="0"/>
          <w:bCs w:val="0"/>
          <w:color w:val="000000"/>
          <w:kern w:val="0"/>
          <w:sz w:val="21"/>
          <w:szCs w:val="21"/>
          <w:lang w:val="en-US" w:eastAsia="zh-CN"/>
        </w:rPr>
        <w:t>互致新春贺信。</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0" w:firstLineChars="200"/>
        <w:textAlignment w:val="auto"/>
        <w:rPr>
          <w:rFonts w:hint="default" w:ascii="宋体" w:hAnsi="宋体" w:eastAsia="宋体" w:cs="宋体"/>
          <w:b w:val="0"/>
          <w:bCs w:val="0"/>
          <w:color w:val="000000"/>
          <w:kern w:val="0"/>
          <w:sz w:val="21"/>
          <w:szCs w:val="21"/>
          <w:lang w:val="en-US" w:eastAsia="zh-CN"/>
        </w:rPr>
      </w:pPr>
      <w:r>
        <w:rPr>
          <w:rFonts w:hint="default" w:ascii="宋体" w:hAnsi="宋体" w:eastAsia="宋体" w:cs="宋体"/>
          <w:b w:val="0"/>
          <w:bCs w:val="0"/>
          <w:color w:val="000000"/>
          <w:kern w:val="0"/>
          <w:sz w:val="21"/>
          <w:szCs w:val="21"/>
          <w:lang w:val="en-US" w:eastAsia="zh-CN"/>
        </w:rPr>
        <w:t>习近平在贺信中代表中国党、政府、人民，向阮富仲和越南党、政府、人民致以最诚挚的新春问候和祝福。</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0" w:firstLineChars="200"/>
        <w:textAlignment w:val="auto"/>
        <w:rPr>
          <w:rFonts w:hint="default" w:ascii="宋体" w:hAnsi="宋体" w:eastAsia="宋体" w:cs="宋体"/>
          <w:b w:val="0"/>
          <w:bCs w:val="0"/>
          <w:color w:val="000000"/>
          <w:kern w:val="0"/>
          <w:sz w:val="21"/>
          <w:szCs w:val="21"/>
          <w:lang w:val="en-US" w:eastAsia="zh-CN"/>
        </w:rPr>
      </w:pPr>
      <w:r>
        <w:rPr>
          <w:rFonts w:hint="default" w:ascii="宋体" w:hAnsi="宋体" w:eastAsia="宋体" w:cs="宋体"/>
          <w:b w:val="0"/>
          <w:bCs w:val="0"/>
          <w:color w:val="000000"/>
          <w:kern w:val="0"/>
          <w:sz w:val="21"/>
          <w:szCs w:val="21"/>
          <w:lang w:val="en-US" w:eastAsia="zh-CN"/>
        </w:rPr>
        <w:t>习近平表示，2022年是对中越两党两国各自发展具有关键意义的一年，也是对中越关系具有里程碑意义的一年。中国共产党胜利召开二十大，提出了新时代新征程中国共产党的使命任务。越南人民在越共中央领导下，全面贯彻落实越共十三大精神。阮富仲总书记同志在中共二十大闭幕后不久成功访华，</w:t>
      </w:r>
      <w:r>
        <w:rPr>
          <w:rFonts w:hint="default" w:ascii="宋体" w:hAnsi="宋体" w:eastAsia="宋体" w:cs="宋体"/>
          <w:b/>
          <w:bCs/>
          <w:color w:val="000000"/>
          <w:kern w:val="0"/>
          <w:sz w:val="21"/>
          <w:szCs w:val="21"/>
          <w:lang w:val="en-US" w:eastAsia="zh-CN"/>
        </w:rPr>
        <w:t>双方发表了《关于进一步加强和深化中越全面战略合作伙伴关系的联合声明》</w:t>
      </w:r>
      <w:r>
        <w:rPr>
          <w:rFonts w:hint="default" w:ascii="宋体" w:hAnsi="宋体" w:eastAsia="宋体" w:cs="宋体"/>
          <w:b w:val="0"/>
          <w:bCs w:val="0"/>
          <w:color w:val="000000"/>
          <w:kern w:val="0"/>
          <w:sz w:val="21"/>
          <w:szCs w:val="21"/>
          <w:lang w:val="en-US" w:eastAsia="zh-CN"/>
        </w:rPr>
        <w:t>。两党两国相关部门和地方正抓紧落实我们达成的广泛共识，相信这将巩固双方政治互信和传统友谊，切实增进两国人民福祉。</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0" w:firstLineChars="200"/>
        <w:textAlignment w:val="auto"/>
        <w:rPr>
          <w:rFonts w:hint="default" w:ascii="宋体" w:hAnsi="宋体" w:eastAsia="宋体" w:cs="宋体"/>
          <w:b w:val="0"/>
          <w:bCs w:val="0"/>
          <w:color w:val="000000"/>
          <w:kern w:val="0"/>
          <w:sz w:val="21"/>
          <w:szCs w:val="21"/>
          <w:lang w:val="en-US" w:eastAsia="zh-CN"/>
        </w:rPr>
      </w:pPr>
      <w:r>
        <w:rPr>
          <w:rFonts w:hint="default" w:ascii="宋体" w:hAnsi="宋体" w:eastAsia="宋体" w:cs="宋体"/>
          <w:b w:val="0"/>
          <w:bCs w:val="0"/>
          <w:color w:val="000000"/>
          <w:kern w:val="0"/>
          <w:sz w:val="21"/>
          <w:szCs w:val="21"/>
          <w:lang w:val="en-US" w:eastAsia="zh-CN"/>
        </w:rPr>
        <w:t>习近平指出，一元复始，万象更新。展望2023年，我愿同阮富仲总书记同志保持密切沟通，为中越关系持续健康稳定发展领航把舵。中方视越南为具有战略意义的命运共同体和周边外交的优先方向，愿同越方加强发展战略对接，深化各领域务实合作，增强在国际和地区事务中的沟通协调，为推进人类和平与发展的崇高事业作出积极贡献。</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0" w:firstLineChars="200"/>
        <w:textAlignment w:val="auto"/>
        <w:rPr>
          <w:rFonts w:hint="default" w:ascii="宋体" w:hAnsi="宋体" w:eastAsia="宋体" w:cs="宋体"/>
          <w:b w:val="0"/>
          <w:bCs w:val="0"/>
          <w:color w:val="000000"/>
          <w:kern w:val="0"/>
          <w:sz w:val="21"/>
          <w:szCs w:val="21"/>
          <w:lang w:val="en-US" w:eastAsia="zh-CN"/>
        </w:rPr>
      </w:pPr>
      <w:r>
        <w:rPr>
          <w:rFonts w:hint="default" w:ascii="宋体" w:hAnsi="宋体" w:eastAsia="宋体" w:cs="宋体"/>
          <w:b w:val="0"/>
          <w:bCs w:val="0"/>
          <w:color w:val="000000"/>
          <w:kern w:val="0"/>
          <w:sz w:val="21"/>
          <w:szCs w:val="21"/>
          <w:lang w:val="en-US" w:eastAsia="zh-CN"/>
        </w:rPr>
        <w:t>阮富仲在贺信中表示，过去一年，在以习近平同志为核心的中共中央领导下，在习近平新时代中国特色社会主义思想指引下，中国共产党成功召开第二十次全国代表大会，这是中国人民政治生活中极为重要的一件大事。我们相信，在中国共产党领导下，兄弟的中国人民必将圆满完成中共二十大提出的各项目标和愿景，全面建设社会主义现代化国家，向实现第二个百年奋斗目标进军。</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0" w:firstLineChars="200"/>
        <w:textAlignment w:val="auto"/>
        <w:rPr>
          <w:rFonts w:hint="default" w:ascii="宋体" w:hAnsi="宋体" w:eastAsia="宋体" w:cs="宋体"/>
          <w:b w:val="0"/>
          <w:bCs w:val="0"/>
          <w:color w:val="000000"/>
          <w:kern w:val="0"/>
          <w:sz w:val="21"/>
          <w:szCs w:val="21"/>
          <w:lang w:val="en-US" w:eastAsia="zh-CN"/>
        </w:rPr>
      </w:pPr>
      <w:r>
        <w:rPr>
          <w:rFonts w:hint="default" w:ascii="宋体" w:hAnsi="宋体" w:eastAsia="宋体" w:cs="宋体"/>
          <w:b w:val="0"/>
          <w:bCs w:val="0"/>
          <w:color w:val="000000"/>
          <w:kern w:val="0"/>
          <w:sz w:val="21"/>
          <w:szCs w:val="21"/>
          <w:lang w:val="en-US" w:eastAsia="zh-CN"/>
        </w:rPr>
        <w:t>阮富仲表示，在两党总书记达成的系列共识引领下，越中关系保持积极发展势头，取得重要进展。我和越南党政高级代表团在中共二十大闭幕后即正式访华并取得圆满成功。我愿同习近平总书记同志一道，指导双方各部门、各地方贯彻落实好访问期间达成的协议和共识，就两国各自社会主义建设理论和实践进行战略沟通，为两党两国关系不断发展并迈上新台阶指明前进方向、作出战略规划。祝中国共产党不断发展壮大，祝中华人民共和国繁荣昌盛，祝兄弟的中国人民新年幸福平安！</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2" w:firstLineChars="200"/>
        <w:textAlignment w:val="auto"/>
        <w:outlineLvl w:val="3"/>
        <w:rPr>
          <w:rFonts w:hint="default" w:ascii="宋体" w:hAnsi="宋体" w:eastAsia="宋体" w:cs="宋体"/>
          <w:b/>
          <w:bCs/>
          <w:color w:val="000000"/>
          <w:kern w:val="0"/>
          <w:sz w:val="21"/>
          <w:szCs w:val="21"/>
          <w:lang w:val="en-US" w:eastAsia="zh-CN"/>
        </w:rPr>
      </w:pPr>
      <w:r>
        <w:rPr>
          <w:rFonts w:hint="eastAsia" w:ascii="宋体" w:hAnsi="宋体" w:eastAsia="宋体" w:cs="宋体"/>
          <w:b/>
          <w:bCs/>
          <w:color w:val="000000"/>
          <w:kern w:val="0"/>
          <w:sz w:val="21"/>
          <w:szCs w:val="21"/>
          <w:lang w:val="en-US" w:eastAsia="zh-CN"/>
        </w:rPr>
        <w:t>（5）习近平同党外人士座谈并共迎新春时强调 以更加奋发有为的精神状态履职尽责 在凝心聚力服务大局上发挥更大作用</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中共中央总书记、国家主席、中央军委主席习近平1月16日上午在人民大会堂同各民主党派中央、全国工商联负责人和无党派人士代表座谈并共迎新春。习近平代表中共中央，向各民主党派中央、全国工商联新当选的领导班子成员表示热烈祝贺，向各民主党派、工商联和无党派人士，向统一战线广大成员致以诚挚问候和新春祝福。他强调，</w:t>
      </w:r>
      <w:r>
        <w:rPr>
          <w:rFonts w:hint="eastAsia" w:ascii="宋体" w:hAnsi="宋体" w:eastAsia="宋体" w:cs="宋体"/>
          <w:b/>
          <w:bCs/>
          <w:color w:val="000000"/>
          <w:kern w:val="0"/>
          <w:sz w:val="21"/>
          <w:szCs w:val="21"/>
          <w:lang w:val="en-US" w:eastAsia="zh-CN" w:bidi="ar-SA"/>
        </w:rPr>
        <w:t>2023年是学习贯彻中共二十大精神的开局之年，希望和挑战并存。</w:t>
      </w:r>
      <w:r>
        <w:rPr>
          <w:rFonts w:hint="eastAsia" w:ascii="宋体" w:hAnsi="宋体" w:eastAsia="宋体" w:cs="宋体"/>
          <w:b w:val="0"/>
          <w:bCs w:val="0"/>
          <w:color w:val="000000"/>
          <w:kern w:val="0"/>
          <w:sz w:val="21"/>
          <w:szCs w:val="21"/>
          <w:lang w:val="en-US" w:eastAsia="zh-CN" w:bidi="ar-SA"/>
        </w:rPr>
        <w:t>希望大家全面学习贯彻中共二十大精神，以更加奋发有为的精神状态履职尽责，在凝心聚力、服务大局上发挥更大作用，动员激励广大成员和所联系群众为推进中国式现代化而团结奋斗。</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全国政协主席汪洋，中共中央政治局常委王沪宁、丁薛祥出席。</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民革中央主席郑建邦、民盟中央主席丁仲礼、民建中央主席郝明金、民进中央主席蔡达峰、农工党中央主席何维、致公党中央主席蒋作君、九三学社中央主席武维华、台盟中央主席苏辉、全国工商联主席高云龙先后发言，分别介绍了各民主党派、工商联在中共中央亲切关怀和大力支持下，顺利召开全国代表大会、圆满完成换届工作情况以及下一步工作打算。无党派人士代表席南华也作了发言。他们表示，将以习近平新时代中国特色社会主义思想为指导，深入学习贯彻中共二十大精神，深化政治交接，全面推进自身建设，积极履职尽责，为实现中共二十大确定的目标任务而团结奋斗。</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在认真听取大家的发言后，习近平发表了重要讲话。他表示，再过几天，就是中华民族传统节日春节了。很高兴与大家欢聚一堂，共迎新春、畅叙友谊、共商国是。</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习近平指出，2022年是党和国家发展史上极为重要的一年，</w:t>
      </w:r>
      <w:r>
        <w:rPr>
          <w:rFonts w:hint="eastAsia" w:ascii="宋体" w:hAnsi="宋体" w:eastAsia="宋体" w:cs="宋体"/>
          <w:b/>
          <w:bCs/>
          <w:color w:val="000000"/>
          <w:kern w:val="0"/>
          <w:sz w:val="21"/>
          <w:szCs w:val="21"/>
          <w:lang w:val="en-US" w:eastAsia="zh-CN" w:bidi="ar-SA"/>
        </w:rPr>
        <w:t>也是我们党明确提出统一战线政策100周年。</w:t>
      </w:r>
      <w:r>
        <w:rPr>
          <w:rFonts w:hint="eastAsia" w:ascii="宋体" w:hAnsi="宋体" w:eastAsia="宋体" w:cs="宋体"/>
          <w:b w:val="0"/>
          <w:bCs w:val="0"/>
          <w:color w:val="000000"/>
          <w:kern w:val="0"/>
          <w:sz w:val="21"/>
          <w:szCs w:val="21"/>
          <w:lang w:val="en-US" w:eastAsia="zh-CN" w:bidi="ar-SA"/>
        </w:rPr>
        <w:t>各民主党派深入开展“矢志不渝跟党走、携手奋进新时代”政治交接主题教育，不忘合作初心、弘扬优良传统，思想政治共识更加牢固。各民主党派中央和无党派人士围绕改革发展稳定中的重大课题深入调研、开展民主监督，为中共中央科学决策、有效施策提供了重要参考。全国工商联推动实施</w:t>
      </w:r>
      <w:r>
        <w:rPr>
          <w:rFonts w:hint="eastAsia" w:ascii="宋体" w:hAnsi="宋体" w:eastAsia="宋体" w:cs="宋体"/>
          <w:b/>
          <w:bCs/>
          <w:color w:val="000000"/>
          <w:kern w:val="0"/>
          <w:sz w:val="21"/>
          <w:szCs w:val="21"/>
          <w:lang w:val="en-US" w:eastAsia="zh-CN" w:bidi="ar-SA"/>
        </w:rPr>
        <w:t>“万企兴万村”</w:t>
      </w:r>
      <w:r>
        <w:rPr>
          <w:rFonts w:hint="eastAsia" w:ascii="宋体" w:hAnsi="宋体" w:eastAsia="宋体" w:cs="宋体"/>
          <w:b w:val="0"/>
          <w:bCs w:val="0"/>
          <w:color w:val="000000"/>
          <w:kern w:val="0"/>
          <w:sz w:val="21"/>
          <w:szCs w:val="21"/>
          <w:lang w:val="en-US" w:eastAsia="zh-CN" w:bidi="ar-SA"/>
        </w:rPr>
        <w:t>行动，引导民营企业积极履行社会责任、实现高质量发展。他代表中共中央向大家表示衷心感谢。</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习近平强调，</w:t>
      </w:r>
      <w:r>
        <w:rPr>
          <w:rFonts w:hint="eastAsia" w:ascii="宋体" w:hAnsi="宋体" w:eastAsia="宋体" w:cs="宋体"/>
          <w:b/>
          <w:bCs/>
          <w:color w:val="000000"/>
          <w:kern w:val="0"/>
          <w:sz w:val="21"/>
          <w:szCs w:val="21"/>
          <w:lang w:val="en-US" w:eastAsia="zh-CN" w:bidi="ar-SA"/>
        </w:rPr>
        <w:t>坚持中国共产党领导，始终同中国共产党同心同德、团结奋斗，是多党合作的根本政治基础。</w:t>
      </w:r>
      <w:r>
        <w:rPr>
          <w:rFonts w:hint="eastAsia" w:ascii="宋体" w:hAnsi="宋体" w:eastAsia="宋体" w:cs="宋体"/>
          <w:b w:val="0"/>
          <w:bCs w:val="0"/>
          <w:color w:val="000000"/>
          <w:kern w:val="0"/>
          <w:sz w:val="21"/>
          <w:szCs w:val="21"/>
          <w:lang w:val="en-US" w:eastAsia="zh-CN" w:bidi="ar-SA"/>
        </w:rPr>
        <w:t>各民主党派中央新一届领导班子第一位的政治责任，就是传承政治薪火、深化政治共识，始终保持同心同德、团结奋斗的政治本色。希望大家把学习贯彻中共二十大精神作为深化政治交接的重要内容，加强思想政治引领，引导广大成员和所联系群众增强“四个意识”、坚定“四个自信”、做到“两个维护”，把思想和行动统一到中共二十大作出的重大决策部署上来。要巩固拓展中共党史学习教育成果，适时开展新一轮主题教育活动，不断增进对中国共产党领导和中国特色社会主义的</w:t>
      </w:r>
      <w:r>
        <w:rPr>
          <w:rFonts w:hint="eastAsia" w:ascii="宋体" w:hAnsi="宋体" w:eastAsia="宋体" w:cs="宋体"/>
          <w:b/>
          <w:bCs/>
          <w:color w:val="000000"/>
          <w:kern w:val="0"/>
          <w:sz w:val="21"/>
          <w:szCs w:val="21"/>
          <w:lang w:val="en-US" w:eastAsia="zh-CN" w:bidi="ar-SA"/>
        </w:rPr>
        <w:t>政治认同、思想认同、理论认同、情感认同</w:t>
      </w:r>
      <w:r>
        <w:rPr>
          <w:rFonts w:hint="eastAsia" w:ascii="宋体" w:hAnsi="宋体" w:eastAsia="宋体" w:cs="宋体"/>
          <w:b w:val="0"/>
          <w:bCs w:val="0"/>
          <w:color w:val="000000"/>
          <w:kern w:val="0"/>
          <w:sz w:val="21"/>
          <w:szCs w:val="21"/>
          <w:lang w:val="en-US" w:eastAsia="zh-CN" w:bidi="ar-SA"/>
        </w:rPr>
        <w:t>。</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习近平指出，</w:t>
      </w:r>
      <w:r>
        <w:rPr>
          <w:rFonts w:hint="eastAsia" w:ascii="宋体" w:hAnsi="宋体" w:eastAsia="宋体" w:cs="宋体"/>
          <w:b/>
          <w:bCs/>
          <w:color w:val="000000"/>
          <w:kern w:val="0"/>
          <w:sz w:val="21"/>
          <w:szCs w:val="21"/>
          <w:lang w:val="en-US" w:eastAsia="zh-CN" w:bidi="ar-SA"/>
        </w:rPr>
        <w:t>实现全面建成社会主义现代化强国、以中国式现代化全面推进中华民族伟大复兴的中心任务，需要全国上下团结奋斗</w:t>
      </w:r>
      <w:r>
        <w:rPr>
          <w:rFonts w:hint="eastAsia" w:ascii="宋体" w:hAnsi="宋体" w:eastAsia="宋体" w:cs="宋体"/>
          <w:b w:val="0"/>
          <w:bCs w:val="0"/>
          <w:color w:val="000000"/>
          <w:kern w:val="0"/>
          <w:sz w:val="21"/>
          <w:szCs w:val="21"/>
          <w:lang w:val="en-US" w:eastAsia="zh-CN" w:bidi="ar-SA"/>
        </w:rPr>
        <w:t>。希望各民主党派把多党合作所长与中心大局所需结合起来，在参政议政中聚众智，在民主监督中建诤言，在政党协商中献良策，做中国共产党的</w:t>
      </w:r>
      <w:r>
        <w:rPr>
          <w:rFonts w:hint="eastAsia" w:ascii="宋体" w:hAnsi="宋体" w:eastAsia="宋体" w:cs="宋体"/>
          <w:b/>
          <w:bCs/>
          <w:color w:val="000000"/>
          <w:kern w:val="0"/>
          <w:sz w:val="21"/>
          <w:szCs w:val="21"/>
          <w:lang w:val="en-US" w:eastAsia="zh-CN" w:bidi="ar-SA"/>
        </w:rPr>
        <w:t>好参谋、好帮手、好同事</w:t>
      </w:r>
      <w:r>
        <w:rPr>
          <w:rFonts w:hint="eastAsia" w:ascii="宋体" w:hAnsi="宋体" w:eastAsia="宋体" w:cs="宋体"/>
          <w:b w:val="0"/>
          <w:bCs w:val="0"/>
          <w:color w:val="000000"/>
          <w:kern w:val="0"/>
          <w:sz w:val="21"/>
          <w:szCs w:val="21"/>
          <w:lang w:val="en-US" w:eastAsia="zh-CN" w:bidi="ar-SA"/>
        </w:rPr>
        <w:t>。要聚焦构建新发展格局、落实“两个毫不动摇”、扎实推进共同富裕等重大问题，深入开展调查研究，积极建言献策。要丰富形式、拓宽渠道，不断提高民主监督的针对性和实效性。要引导广大成员和所联系群众坚定信心，增强斗志，勇于战胜前进道路上的艰难险阻。全国工商联要推动惠企纾困政策落地见效，帮助民营企业解决实际困难，增强民营经济发展信心。</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习近平强调，发挥好中国新型政党制度的政治优势，需要各民主党派加强自身建设，</w:t>
      </w:r>
      <w:r>
        <w:rPr>
          <w:rFonts w:hint="eastAsia" w:ascii="宋体" w:hAnsi="宋体" w:eastAsia="宋体" w:cs="宋体"/>
          <w:b/>
          <w:bCs/>
          <w:color w:val="000000"/>
          <w:kern w:val="0"/>
          <w:sz w:val="21"/>
          <w:szCs w:val="21"/>
          <w:lang w:val="en-US" w:eastAsia="zh-CN" w:bidi="ar-SA"/>
        </w:rPr>
        <w:t>不断提高政治把握能力、参政议政能力、组织领导能力、合作共事能力和解决自身问题能力</w:t>
      </w:r>
      <w:r>
        <w:rPr>
          <w:rFonts w:hint="eastAsia" w:ascii="宋体" w:hAnsi="宋体" w:eastAsia="宋体" w:cs="宋体"/>
          <w:b w:val="0"/>
          <w:bCs w:val="0"/>
          <w:color w:val="000000"/>
          <w:kern w:val="0"/>
          <w:sz w:val="21"/>
          <w:szCs w:val="21"/>
          <w:lang w:val="en-US" w:eastAsia="zh-CN" w:bidi="ar-SA"/>
        </w:rPr>
        <w:t>。希望大家传承与党同心、爱国为民、精诚合作、敬业奉献的多党合作优良传统，努力成为政治坚定、组织坚实、履职有力、作风优良、制度健全的中国特色社会主义参政党。要着力加强领导班子建设，搞好团结协作，充分发挥领导班子整体功能，树立务实进取、清正廉洁的良好形象。</w:t>
      </w:r>
      <w:r>
        <w:rPr>
          <w:rFonts w:hint="eastAsia" w:ascii="宋体" w:hAnsi="宋体" w:eastAsia="宋体" w:cs="宋体"/>
          <w:b/>
          <w:bCs/>
          <w:color w:val="000000"/>
          <w:kern w:val="0"/>
          <w:sz w:val="21"/>
          <w:szCs w:val="21"/>
          <w:lang w:val="en-US" w:eastAsia="zh-CN" w:bidi="ar-SA"/>
        </w:rPr>
        <w:t>今年是全国工商联成立70周年，</w:t>
      </w:r>
      <w:r>
        <w:rPr>
          <w:rFonts w:hint="eastAsia" w:ascii="宋体" w:hAnsi="宋体" w:eastAsia="宋体" w:cs="宋体"/>
          <w:b w:val="0"/>
          <w:bCs w:val="0"/>
          <w:color w:val="000000"/>
          <w:kern w:val="0"/>
          <w:sz w:val="21"/>
          <w:szCs w:val="21"/>
          <w:lang w:val="en-US" w:eastAsia="zh-CN" w:bidi="ar-SA"/>
        </w:rPr>
        <w:t>要继承和发扬工商联优良传统，坚持改革创新，加强代表人士教育引领，更好发挥桥梁纽带和助手作用。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color w:val="000000"/>
          <w:kern w:val="0"/>
          <w:sz w:val="21"/>
          <w:szCs w:val="21"/>
          <w:lang w:val="en-US" w:eastAsia="zh-CN" w:bidi="ar-SA"/>
        </w:rPr>
        <w:t>中共中央政治局委员、中央统战部部长石泰峰和中央组织部部长陈希，各民主党派中央、全国工商联有关负责人，中央有关部门负责同志参加活动。</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2" w:firstLineChars="200"/>
        <w:textAlignment w:val="auto"/>
        <w:outlineLvl w:val="3"/>
        <w:rPr>
          <w:rFonts w:hint="eastAsia" w:ascii="宋体" w:hAnsi="宋体" w:eastAsia="宋体" w:cs="宋体"/>
          <w:b/>
          <w:bCs/>
          <w:color w:val="000000"/>
          <w:kern w:val="0"/>
          <w:sz w:val="21"/>
          <w:szCs w:val="21"/>
          <w:lang w:val="en-US" w:eastAsia="zh-CN"/>
        </w:rPr>
      </w:pPr>
      <w:r>
        <w:rPr>
          <w:rFonts w:hint="eastAsia" w:ascii="宋体" w:hAnsi="宋体" w:eastAsia="宋体" w:cs="宋体"/>
          <w:b/>
          <w:bCs/>
          <w:color w:val="000000"/>
          <w:kern w:val="0"/>
          <w:sz w:val="21"/>
          <w:szCs w:val="21"/>
          <w:lang w:val="en-US" w:eastAsia="zh-CN"/>
        </w:rPr>
        <w:t>（6）习近平春节前夕视频连线看望慰问基层干部群众 向全国各族人民致以新春的美好祝福 祝各族人民幸福安康 祝愿伟大祖国繁荣昌盛</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中华民族传统节日春节即将到来之际，中共中央总书记、国家主席、中央军委主席习近平通过视频连线看望慰问基层干部群众，向全国各族人民致以新春的美好祝福，祝各族人民身体健康、阖家幸福、事业进步、兔年吉祥！祝愿伟大祖国繁荣昌盛、国泰民安！</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中共中央政治局常委李强、蔡奇、丁薛祥陪同看望慰问。</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临近春节，神州大地处处洋溢着节日的喜庆气氛。1月18日上午，习近平在人民大会堂东大厅，同黑龙江、福建、新疆、河南、北京、四川等地基层干部群众视频连线，看望慰问防疫一线的医务人员、福利院的老年朋友、能源保供企业的员工、高铁站的干部职工、农产品批发市场的商户和群众、乡村基层的干部群众，给大家送去党中央的关心和慰问。</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习近平十分关心新冠疫情防控和患者救治工作，他首先同黑龙江省哈尔滨医科大学附属第一医院视频连线，同医护人员和住院患者亲切交流，详细询问防控措施优化调整后发热门诊接诊、重症救治、药品配备和患者康复等情况。当医院院长说“急症、重症患者数正在下降，病房、床位充足，药品准备充分”时，习近平很欣慰。接着，习近平同一名住院的老年患者亲切交流，当得知患者病情明显缓解、即将出院时，习近平祝他早日康复出院，回家欢欢喜喜过年。他指出，新冠疫情暴发以来，特别是这一波疫情来势凶猛，广大医务工作者一直在防控疫情和日常治疗两线作战，长时间高强度、超负荷工作，为确保人民生命安全和身体健康作出了重大贡献。习近平代表党中央向全国广大医务工作者致以新春的祝福。他强调，近三年来，我们对新冠疫情严格实行“乙类甲管”，是正确的选择，经受住了多轮病毒变异的冲击，最大限度降低了重症率和病亡率，有力保护了人民群众生命安全和身体健康，也为优化疫情防控措施、实施“乙类乙管”赢得了宝贵时间。现在疫情防控进入新阶段，依然处在吃劲的时候，但曙光就在前头，坚持就是胜利！</w:t>
      </w:r>
      <w:r>
        <w:rPr>
          <w:rFonts w:hint="eastAsia" w:ascii="宋体" w:hAnsi="宋体" w:eastAsia="宋体" w:cs="宋体"/>
          <w:b/>
          <w:bCs/>
          <w:color w:val="000000"/>
          <w:kern w:val="0"/>
          <w:sz w:val="21"/>
          <w:szCs w:val="21"/>
          <w:lang w:val="en-US" w:eastAsia="zh-CN" w:bidi="ar-SA"/>
        </w:rPr>
        <w:t>目前，防控重心已经从防感染转移到医疗救治上来，重点是保健康、防重症，医院承担的任务更为繁重。</w:t>
      </w:r>
      <w:r>
        <w:rPr>
          <w:rFonts w:hint="eastAsia" w:ascii="宋体" w:hAnsi="宋体" w:eastAsia="宋体" w:cs="宋体"/>
          <w:color w:val="000000"/>
          <w:kern w:val="0"/>
          <w:sz w:val="21"/>
          <w:szCs w:val="21"/>
          <w:lang w:val="en-US" w:eastAsia="zh-CN" w:bidi="ar-SA"/>
        </w:rPr>
        <w:t>要进一步扩充医疗资源，增加医疗服务供给，增加药品配备，特别要做好重症救治的应对准备，保障正常医疗秩序。要加强医护人员自身防护和关心关爱，确保他们身体健康。各级党委和政府要始终坚持人民至上、生命至上，坚持科学防治、精准施策，切实做好重点机构、重点单位、重点人群的防控，统筹各种医疗资源，保障好群众的就医用药需求，补齐农村地区疫情防控的短板。</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视频连线镜头切换到福建省福州市社会福利院，在院老人和护理人员纷纷向总书记问好，习近平给大家拜年。他仔细询问福利院生活和医疗条件、疫情防控和老年人疫苗接种情况，并同在院老人聊起身体状况、日常生活，嘱咐他们保重身体。当得知这里伙食品种丰富，药品储备充足，对有基础病的老人加强了日常健康监测，节前备足了年货，习近平十分高兴。老人们拿出亲手制作的剪纸“福”字，向总书记献上真诚的祝福，习近平表示感谢。他强调，当前，病毒仍在不断变异，这一波疫情虽然毒性有所减轻，但传播更快、传染性更强，对老年人风险很大，我特别关心关注老年朋友。</w:t>
      </w:r>
      <w:r>
        <w:rPr>
          <w:rFonts w:hint="eastAsia" w:ascii="宋体" w:hAnsi="宋体" w:eastAsia="宋体" w:cs="宋体"/>
          <w:b/>
          <w:bCs/>
          <w:color w:val="000000"/>
          <w:kern w:val="0"/>
          <w:sz w:val="21"/>
          <w:szCs w:val="21"/>
          <w:lang w:val="en-US" w:eastAsia="zh-CN" w:bidi="ar-SA"/>
        </w:rPr>
        <w:t>老年人是当前疫情防控的重中之重，对养老院、福利院等机构人员防护和健康管理的措施，要严于其他场所，严防发生聚集性疫情。</w:t>
      </w:r>
      <w:r>
        <w:rPr>
          <w:rFonts w:hint="eastAsia" w:ascii="宋体" w:hAnsi="宋体" w:eastAsia="宋体" w:cs="宋体"/>
          <w:color w:val="000000"/>
          <w:kern w:val="0"/>
          <w:sz w:val="21"/>
          <w:szCs w:val="21"/>
          <w:lang w:val="en-US" w:eastAsia="zh-CN" w:bidi="ar-SA"/>
        </w:rPr>
        <w:t>养老院、福利院等要加强与医疗机构的配合，推进疫苗接种，完善防控和救治机制，确保重症患者及时得到救治。习近平指出，尊老爱老是中华民族的优良传统和美德。</w:t>
      </w:r>
      <w:r>
        <w:rPr>
          <w:rFonts w:hint="eastAsia" w:ascii="宋体" w:hAnsi="宋体" w:eastAsia="宋体" w:cs="宋体"/>
          <w:b/>
          <w:bCs/>
          <w:color w:val="000000"/>
          <w:kern w:val="0"/>
          <w:sz w:val="21"/>
          <w:szCs w:val="21"/>
          <w:lang w:val="en-US" w:eastAsia="zh-CN" w:bidi="ar-SA"/>
        </w:rPr>
        <w:t>一个社会幸福不幸福，很重要的是看老年人幸福不幸福。</w:t>
      </w:r>
      <w:r>
        <w:rPr>
          <w:rFonts w:hint="eastAsia" w:ascii="宋体" w:hAnsi="宋体" w:eastAsia="宋体" w:cs="宋体"/>
          <w:color w:val="000000"/>
          <w:kern w:val="0"/>
          <w:sz w:val="21"/>
          <w:szCs w:val="21"/>
          <w:lang w:val="en-US" w:eastAsia="zh-CN" w:bidi="ar-SA"/>
        </w:rPr>
        <w:t>我国社会老龄化程度越来越高，一定要让老年人有一个幸福的晚年，要大力发展养老事业和养老产业，发展公办养老机构和普惠型养老服务，特别要强化对</w:t>
      </w:r>
      <w:r>
        <w:rPr>
          <w:rFonts w:hint="eastAsia" w:ascii="宋体" w:hAnsi="宋体" w:eastAsia="宋体" w:cs="宋体"/>
          <w:b/>
          <w:bCs/>
          <w:color w:val="000000"/>
          <w:kern w:val="0"/>
          <w:sz w:val="21"/>
          <w:szCs w:val="21"/>
          <w:lang w:val="en-US" w:eastAsia="zh-CN" w:bidi="ar-SA"/>
        </w:rPr>
        <w:t>特困、低保、高龄、失能老年人</w:t>
      </w:r>
      <w:r>
        <w:rPr>
          <w:rFonts w:hint="eastAsia" w:ascii="宋体" w:hAnsi="宋体" w:eastAsia="宋体" w:cs="宋体"/>
          <w:color w:val="000000"/>
          <w:kern w:val="0"/>
          <w:sz w:val="21"/>
          <w:szCs w:val="21"/>
          <w:lang w:val="en-US" w:eastAsia="zh-CN" w:bidi="ar-SA"/>
        </w:rPr>
        <w:t>的兜底保障。要适当组织开展文体活动，丰富老年人精神文化生活，让老年朋友过一个欢乐、健康、祥和的春节。</w:t>
      </w:r>
    </w:p>
    <w:p>
      <w:pPr>
        <w:widowControl/>
        <w:adjustRightInd w:val="0"/>
        <w:snapToGrid w:val="0"/>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b/>
          <w:bCs/>
          <w:color w:val="000000"/>
          <w:kern w:val="0"/>
          <w:sz w:val="21"/>
          <w:szCs w:val="21"/>
          <w:lang w:val="en-US" w:eastAsia="zh-CN" w:bidi="ar-SA"/>
        </w:rPr>
        <w:t>位于新疆塔克拉玛干沙漠的中石油塔里木油田是我国陆上第三大油气田，也是我国“西气东输”的主力气源地，为南疆和下游沿线15个省区市民生用气提供保障。</w:t>
      </w:r>
      <w:r>
        <w:rPr>
          <w:rFonts w:hint="eastAsia" w:ascii="宋体" w:hAnsi="宋体" w:eastAsia="宋体" w:cs="宋体"/>
          <w:color w:val="000000"/>
          <w:kern w:val="0"/>
          <w:sz w:val="21"/>
          <w:szCs w:val="21"/>
          <w:lang w:val="en-US" w:eastAsia="zh-CN" w:bidi="ar-SA"/>
        </w:rPr>
        <w:t>习近平同塔里木油田公司轮南油气储运中心西气东输第一站克拉集气区连线。节日期间大家能轮休吗？你们在外过年，年货都准备好了吗？春节期间，你们如何抓安全生产、确保平稳供气？习近平问得仔细，现场员工一一作答。总书记叮嘱他们站好岗、供好气，保障人民群众度过一个欢乐祥和的春节。</w:t>
      </w:r>
      <w:r>
        <w:rPr>
          <w:rFonts w:hint="eastAsia" w:ascii="宋体" w:hAnsi="宋体" w:eastAsia="宋体" w:cs="宋体"/>
          <w:b/>
          <w:bCs/>
          <w:color w:val="000000"/>
          <w:kern w:val="0"/>
          <w:sz w:val="21"/>
          <w:szCs w:val="21"/>
          <w:lang w:val="en-US" w:eastAsia="zh-CN" w:bidi="ar-SA"/>
        </w:rPr>
        <w:t>习近平强调，能源安全关系我国经济社会发展全局，是最重要的安全之一。</w:t>
      </w:r>
      <w:r>
        <w:rPr>
          <w:rFonts w:hint="eastAsia" w:ascii="宋体" w:hAnsi="宋体" w:eastAsia="宋体" w:cs="宋体"/>
          <w:color w:val="000000"/>
          <w:kern w:val="0"/>
          <w:sz w:val="21"/>
          <w:szCs w:val="21"/>
          <w:lang w:val="en-US" w:eastAsia="zh-CN" w:bidi="ar-SA"/>
        </w:rPr>
        <w:t>当前，我国正处于冬季用能高峰期。各地区各部门要认真落实党中央决策部署，坚持全国“一盘棋”，精心组织调度，全力做好煤电油气保供稳价工作，做好应对极端寒潮天气的准备，守住民生用能底线，确保群众温暖过冬。</w:t>
      </w:r>
      <w:r>
        <w:rPr>
          <w:rFonts w:hint="eastAsia" w:ascii="宋体" w:hAnsi="宋体" w:eastAsia="宋体" w:cs="宋体"/>
          <w:b/>
          <w:bCs/>
          <w:color w:val="000000"/>
          <w:kern w:val="0"/>
          <w:sz w:val="21"/>
          <w:szCs w:val="21"/>
          <w:lang w:val="en-US" w:eastAsia="zh-CN" w:bidi="ar-SA"/>
        </w:rPr>
        <w:t>中央企业是能源保供的“顶梁柱”</w:t>
      </w:r>
      <w:r>
        <w:rPr>
          <w:rFonts w:hint="eastAsia" w:ascii="宋体" w:hAnsi="宋体" w:eastAsia="宋体" w:cs="宋体"/>
          <w:color w:val="000000"/>
          <w:kern w:val="0"/>
          <w:sz w:val="21"/>
          <w:szCs w:val="21"/>
          <w:lang w:val="en-US" w:eastAsia="zh-CN" w:bidi="ar-SA"/>
        </w:rPr>
        <w:t>，要进一步提高政治站位，增强责任感和使命感，多措并举全力增产保供，确保经济社会发展用能需求。</w:t>
      </w:r>
    </w:p>
    <w:p>
      <w:pPr>
        <w:widowControl/>
        <w:adjustRightInd w:val="0"/>
        <w:snapToGrid w:val="0"/>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b/>
          <w:bCs/>
          <w:color w:val="000000"/>
          <w:kern w:val="0"/>
          <w:sz w:val="21"/>
          <w:szCs w:val="21"/>
          <w:lang w:val="en-US" w:eastAsia="zh-CN" w:bidi="ar-SA"/>
        </w:rPr>
        <w:t>郑州东站是我国最大的高铁站之一</w:t>
      </w:r>
      <w:r>
        <w:rPr>
          <w:rFonts w:hint="eastAsia" w:ascii="宋体" w:hAnsi="宋体" w:eastAsia="宋体" w:cs="宋体"/>
          <w:color w:val="000000"/>
          <w:kern w:val="0"/>
          <w:sz w:val="21"/>
          <w:szCs w:val="21"/>
          <w:lang w:val="en-US" w:eastAsia="zh-CN" w:bidi="ar-SA"/>
        </w:rPr>
        <w:t>，今年春运期间预计旅客发送量337万人。习近平通过视频连线看望慰问铁路客运干部职工。在东站一站台，郑州东站站长汇报车站春运总体情况。习近平又详细询问车站现在每天的客流量是多少？防疫措施落实得怎么样？春运治安采取了哪些措施？嘱咐他们精心组织调度，严守安全底线，确保广大旅客安全出行。月台上的旅客看见总书记，争相赶到镜头前，向总书记问好。习近平亲切询问他们是回家过年还是外出旅游，叮嘱他们注意旅途安全。</w:t>
      </w:r>
      <w:r>
        <w:rPr>
          <w:rFonts w:hint="eastAsia" w:ascii="宋体" w:hAnsi="宋体" w:eastAsia="宋体" w:cs="宋体"/>
          <w:b/>
          <w:bCs/>
          <w:color w:val="000000"/>
          <w:kern w:val="0"/>
          <w:sz w:val="21"/>
          <w:szCs w:val="21"/>
          <w:lang w:val="en-US" w:eastAsia="zh-CN" w:bidi="ar-SA"/>
        </w:rPr>
        <w:t>习近平指出，春运是关系人民群众切身利益、关系经济发展和社会稳定的一件大事。</w:t>
      </w:r>
      <w:r>
        <w:rPr>
          <w:rFonts w:hint="eastAsia" w:ascii="宋体" w:hAnsi="宋体" w:eastAsia="宋体" w:cs="宋体"/>
          <w:color w:val="000000"/>
          <w:kern w:val="0"/>
          <w:sz w:val="21"/>
          <w:szCs w:val="21"/>
          <w:lang w:val="en-US" w:eastAsia="zh-CN" w:bidi="ar-SA"/>
        </w:rPr>
        <w:t>今年春运是疫情防控进入新阶段后的第一个春运，客流量大幅回升。交通运输部门要坚决贯彻落实党中央要求，</w:t>
      </w:r>
      <w:r>
        <w:rPr>
          <w:rFonts w:hint="eastAsia" w:ascii="宋体" w:hAnsi="宋体" w:eastAsia="宋体" w:cs="宋体"/>
          <w:b/>
          <w:bCs/>
          <w:color w:val="000000"/>
          <w:kern w:val="0"/>
          <w:sz w:val="21"/>
          <w:szCs w:val="21"/>
          <w:lang w:val="en-US" w:eastAsia="zh-CN" w:bidi="ar-SA"/>
        </w:rPr>
        <w:t>提升保通保畅能力，确保人民群众平安健康出行，确保重点物资运输畅通有序</w:t>
      </w:r>
      <w:r>
        <w:rPr>
          <w:rFonts w:hint="eastAsia" w:ascii="宋体" w:hAnsi="宋体" w:eastAsia="宋体" w:cs="宋体"/>
          <w:color w:val="000000"/>
          <w:kern w:val="0"/>
          <w:sz w:val="21"/>
          <w:szCs w:val="21"/>
          <w:lang w:val="en-US" w:eastAsia="zh-CN" w:bidi="ar-SA"/>
        </w:rPr>
        <w:t>。要坚持底线思维，加强对极端恶劣天气的监测和预警，深入开展安全隐患排查治理，坚决遏制重特大安全事故发生。要加强对出行相对集中的务工流、学生流的服务引导，确保他们节前安全返乡、节后顺利返岗返校。要严格落实各项防控规定，最大限度降低交叉感染几率，保障旅客身体健康。习近平强调，长期以来，交通运输系统的干部职工埋头苦干，担当奉献，功不可没。春节期间，许多同志要坚守岗位。习近平代表党中央，向交通运输系统的广大干部职工致以新春的祝福，并祝广大旅客旅途顺利。</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新发地农产品批发市场是北京市重要的“菜篮子”、“果盘子”。习近平通过视频亲切看望慰问批发市场留守的商户和采购年货的群众。在蔬菜一区露天交易区，商户和现场的群众热烈鼓掌，向总书记问好。听完市场负责人介绍保供和物流情况后，习近平仔细询问这几天市场运行情况怎么样、今年商户的买卖怎么样、今年批发价格怎么样。得知菜价保持平稳、种类充足齐全，习近平十分欣慰。他指出，民以食为天。</w:t>
      </w:r>
      <w:r>
        <w:rPr>
          <w:rFonts w:hint="eastAsia" w:ascii="宋体" w:hAnsi="宋体" w:eastAsia="宋体" w:cs="宋体"/>
          <w:b/>
          <w:bCs/>
          <w:color w:val="000000"/>
          <w:kern w:val="0"/>
          <w:sz w:val="21"/>
          <w:szCs w:val="21"/>
          <w:lang w:val="en-US" w:eastAsia="zh-CN" w:bidi="ar-SA"/>
        </w:rPr>
        <w:t>“菜篮子”、“米袋子”、“果盘子”，事关千家万户，是最基本的民生。</w:t>
      </w:r>
      <w:r>
        <w:rPr>
          <w:rFonts w:hint="eastAsia" w:ascii="宋体" w:hAnsi="宋体" w:eastAsia="宋体" w:cs="宋体"/>
          <w:color w:val="000000"/>
          <w:kern w:val="0"/>
          <w:sz w:val="21"/>
          <w:szCs w:val="21"/>
          <w:lang w:val="en-US" w:eastAsia="zh-CN" w:bidi="ar-SA"/>
        </w:rPr>
        <w:t>过年过节，安全不能忘。批发市场既要在拓展货源、丰富品种、保证质量上下功夫，也要在加强食品检测和市场管理上下功夫，让首都市民吃得放心、吃得舒心。农贸市场人流物流密集，是疫情防控的重点场所，要适度调控人流物流，加强疫情监测检测，搞好市场环境卫生，尽最大努力降低疫情风险。习近平强调，</w:t>
      </w:r>
      <w:r>
        <w:rPr>
          <w:rFonts w:hint="eastAsia" w:ascii="宋体" w:hAnsi="宋体" w:eastAsia="宋体" w:cs="宋体"/>
          <w:b/>
          <w:bCs/>
          <w:color w:val="000000"/>
          <w:kern w:val="0"/>
          <w:sz w:val="21"/>
          <w:szCs w:val="21"/>
          <w:lang w:val="en-US" w:eastAsia="zh-CN" w:bidi="ar-SA"/>
        </w:rPr>
        <w:t>各级党委和政府要落实好“米袋子”省长负责制、“菜篮子”市长负责制，</w:t>
      </w:r>
      <w:r>
        <w:rPr>
          <w:rFonts w:hint="eastAsia" w:ascii="宋体" w:hAnsi="宋体" w:eastAsia="宋体" w:cs="宋体"/>
          <w:color w:val="000000"/>
          <w:kern w:val="0"/>
          <w:sz w:val="21"/>
          <w:szCs w:val="21"/>
          <w:lang w:val="en-US" w:eastAsia="zh-CN" w:bidi="ar-SA"/>
        </w:rPr>
        <w:t>加强粮油肉蛋奶果蔬菌等重要民生商品的产销保供，畅通物流配送，丰富节日市场供应，确保数量充足、品种丰富、质量放心、价格稳定，让人民群众开开心心、安安心心过大年。</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四川省绵阳市北川羌族自治县石椅村是汶川地震灾后重建村，如今已成为全国文明村。这里山清水秀、云雾缭绕，被誉为“云朵上的山寨”，枇杷、苔子茶等特色农产品发展很好，文化活动蓬勃开展，乡村旅游很旺，各族群众和谐相处，一片欣欣向荣的景象。大屏幕上，身着传统民族服装的羌族群众聚集在一起，载歌载舞，脸上洋溢着幸福的笑容。习近平通过视频连线向乡亲们、游客们拜年，向全国广大农民朋友，向奋斗在乡村振兴一线的同志们致以新春的美好祝福。习近平同村干部、游客就村里收入怎么样、春节来村里旅游的人多不多等问题一一交流。村民们告诉总书记，靠着优美的自然风光、独特的民族风情，石椅村的农产品和农家乐旅游越来越红火，并热情邀请总书记来村里做客。习近平高兴地说，新时代的乡村振兴，要把特色农产品和乡村旅游搞好，你们是一个很好的样子。希望大家继续努力，百尺竿头更进一步，在乡村振兴中取得新的更大成绩，一起迈向共同富裕，生活越过越红火。习近平强调，疫情防控措施优化调整后，我最担心的是农村和广大农民朋友。农村医疗条件相对薄弱，防控难度大、任务重。要坚持像脱贫攻坚那样，“五级书记”抓农村防控，县乡村三级尤其要承担起属地责任，强化返乡务工人员和大中专学生防疫服务，加强农村老幼病残孕等重点人群医疗保障，最大程度维护好农民群众身体健康和正常生产生活秩序，确保群众平安过年。</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随后，在各地基层干部群众热烈的掌声和欢呼声中，习近平发表了重要讲话。他强调，“每逢佳节倍思亲”。新春佳节，我更牵挂基层的干部群众。往年这个时候，我都要到基层走一走，同大家拉拉家常，看看大家还有哪些困难，听听大家新年有哪些打算，分享大家迎接新春的喜悦。今年采取视频连线的方式，看的地方更多，东西南北中都有，虽然隔着屏幕，但我依然能感受到全国各地浓浓的年味，感受到大家的幸福和喜悦，我的心同大家、同全国各族人民的心始终是连在一起的！在此，我代表党中央向大家表示诚挚的问候，向仍在工作岗位上辛勤劳动的同志们表示亲切的慰问！</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习近平指出，除夕和春节，是中华民族传统节日，是万家团圆、辞旧迎新的喜庆日子。我最大的心愿，就是大家都能欢欢喜喜过好年。</w:t>
      </w:r>
      <w:r>
        <w:rPr>
          <w:rFonts w:hint="eastAsia" w:ascii="宋体" w:hAnsi="宋体" w:eastAsia="宋体" w:cs="宋体"/>
          <w:b/>
          <w:bCs/>
          <w:color w:val="000000"/>
          <w:kern w:val="0"/>
          <w:sz w:val="21"/>
          <w:szCs w:val="21"/>
          <w:lang w:val="en-US" w:eastAsia="zh-CN" w:bidi="ar-SA"/>
        </w:rPr>
        <w:t>各级党委和政府要切实保障节日期间供电供气供暖，抓好“菜篮子”、“米袋子”、“果盘子”，加强食品安全监管，特别是要落实好新阶段疫情防控各项举措，防范各种突发事件和安全事故，确保全国各族人民过一个欢乐喜庆、安定祥和的春节。</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习近平强调，过去的一年很不平凡也很不容易，我们一起努力，战胜了各种困难和挑战，各条战线都取得了新的成绩。大家都作出了贡献，每个人都了不起。新的一年，是全面贯彻落实党的二十大精神的开局之年。希望大家坚定信心、抖擞精神，齐心协力加油干，在新的一年里有更大作为、更大收获！</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刘国中、孙春兰、何立峰及中央和国家机关有关部门负责同志陪同看望慰问。</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2" w:firstLineChars="200"/>
        <w:textAlignment w:val="auto"/>
        <w:outlineLvl w:val="3"/>
        <w:rPr>
          <w:rFonts w:hint="eastAsia" w:ascii="宋体" w:hAnsi="宋体" w:eastAsia="宋体" w:cs="宋体"/>
          <w:b/>
          <w:bCs/>
          <w:color w:val="000000"/>
          <w:kern w:val="0"/>
          <w:sz w:val="21"/>
          <w:szCs w:val="21"/>
          <w:lang w:val="en-US" w:eastAsia="zh-CN" w:bidi="ar-SA"/>
        </w:rPr>
      </w:pPr>
      <w:r>
        <w:rPr>
          <w:rFonts w:hint="eastAsia" w:ascii="宋体" w:hAnsi="宋体" w:eastAsia="宋体" w:cs="宋体"/>
          <w:b/>
          <w:bCs/>
          <w:color w:val="000000"/>
          <w:kern w:val="0"/>
          <w:sz w:val="21"/>
          <w:szCs w:val="21"/>
          <w:lang w:val="en-US" w:eastAsia="zh-CN" w:bidi="ar-SA"/>
        </w:rPr>
        <w:t>（7）中央军委举行晋升上将军衔仪式 习近平颁发命令状并向晋衔的军官表示祝贺</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中央军委晋升上将军衔仪式1月18日在北京八一大楼举行。中央军委主席习近平出席晋衔仪式。</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下午4时许，晋衔仪式在庄严的国歌声中开始。中央军委副主席张又侠宣读了中央军委主席习近平签署的晋升上将军衔命令。中央军委副主席何卫东主持晋衔仪式。</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习近平向晋升上将军衔的</w:t>
      </w:r>
      <w:r>
        <w:rPr>
          <w:rFonts w:hint="eastAsia" w:ascii="宋体" w:hAnsi="宋体" w:eastAsia="宋体" w:cs="宋体"/>
          <w:b/>
          <w:bCs/>
          <w:color w:val="000000"/>
          <w:kern w:val="0"/>
          <w:sz w:val="21"/>
          <w:szCs w:val="21"/>
          <w:lang w:val="en-US" w:eastAsia="zh-CN" w:bidi="ar-SA"/>
        </w:rPr>
        <w:t>中部战区司令员黄铭</w:t>
      </w:r>
      <w:r>
        <w:rPr>
          <w:rFonts w:hint="eastAsia" w:ascii="宋体" w:hAnsi="宋体" w:eastAsia="宋体" w:cs="宋体"/>
          <w:color w:val="000000"/>
          <w:kern w:val="0"/>
          <w:sz w:val="21"/>
          <w:szCs w:val="21"/>
          <w:lang w:val="en-US" w:eastAsia="zh-CN" w:bidi="ar-SA"/>
        </w:rPr>
        <w:t>颁发命令状，表示祝贺。佩戴了上将军衔肩章的黄铭向习近平敬礼，向参加仪式的全体同志敬礼，全场响起热烈掌声。</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晋衔仪式在嘹亮的军歌声中结束。</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中央军委委员李尚福、刘振立、苗华、张升民，军委机关各部门、军队驻京有关单位主要负责同志等参加晋衔仪式。</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2" w:firstLineChars="200"/>
        <w:textAlignment w:val="auto"/>
        <w:outlineLvl w:val="3"/>
        <w:rPr>
          <w:rFonts w:hint="eastAsia" w:ascii="宋体" w:hAnsi="宋体" w:eastAsia="宋体" w:cs="宋体"/>
          <w:b/>
          <w:bCs/>
          <w:color w:val="000000"/>
          <w:kern w:val="0"/>
          <w:sz w:val="21"/>
          <w:szCs w:val="21"/>
          <w:lang w:val="en-US" w:eastAsia="zh-CN" w:bidi="ar-SA"/>
        </w:rPr>
      </w:pPr>
      <w:r>
        <w:rPr>
          <w:rFonts w:hint="eastAsia" w:ascii="宋体" w:hAnsi="宋体" w:eastAsia="宋体" w:cs="宋体"/>
          <w:b/>
          <w:bCs/>
          <w:color w:val="000000"/>
          <w:kern w:val="0"/>
          <w:sz w:val="21"/>
          <w:szCs w:val="21"/>
          <w:lang w:val="en-US" w:eastAsia="zh-CN" w:bidi="ar-SA"/>
        </w:rPr>
        <w:t>（8）习近平全票当选第十四届全国人大代表</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1月15日至19日，</w:t>
      </w:r>
      <w:r>
        <w:rPr>
          <w:rFonts w:hint="eastAsia" w:ascii="宋体" w:hAnsi="宋体" w:eastAsia="宋体" w:cs="宋体"/>
          <w:b/>
          <w:bCs/>
          <w:color w:val="000000"/>
          <w:kern w:val="0"/>
          <w:sz w:val="21"/>
          <w:szCs w:val="21"/>
          <w:lang w:val="en-US" w:eastAsia="zh-CN" w:bidi="ar-SA"/>
        </w:rPr>
        <w:t>江苏省十四届人大一次会议在南京召开</w:t>
      </w:r>
      <w:r>
        <w:rPr>
          <w:rFonts w:hint="eastAsia" w:ascii="宋体" w:hAnsi="宋体" w:eastAsia="宋体" w:cs="宋体"/>
          <w:color w:val="000000"/>
          <w:kern w:val="0"/>
          <w:sz w:val="21"/>
          <w:szCs w:val="21"/>
          <w:lang w:val="en-US" w:eastAsia="zh-CN" w:bidi="ar-SA"/>
        </w:rPr>
        <w:t>，会议选举产生了江苏省第十四届全国人大代表，</w:t>
      </w:r>
      <w:r>
        <w:rPr>
          <w:rFonts w:hint="eastAsia" w:ascii="宋体" w:hAnsi="宋体" w:eastAsia="宋体" w:cs="宋体"/>
          <w:b/>
          <w:bCs/>
          <w:color w:val="000000"/>
          <w:kern w:val="0"/>
          <w:sz w:val="21"/>
          <w:szCs w:val="21"/>
          <w:lang w:val="en-US" w:eastAsia="zh-CN" w:bidi="ar-SA"/>
        </w:rPr>
        <w:t>在江苏参选的中央提名的代表候选人习近平同志，以全票当选第十四届全国人大代表</w:t>
      </w:r>
      <w:r>
        <w:rPr>
          <w:rFonts w:hint="eastAsia" w:ascii="宋体" w:hAnsi="宋体" w:eastAsia="宋体" w:cs="宋体"/>
          <w:color w:val="000000"/>
          <w:kern w:val="0"/>
          <w:sz w:val="21"/>
          <w:szCs w:val="21"/>
          <w:lang w:val="en-US" w:eastAsia="zh-CN" w:bidi="ar-SA"/>
        </w:rPr>
        <w:t>。</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江苏省十四届人大一次会议19日上午举行第三次全体会议，选举产生了144名江苏省第十四届全国人大代表。当大会宣布习近平同志全票当选时，全体代表起立，雷鸣般的掌声响彻全场，久久激荡。代表们怀着无比激动的心情，共同见证了这一历史性时刻。</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“人民领袖不负人民，亿万人民爱戴领袖！”代表们纷纷表示，步入新时代，</w:t>
      </w:r>
      <w:r>
        <w:rPr>
          <w:rFonts w:hint="eastAsia" w:ascii="宋体" w:hAnsi="宋体" w:eastAsia="宋体" w:cs="宋体"/>
          <w:b/>
          <w:bCs/>
          <w:color w:val="000000"/>
          <w:kern w:val="0"/>
          <w:sz w:val="21"/>
          <w:szCs w:val="21"/>
          <w:lang w:val="en-US" w:eastAsia="zh-CN" w:bidi="ar-SA"/>
        </w:rPr>
        <w:t>在以习近平同志为核心的党中央坚强领导下，江苏按照总书记擘画的“经济强、百姓富、环境美、社会文明程度高”的宏伟蓝图，正与全国人民一道团结奋斗，共同推进中国式现代化伟大实践。</w:t>
      </w:r>
      <w:r>
        <w:rPr>
          <w:rFonts w:hint="eastAsia" w:ascii="宋体" w:hAnsi="宋体" w:eastAsia="宋体" w:cs="宋体"/>
          <w:color w:val="000000"/>
          <w:kern w:val="0"/>
          <w:sz w:val="21"/>
          <w:szCs w:val="21"/>
          <w:lang w:val="en-US" w:eastAsia="zh-CN" w:bidi="ar-SA"/>
        </w:rPr>
        <w:t>习近平总书记全票当选全国人大代表，是800多名江苏省人大代表的共同意愿，体现了8500多万江苏儿女的衷心拥戴，凝聚着14亿多全国各族人民紧跟伟大复兴领航人奋力开创美好未来的坚定信心。</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党的十八大以来，每逢关键时期、重要节点，习近平总书记都亲自为江苏指航定向，三次亲临江苏考察，多次作出重要指示批示。这次到江苏参选，是总书记和党中央对江苏干部群众的极大信任、极大鼓舞、极大关怀，我们感到无比光荣、无比振奋、无比自豪。”代表们认为，习近平总书记在江苏参选，是坚定不移推进全面从严治党、加强和规范新形势下党内政治生活、发展全过程人民民主的生动实践，充分展现了党中央深入推进长江经济带发展、长三角一体化发展等国家重大发展战略，坚持改革不停顿、开放不止步，着力构建新发展格局、推动高质量发展的坚定决心。</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投下庄严神圣的一票，江苏省人大代表，镇江市丹阳市珥陵镇珥城村党委书记、村委会主任周忠阳心潮澎湃、激动不已。“习近平总书记2014年考察江苏时首次提出‘全面从严治党’，十年磨一剑，干群关系更密切了，党组织的威信更高了，带领我们脱贫攻坚、乡村振兴，日子越过越红火。乡亲们一心跟着总书记、跟着党中央走，有劲头、有盼头、有奔头！”</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听到总书记全票当选，我感到无比振奋。”江苏省人大代表、徐矿集团江苏华美热电有限公司安监部技术员刘磊说：“党的十九大后总书记来到徐州考察，强调发展壮大实体经济，亲切看望劳动模范、技术能手等职工代表，勉励大家在为实现中国梦的奋斗中争取人人出彩，让我们感到很温暖、很受鼓舞。我们要牢记总书记殷殷嘱托，铆足劲头搞创新、攻难关，力争取得更多技术突破，为中国制造贡献力量。”</w:t>
      </w:r>
    </w:p>
    <w:p>
      <w:pPr>
        <w:widowControl/>
        <w:adjustRightInd w:val="0"/>
        <w:snapToGrid w:val="0"/>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b/>
          <w:bCs/>
          <w:color w:val="000000"/>
          <w:kern w:val="0"/>
          <w:sz w:val="21"/>
          <w:szCs w:val="21"/>
          <w:lang w:val="en-US" w:eastAsia="zh-CN" w:bidi="ar-SA"/>
        </w:rPr>
        <w:t>习近平总书记一直心系大运河文化带建设，指出大运河是“运河两岸人民的致富河、幸福河”。</w:t>
      </w:r>
      <w:r>
        <w:rPr>
          <w:rFonts w:hint="eastAsia" w:ascii="宋体" w:hAnsi="宋体" w:eastAsia="宋体" w:cs="宋体"/>
          <w:color w:val="000000"/>
          <w:kern w:val="0"/>
          <w:sz w:val="21"/>
          <w:szCs w:val="21"/>
          <w:lang w:val="en-US" w:eastAsia="zh-CN" w:bidi="ar-SA"/>
        </w:rPr>
        <w:t>江苏省人大代表、扬州市文化广电和旅游局副局长李政成深有感触。“作为一名文化工作者，作为一个吃运河水长大的扬州人，更加有责任把总书记重要指示落实好，深入挖掘传承历史的文脉，保护润泽百姓的水脉，让大运河水清岸绿、生机蓬勃。”</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奋进新征程、建功新时代，江苏肩负着习近平总书记赋予的“在改革创新、推动高质量发展上争当表率，在服务全国构建新发展格局上争做示范，在率先实现社会主义现代化上走在前列”的光荣使命。代表们纷纷表示，要把总书记到江苏参选并全票当选全国人大代表的喜讯带回去，激励广大干部群众深入贯彻落实党的二十大精神，深刻领悟“两个确立”的决定性意义，进一步增强“四个意识”、坚定“四个自信”、做到“两个维护”，围绕全面推进中国式现代化江苏新实践，努力走在前、挑大梁、多作贡献，以实际行动和过硬成绩扛起新使命、谱写新篇章。</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2" w:firstLineChars="200"/>
        <w:textAlignment w:val="auto"/>
        <w:outlineLvl w:val="3"/>
        <w:rPr>
          <w:rFonts w:hint="eastAsia" w:ascii="宋体" w:hAnsi="宋体" w:eastAsia="宋体" w:cs="宋体"/>
          <w:b/>
          <w:bCs/>
          <w:color w:val="000000"/>
          <w:kern w:val="0"/>
          <w:sz w:val="21"/>
          <w:szCs w:val="21"/>
          <w:lang w:val="en-US" w:eastAsia="zh-CN" w:bidi="ar-SA"/>
        </w:rPr>
      </w:pPr>
      <w:r>
        <w:rPr>
          <w:rFonts w:hint="eastAsia" w:ascii="宋体" w:hAnsi="宋体" w:eastAsia="宋体" w:cs="宋体"/>
          <w:b/>
          <w:bCs/>
          <w:color w:val="000000"/>
          <w:kern w:val="0"/>
          <w:sz w:val="21"/>
          <w:szCs w:val="21"/>
          <w:lang w:val="en-US" w:eastAsia="zh-CN" w:bidi="ar-SA"/>
        </w:rPr>
        <w:t>（9）习近平春节前夕检查部队战备工作 向全体人民解放军指战员武警部队官兵军队文职人员民兵预备役人员致以新春祝福</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新春佳节即将来临之际，中共中央总书记、国家主席、中央军委主席习近平1月18日在北京八一大楼以视频方式检查部队战备工作，亲切慰问有关部队，代表党中央和中央军委，向全体人民解放军指战员、武警部队官兵、军队文职人员、民兵预备役人员致以诚挚问候和新春祝福。</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春节将至，全军战备工作抓得怎么样，习近平高度重视。下午4时30分许，习近平同担负边海空防和维稳处突战备任务的有关部队分别进行视频通话。新疆军区红其拉甫边防连执勤哨所守卫着祖国西大门，习近平询问连队边境巡逻管控情况，称赞他们是卫国戍边老典型，勉励大家再接再厉，再立新功。海军173编队正在执行战备巡航任务，习近平询问编队应急处置准备情况，叮嘱他们在海上过一个战斗的春节，守护好祖国海疆。空军航空兵某旅值班分队正在进行战斗值班，习近平询问分队日常防空战备工作情况，要求他们枕戈待旦，节日期间更要提高警惕，维护好我国空防安全。武警猎鹰突击队是国家级反恐拳头部队，官兵正在训练场上进行训练，习近平询问部队特战技能训练情况，叮嘱大家苦练过硬本领，当好忠诚卫士。</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同有关部队视频通话后，习近平对部队战备工作给予充分肯定。</w:t>
      </w:r>
      <w:r>
        <w:rPr>
          <w:rFonts w:hint="eastAsia" w:ascii="宋体" w:hAnsi="宋体" w:eastAsia="宋体" w:cs="宋体"/>
          <w:b/>
          <w:bCs/>
          <w:color w:val="000000"/>
          <w:kern w:val="0"/>
          <w:sz w:val="21"/>
          <w:szCs w:val="21"/>
          <w:lang w:val="en-US" w:eastAsia="zh-CN" w:bidi="ar-SA"/>
        </w:rPr>
        <w:t>他强调，春节就要到了，全军部队要加强战备值班，坚决维护国家安全和社会稳定，完成好可能担负的抢险救灾等急难险重任务，确保全国人民过一个欢乐、祥和、安全的新春佳节。</w:t>
      </w:r>
      <w:r>
        <w:rPr>
          <w:rFonts w:hint="eastAsia" w:ascii="宋体" w:hAnsi="宋体" w:eastAsia="宋体" w:cs="宋体"/>
          <w:b w:val="0"/>
          <w:bCs w:val="0"/>
          <w:color w:val="000000"/>
          <w:kern w:val="0"/>
          <w:sz w:val="21"/>
          <w:szCs w:val="21"/>
          <w:lang w:val="en-US" w:eastAsia="zh-CN" w:bidi="ar-SA"/>
        </w:rPr>
        <w:t>同时，要注意搞好统筹，把官兵节日期间的生活安排好。</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2" w:firstLineChars="200"/>
        <w:textAlignment w:val="auto"/>
        <w:outlineLvl w:val="3"/>
        <w:rPr>
          <w:rFonts w:hint="eastAsia" w:ascii="宋体" w:hAnsi="宋体" w:eastAsia="宋体" w:cs="宋体"/>
          <w:b/>
          <w:bCs/>
          <w:color w:val="000000"/>
          <w:kern w:val="0"/>
          <w:sz w:val="21"/>
          <w:szCs w:val="21"/>
          <w:lang w:val="en-US" w:eastAsia="zh-CN" w:bidi="ar-SA"/>
        </w:rPr>
      </w:pPr>
      <w:r>
        <w:rPr>
          <w:rFonts w:hint="eastAsia" w:ascii="宋体" w:hAnsi="宋体" w:eastAsia="宋体" w:cs="宋体"/>
          <w:b/>
          <w:bCs/>
          <w:color w:val="000000"/>
          <w:kern w:val="0"/>
          <w:sz w:val="21"/>
          <w:szCs w:val="21"/>
          <w:lang w:val="en-US" w:eastAsia="zh-CN" w:bidi="ar-SA"/>
        </w:rPr>
        <w:t>（10）中共中央、</w:t>
      </w:r>
      <w:bookmarkStart w:id="0" w:name="_GoBack"/>
      <w:bookmarkEnd w:id="0"/>
      <w:r>
        <w:rPr>
          <w:rFonts w:hint="eastAsia" w:ascii="宋体" w:hAnsi="宋体" w:eastAsia="宋体" w:cs="宋体"/>
          <w:b/>
          <w:bCs/>
          <w:color w:val="000000"/>
          <w:kern w:val="0"/>
          <w:sz w:val="21"/>
          <w:szCs w:val="21"/>
          <w:lang w:val="en-US" w:eastAsia="zh-CN" w:bidi="ar-SA"/>
        </w:rPr>
        <w:t>国务院举行春节团拜会 习近平发表讲话</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中共中央、国务院1月20日上午在人民大会堂举行2023年春节团拜会。中共中央总书记、国家主席、中央军委主席习近平发表讲话，代表党中央和国务院，向全国各族人民，向香港特别行政区同胞、澳门特别行政区同胞、台湾同胞和海外侨胞拜年。</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习近平强调，即将过去的壬寅虎年，是党和国家发展史上极为重要的一年。面对风高浪急的国际环境和艰巨繁重的国内改革发展稳定任务，全党全军全国各族人民迎难而上、团结奋斗，凭着龙腾虎跃的干劲、敢入虎穴的闯劲、坚忍不拔的韧劲，书写了社会主义现代化建设的新篇章。</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李克强主持团拜会，栗战书、汪洋、李强、赵乐际、王沪宁、韩正、蔡奇、丁薛祥、李希、王岐山等出席。</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人民大会堂宴会厅灯光璀璨、暖意融融，各界人士齐聚一堂、共迎新春，现场洋溢着欢乐祥和的节日气氛。</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上午10时许，在欢快的乐曲声中，习近平等党和国家领导人步入大厅，同大家挥手致意、互致问候，全场响起热烈的掌声。</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习近平在讲话中指出，过去一年，我们胜利召开了党的二十大，确立了全面建设社会主义现代化国家的宏伟蓝图。</w:t>
      </w:r>
      <w:r>
        <w:rPr>
          <w:rFonts w:hint="eastAsia" w:ascii="宋体" w:hAnsi="宋体" w:eastAsia="宋体" w:cs="宋体"/>
          <w:b/>
          <w:bCs/>
          <w:color w:val="000000"/>
          <w:kern w:val="0"/>
          <w:sz w:val="21"/>
          <w:szCs w:val="21"/>
          <w:lang w:val="en-US" w:eastAsia="zh-CN" w:bidi="ar-SA"/>
        </w:rPr>
        <w:t>我们全面贯彻新发展理念，坚持稳中求进工作总基调，全面落实疫情要防住、经济要稳住、发展要安全的要求，加快构建新发展格局，着力推动高质量发展，经济保持增长，粮食喜获丰收，就业物价基本稳定，民生保障扎实，脱贫攻坚成果不断巩固，科技成果捷报频传，生态环境持续改善，国防和军队现代化迈出坚实步伐，全面从严治党深入推进，社会大局保持稳定。</w:t>
      </w:r>
      <w:r>
        <w:rPr>
          <w:rFonts w:hint="eastAsia" w:ascii="宋体" w:hAnsi="宋体" w:eastAsia="宋体" w:cs="宋体"/>
          <w:b w:val="0"/>
          <w:bCs w:val="0"/>
          <w:color w:val="000000"/>
          <w:kern w:val="0"/>
          <w:sz w:val="21"/>
          <w:szCs w:val="21"/>
          <w:lang w:val="en-US" w:eastAsia="zh-CN" w:bidi="ar-SA"/>
        </w:rPr>
        <w:t>我们坚持人民至上、生命至上，根据病毒变化和防疫形势，不断优化疫情防控措施，最大程度守护人民生命安全和身体健康，最大限度减少对经济社会生活的影响。我们成功举办了北京冬奥会、冬残奥会，向世界奉献了一届简约、安全、精彩的奥运盛会。我们隆重庆祝香港回归祖国25周年，香港、澳门继续保持繁荣稳定。我们坚定开展反分裂、反干涉重大斗争，牢牢把握两岸关系主动权。我们大力推进中国特色大国外交，广交朋友，为动荡不安的国际环境增添稳定性。</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习近平强调，这一年的成绩来之不易，</w:t>
      </w:r>
      <w:r>
        <w:rPr>
          <w:rFonts w:hint="eastAsia" w:ascii="宋体" w:hAnsi="宋体" w:eastAsia="宋体" w:cs="宋体"/>
          <w:b/>
          <w:bCs/>
          <w:color w:val="000000"/>
          <w:kern w:val="0"/>
          <w:sz w:val="21"/>
          <w:szCs w:val="21"/>
          <w:lang w:val="en-US" w:eastAsia="zh-CN" w:bidi="ar-SA"/>
        </w:rPr>
        <w:t>是党和人民一道拼出来、干出来、奋斗出来的</w:t>
      </w:r>
      <w:r>
        <w:rPr>
          <w:rFonts w:hint="eastAsia" w:ascii="宋体" w:hAnsi="宋体" w:eastAsia="宋体" w:cs="宋体"/>
          <w:b w:val="0"/>
          <w:bCs w:val="0"/>
          <w:color w:val="000000"/>
          <w:kern w:val="0"/>
          <w:sz w:val="21"/>
          <w:szCs w:val="21"/>
          <w:lang w:val="en-US" w:eastAsia="zh-CN" w:bidi="ar-SA"/>
        </w:rPr>
        <w:t>。实践表明，</w:t>
      </w:r>
      <w:r>
        <w:rPr>
          <w:rFonts w:hint="eastAsia" w:ascii="宋体" w:hAnsi="宋体" w:eastAsia="宋体" w:cs="宋体"/>
          <w:b/>
          <w:bCs/>
          <w:color w:val="000000"/>
          <w:kern w:val="0"/>
          <w:sz w:val="21"/>
          <w:szCs w:val="21"/>
          <w:lang w:val="en-US" w:eastAsia="zh-CN" w:bidi="ar-SA"/>
        </w:rPr>
        <w:t>只要党和人民始终站在一起、想在一起、干在一起，</w:t>
      </w:r>
      <w:r>
        <w:rPr>
          <w:rFonts w:hint="eastAsia" w:ascii="宋体" w:hAnsi="宋体" w:eastAsia="宋体" w:cs="宋体"/>
          <w:b w:val="0"/>
          <w:bCs w:val="0"/>
          <w:color w:val="000000"/>
          <w:kern w:val="0"/>
          <w:sz w:val="21"/>
          <w:szCs w:val="21"/>
          <w:lang w:val="en-US" w:eastAsia="zh-CN" w:bidi="ar-SA"/>
        </w:rPr>
        <w:t>任何风浪都动摇不了我们的钢铁意志，任何困难都阻挡不了我们的铿锵步伐。</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习近平指出，2023年是全面贯彻党的二十大精神的开局之年，希望与挑战并存。我们要坚持稳字当头、稳中求进，更好统筹国内国际两个大局，更好统筹疫情防控和经济社会发展，更好统筹发展和安全，全面深化改革开放，努力实现经济运行整体好转，推动人民生活持续改善。只要我们坚定信心、顽强拼搏，就一定能够实现新征程的良好开局。</w:t>
      </w:r>
    </w:p>
    <w:p>
      <w:pPr>
        <w:widowControl/>
        <w:adjustRightInd w:val="0"/>
        <w:snapToGrid w:val="0"/>
        <w:spacing w:before="0" w:beforeAutospacing="0" w:after="0" w:afterAutospacing="0" w:line="360" w:lineRule="auto"/>
        <w:ind w:firstLine="422" w:firstLineChars="200"/>
        <w:jc w:val="left"/>
        <w:textAlignment w:val="baseline"/>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bCs/>
          <w:color w:val="000000"/>
          <w:kern w:val="0"/>
          <w:sz w:val="21"/>
          <w:szCs w:val="21"/>
          <w:lang w:val="en-US" w:eastAsia="zh-CN" w:bidi="ar-SA"/>
        </w:rPr>
        <w:t>习近平强调，大道至简，实干为要。新征程是充满光荣和梦想的远征，没有捷径，唯有实干</w:t>
      </w:r>
      <w:r>
        <w:rPr>
          <w:rFonts w:hint="eastAsia" w:ascii="宋体" w:hAnsi="宋体" w:eastAsia="宋体" w:cs="宋体"/>
          <w:b w:val="0"/>
          <w:bCs w:val="0"/>
          <w:color w:val="000000"/>
          <w:kern w:val="0"/>
          <w:sz w:val="21"/>
          <w:szCs w:val="21"/>
          <w:lang w:val="en-US" w:eastAsia="zh-CN" w:bidi="ar-SA"/>
        </w:rPr>
        <w:t>。要脚踏实地，埋头苦干，不驰于空想，不骛于虚声；要笃实好学，尊重实际，不违背规律，不盲目蛮干；要求真务实，注重实效，不做表面文章，不耍花拳绣腿。为者常成，行者常至，历史不会辜负实干者。我们靠实干创造了辉煌的过去，还要靠实干开创更加美好的未来。</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习近平指出，在中华传统文化中，兔被称为瑞兔、玉兔，代表着机智敏捷、纯洁善良、平静美好。吉兔呈祥，象征中华大地愈发安宁祥和、生意盎然、朝气蓬勃。在农历兔年，希望全国人民特别是广大青年像动如脱兔般奋跃而上、飞速奔跑，在各行各业竞展风流、尽显风采。</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中共中央、全国人大常委会、国务院、国家监委、最高人民法院、最高人民检察院、全国政协、中央军委领导同志和老同志出席团拜会。</w:t>
      </w:r>
    </w:p>
    <w:p>
      <w:pPr>
        <w:widowControl/>
        <w:adjustRightInd w:val="0"/>
        <w:snapToGrid w:val="0"/>
        <w:spacing w:before="0" w:beforeAutospacing="0" w:after="0" w:afterAutospacing="0" w:line="360" w:lineRule="auto"/>
        <w:ind w:firstLine="420" w:firstLineChars="200"/>
        <w:jc w:val="left"/>
        <w:textAlignment w:val="baseline"/>
        <w:rPr>
          <w:rFonts w:hint="eastAsia" w:ascii="仿宋" w:hAnsi="仿宋" w:eastAsia="仿宋" w:cs="Poppins"/>
          <w:b w:val="0"/>
          <w:bCs w:val="0"/>
          <w:color w:val="000000"/>
          <w:kern w:val="0"/>
          <w:sz w:val="24"/>
          <w:szCs w:val="24"/>
          <w:lang w:val="en-US" w:eastAsia="zh-CN" w:bidi="ar-SA"/>
        </w:rPr>
      </w:pPr>
      <w:r>
        <w:rPr>
          <w:rFonts w:hint="eastAsia" w:ascii="宋体" w:hAnsi="宋体" w:eastAsia="宋体" w:cs="宋体"/>
          <w:b w:val="0"/>
          <w:bCs w:val="0"/>
          <w:color w:val="000000"/>
          <w:kern w:val="0"/>
          <w:sz w:val="21"/>
          <w:szCs w:val="21"/>
          <w:lang w:val="en-US" w:eastAsia="zh-CN" w:bidi="ar-SA"/>
        </w:rPr>
        <w:t>参加团拜会的还有中央党政军群各部门及北京市负责同志，各民主党派中央、全国工商联负责人和无党派人士代表，离退休老同志代表，著名专家学者及首都各界人士代表。文艺工作者在团拜会上表演了精彩的节目。</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2" w:firstLineChars="200"/>
        <w:textAlignment w:val="auto"/>
        <w:outlineLvl w:val="3"/>
        <w:rPr>
          <w:rFonts w:hint="eastAsia" w:ascii="宋体" w:hAnsi="宋体" w:eastAsia="宋体" w:cs="宋体"/>
          <w:b/>
          <w:bCs/>
          <w:color w:val="000000"/>
          <w:kern w:val="0"/>
          <w:sz w:val="21"/>
          <w:szCs w:val="21"/>
          <w:lang w:val="en-US" w:eastAsia="zh-CN" w:bidi="ar-SA"/>
        </w:rPr>
      </w:pPr>
      <w:r>
        <w:rPr>
          <w:rFonts w:hint="eastAsia" w:ascii="宋体" w:hAnsi="宋体" w:eastAsia="宋体" w:cs="宋体"/>
          <w:b/>
          <w:bCs/>
          <w:color w:val="000000"/>
          <w:kern w:val="0"/>
          <w:sz w:val="21"/>
          <w:szCs w:val="21"/>
          <w:lang w:val="en-US" w:eastAsia="zh-CN" w:bidi="ar-SA"/>
        </w:rPr>
        <w:t>（11）习近平向拉美和加勒比国家共同体第七届峰会作视频致辞</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1月24日，</w:t>
      </w:r>
      <w:r>
        <w:rPr>
          <w:rFonts w:hint="eastAsia" w:ascii="宋体" w:hAnsi="宋体" w:eastAsia="宋体" w:cs="宋体"/>
          <w:b/>
          <w:bCs/>
          <w:color w:val="000000"/>
          <w:kern w:val="0"/>
          <w:sz w:val="21"/>
          <w:szCs w:val="21"/>
          <w:lang w:val="en-US" w:eastAsia="zh-CN" w:bidi="ar-SA"/>
        </w:rPr>
        <w:t>拉美和加勒比国家共同体第七届峰会</w:t>
      </w:r>
      <w:r>
        <w:rPr>
          <w:rFonts w:hint="eastAsia" w:ascii="宋体" w:hAnsi="宋体" w:eastAsia="宋体" w:cs="宋体"/>
          <w:b w:val="0"/>
          <w:bCs w:val="0"/>
          <w:color w:val="000000"/>
          <w:kern w:val="0"/>
          <w:sz w:val="21"/>
          <w:szCs w:val="21"/>
          <w:lang w:val="en-US" w:eastAsia="zh-CN" w:bidi="ar-SA"/>
        </w:rPr>
        <w:t>在阿根廷首都</w:t>
      </w:r>
      <w:r>
        <w:rPr>
          <w:rFonts w:hint="eastAsia" w:ascii="宋体" w:hAnsi="宋体" w:eastAsia="宋体" w:cs="宋体"/>
          <w:b/>
          <w:bCs/>
          <w:color w:val="000000"/>
          <w:kern w:val="0"/>
          <w:sz w:val="21"/>
          <w:szCs w:val="21"/>
          <w:lang w:val="en-US" w:eastAsia="zh-CN" w:bidi="ar-SA"/>
        </w:rPr>
        <w:t>布宜诺斯艾利斯</w:t>
      </w:r>
      <w:r>
        <w:rPr>
          <w:rFonts w:hint="eastAsia" w:ascii="宋体" w:hAnsi="宋体" w:eastAsia="宋体" w:cs="宋体"/>
          <w:b w:val="0"/>
          <w:bCs w:val="0"/>
          <w:color w:val="000000"/>
          <w:kern w:val="0"/>
          <w:sz w:val="21"/>
          <w:szCs w:val="21"/>
          <w:lang w:val="en-US" w:eastAsia="zh-CN" w:bidi="ar-SA"/>
        </w:rPr>
        <w:t>举行。应拉共体轮值主席国阿根廷总统费尔南德斯邀请，国家主席习近平向峰会作视频致辞。</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习近平指出，拉美和加勒比国家是发展中国家的重要组成部分，也是全球治理的积极参与者和贡献者，</w:t>
      </w:r>
      <w:r>
        <w:rPr>
          <w:rFonts w:hint="eastAsia" w:ascii="宋体" w:hAnsi="宋体" w:eastAsia="宋体" w:cs="宋体"/>
          <w:b/>
          <w:bCs/>
          <w:color w:val="000000"/>
          <w:kern w:val="0"/>
          <w:sz w:val="21"/>
          <w:szCs w:val="21"/>
          <w:lang w:val="en-US" w:eastAsia="zh-CN" w:bidi="ar-SA"/>
        </w:rPr>
        <w:t>拉共体已经成为全球南南合作不可或缺的推动力量</w:t>
      </w:r>
      <w:r>
        <w:rPr>
          <w:rFonts w:hint="eastAsia" w:ascii="宋体" w:hAnsi="宋体" w:eastAsia="宋体" w:cs="宋体"/>
          <w:b w:val="0"/>
          <w:bCs w:val="0"/>
          <w:color w:val="000000"/>
          <w:kern w:val="0"/>
          <w:sz w:val="21"/>
          <w:szCs w:val="21"/>
          <w:lang w:val="en-US" w:eastAsia="zh-CN" w:bidi="ar-SA"/>
        </w:rPr>
        <w:t>，为维护地区和平、促进共同发展、推进区域一体化发挥了重要作用。</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习近平强调，中方一贯支持拉美和加勒比地区一体化进程，高度重视发展同拉共体关系，将拉共体视为巩固发展中国家团结、推动南南合作的重要伙伴。正是本着这样的初心，中方同拉方一道，不断加强中拉论坛建设，</w:t>
      </w:r>
      <w:r>
        <w:rPr>
          <w:rFonts w:hint="eastAsia" w:ascii="宋体" w:hAnsi="宋体" w:eastAsia="宋体" w:cs="宋体"/>
          <w:b/>
          <w:bCs/>
          <w:color w:val="000000"/>
          <w:kern w:val="0"/>
          <w:sz w:val="21"/>
          <w:szCs w:val="21"/>
          <w:lang w:val="en-US" w:eastAsia="zh-CN" w:bidi="ar-SA"/>
        </w:rPr>
        <w:t>推动中拉关系进入平等、互利、创新、开放、惠民的新时代。</w:t>
      </w:r>
      <w:r>
        <w:rPr>
          <w:rFonts w:hint="eastAsia" w:ascii="宋体" w:hAnsi="宋体" w:eastAsia="宋体" w:cs="宋体"/>
          <w:b w:val="0"/>
          <w:bCs w:val="0"/>
          <w:color w:val="000000"/>
          <w:kern w:val="0"/>
          <w:sz w:val="21"/>
          <w:szCs w:val="21"/>
          <w:lang w:val="en-US" w:eastAsia="zh-CN" w:bidi="ar-SA"/>
        </w:rPr>
        <w:t>越来越多的地区国家同中国合作推进高质量共建“一带一路”，支持并参与全球发展倡议和全球安全倡议，同中方携手构建中拉命运共同体。</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0" w:firstLineChars="200"/>
        <w:textAlignment w:val="auto"/>
        <w:rPr>
          <w:rFonts w:hint="default"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习近平强调，当前，世界进入新的动荡变革期，只有加强团结合作才能共迎挑战、共克时艰。</w:t>
      </w:r>
      <w:r>
        <w:rPr>
          <w:rFonts w:hint="eastAsia" w:ascii="宋体" w:hAnsi="宋体" w:eastAsia="宋体" w:cs="宋体"/>
          <w:b/>
          <w:bCs/>
          <w:color w:val="000000"/>
          <w:kern w:val="0"/>
          <w:sz w:val="21"/>
          <w:szCs w:val="21"/>
          <w:lang w:val="en-US" w:eastAsia="zh-CN" w:bidi="ar-SA"/>
        </w:rPr>
        <w:t>中方愿同拉美和加勒比国家继续守望相助、携手共进，弘扬和平、发展、公平、正义、民主、自由的全人类共同价值，</w:t>
      </w:r>
      <w:r>
        <w:rPr>
          <w:rFonts w:hint="eastAsia" w:ascii="宋体" w:hAnsi="宋体" w:eastAsia="宋体" w:cs="宋体"/>
          <w:b w:val="0"/>
          <w:bCs w:val="0"/>
          <w:color w:val="000000"/>
          <w:kern w:val="0"/>
          <w:sz w:val="21"/>
          <w:szCs w:val="21"/>
          <w:lang w:val="en-US" w:eastAsia="zh-CN" w:bidi="ar-SA"/>
        </w:rPr>
        <w:t>促进世界和平与发展，推动构建人类命运共同体，共同开创更加美好的未来。</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2" w:firstLineChars="200"/>
        <w:textAlignment w:val="auto"/>
        <w:outlineLvl w:val="3"/>
        <w:rPr>
          <w:rFonts w:hint="default" w:ascii="宋体" w:hAnsi="宋体" w:eastAsia="宋体" w:cs="宋体"/>
          <w:b/>
          <w:bCs/>
          <w:color w:val="000000"/>
          <w:kern w:val="0"/>
          <w:sz w:val="21"/>
          <w:szCs w:val="21"/>
          <w:lang w:val="en-US" w:eastAsia="zh-CN" w:bidi="ar-SA"/>
        </w:rPr>
      </w:pPr>
      <w:r>
        <w:rPr>
          <w:rFonts w:hint="eastAsia" w:ascii="宋体" w:hAnsi="宋体" w:eastAsia="宋体" w:cs="宋体"/>
          <w:b/>
          <w:bCs/>
          <w:color w:val="000000"/>
          <w:kern w:val="0"/>
          <w:sz w:val="21"/>
          <w:szCs w:val="21"/>
          <w:lang w:val="en-US" w:eastAsia="zh-CN" w:bidi="ar-SA"/>
        </w:rPr>
        <w:t>（12）习近平致电祝贺达达埃当选连任巴布亚新几内亚总督</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1月27日，国家主席习近平致电</w:t>
      </w:r>
      <w:r>
        <w:rPr>
          <w:rFonts w:hint="eastAsia" w:ascii="宋体" w:hAnsi="宋体" w:eastAsia="宋体" w:cs="宋体"/>
          <w:b/>
          <w:bCs/>
          <w:color w:val="000000"/>
          <w:kern w:val="0"/>
          <w:sz w:val="21"/>
          <w:szCs w:val="21"/>
          <w:lang w:val="en-US" w:eastAsia="zh-CN" w:bidi="ar-SA"/>
        </w:rPr>
        <w:t>鲍勃·达达埃</w:t>
      </w:r>
      <w:r>
        <w:rPr>
          <w:rFonts w:hint="eastAsia" w:ascii="宋体" w:hAnsi="宋体" w:eastAsia="宋体" w:cs="宋体"/>
          <w:color w:val="000000"/>
          <w:kern w:val="0"/>
          <w:sz w:val="21"/>
          <w:szCs w:val="21"/>
          <w:lang w:val="en-US" w:eastAsia="zh-CN" w:bidi="ar-SA"/>
        </w:rPr>
        <w:t>，祝贺他当选连任</w:t>
      </w:r>
      <w:r>
        <w:rPr>
          <w:rFonts w:hint="eastAsia" w:ascii="宋体" w:hAnsi="宋体" w:eastAsia="宋体" w:cs="宋体"/>
          <w:b/>
          <w:bCs/>
          <w:color w:val="000000"/>
          <w:kern w:val="0"/>
          <w:sz w:val="21"/>
          <w:szCs w:val="21"/>
          <w:lang w:val="en-US" w:eastAsia="zh-CN" w:bidi="ar-SA"/>
        </w:rPr>
        <w:t>巴布亚新几内亚独立国总督</w:t>
      </w:r>
      <w:r>
        <w:rPr>
          <w:rFonts w:hint="eastAsia" w:ascii="宋体" w:hAnsi="宋体" w:eastAsia="宋体" w:cs="宋体"/>
          <w:color w:val="000000"/>
          <w:kern w:val="0"/>
          <w:sz w:val="21"/>
          <w:szCs w:val="21"/>
          <w:lang w:val="en-US" w:eastAsia="zh-CN" w:bidi="ar-SA"/>
        </w:rPr>
        <w:t>。</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0" w:firstLineChars="200"/>
        <w:textAlignment w:val="auto"/>
        <w:rPr>
          <w:rFonts w:hint="default" w:ascii="宋体" w:hAnsi="宋体" w:eastAsia="宋体" w:cs="宋体"/>
          <w:b w:val="0"/>
          <w:bCs w:val="0"/>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习近平指出，</w:t>
      </w:r>
      <w:r>
        <w:rPr>
          <w:rFonts w:hint="eastAsia" w:ascii="宋体" w:hAnsi="宋体" w:eastAsia="宋体" w:cs="宋体"/>
          <w:b/>
          <w:bCs/>
          <w:color w:val="000000"/>
          <w:kern w:val="0"/>
          <w:sz w:val="21"/>
          <w:szCs w:val="21"/>
          <w:lang w:val="en-US" w:eastAsia="zh-CN" w:bidi="ar-SA"/>
        </w:rPr>
        <w:t>巴新是最早同新中国建交的太平洋岛国之一</w:t>
      </w:r>
      <w:r>
        <w:rPr>
          <w:rFonts w:hint="eastAsia" w:ascii="宋体" w:hAnsi="宋体" w:eastAsia="宋体" w:cs="宋体"/>
          <w:color w:val="000000"/>
          <w:kern w:val="0"/>
          <w:sz w:val="21"/>
          <w:szCs w:val="21"/>
          <w:lang w:val="en-US" w:eastAsia="zh-CN" w:bidi="ar-SA"/>
        </w:rPr>
        <w:t>，两国传统友谊历久弥新。当前，中国同巴新全面战略伙伴关系保持高水平发展，各领域交流合作成果丰硕，为两国人民带来了巨大福祉。我高度重视中巴新关系发展，愿继续同达达埃总督一道努力，推动两国关系继往开来、行稳致远。</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2" w:firstLineChars="200"/>
        <w:textAlignment w:val="auto"/>
        <w:outlineLvl w:val="3"/>
        <w:rPr>
          <w:rFonts w:hint="default" w:ascii="宋体" w:hAnsi="宋体" w:eastAsia="宋体" w:cs="宋体"/>
          <w:b/>
          <w:bCs/>
          <w:color w:val="000000"/>
          <w:kern w:val="0"/>
          <w:sz w:val="21"/>
          <w:szCs w:val="21"/>
          <w:lang w:val="en-US" w:eastAsia="zh-CN" w:bidi="ar-SA"/>
        </w:rPr>
      </w:pPr>
      <w:r>
        <w:rPr>
          <w:rFonts w:hint="eastAsia" w:ascii="宋体" w:hAnsi="宋体" w:eastAsia="宋体" w:cs="宋体"/>
          <w:b/>
          <w:bCs/>
          <w:color w:val="000000"/>
          <w:kern w:val="0"/>
          <w:sz w:val="21"/>
          <w:szCs w:val="21"/>
          <w:lang w:val="en-US" w:eastAsia="zh-CN" w:bidi="ar-SA"/>
        </w:rPr>
        <w:t>（13）中央军委主席习近平签署命令 发布《军人勋表管理规定》</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中央军委主席习近平签署命令，发布《军人勋表管理规定》（以下简称《规定》），自</w:t>
      </w:r>
      <w:r>
        <w:rPr>
          <w:rFonts w:hint="eastAsia" w:ascii="宋体" w:hAnsi="宋体" w:eastAsia="宋体" w:cs="宋体"/>
          <w:b/>
          <w:bCs/>
          <w:color w:val="000000"/>
          <w:kern w:val="0"/>
          <w:sz w:val="21"/>
          <w:szCs w:val="21"/>
          <w:lang w:val="en-US" w:eastAsia="zh-CN" w:bidi="ar-SA"/>
        </w:rPr>
        <w:t>2023年1月1日</w:t>
      </w:r>
      <w:r>
        <w:rPr>
          <w:rFonts w:hint="eastAsia" w:ascii="宋体" w:hAnsi="宋体" w:eastAsia="宋体" w:cs="宋体"/>
          <w:color w:val="000000"/>
          <w:kern w:val="0"/>
          <w:sz w:val="21"/>
          <w:szCs w:val="21"/>
          <w:lang w:val="en-US" w:eastAsia="zh-CN" w:bidi="ar-SA"/>
        </w:rPr>
        <w:t>起施行。</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规定》以习近平新时代中国特色社会主义思想为指导，贯彻习近平强军思想，落实军事政策制度改革总体要求，聚焦备战打仗主业，融入军队功勋荣誉表彰制度体系，坚持传承历史与创新发展相统一、保持特色与吸收借鉴相结合，全面构建内涵丰富、特色鲜明、导向明确、彰显功绩的军人勋表管理体系，进一步增强军事职业吸引力和军人使命感、荣誉感，营造珍惜荣誉、崇尚英雄、争做先锋的良好局面。</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2" w:firstLineChars="200"/>
        <w:textAlignment w:val="auto"/>
        <w:rPr>
          <w:rFonts w:hint="default" w:ascii="宋体" w:hAnsi="宋体" w:eastAsia="宋体" w:cs="宋体"/>
          <w:b w:val="0"/>
          <w:bCs w:val="0"/>
          <w:color w:val="000000"/>
          <w:kern w:val="0"/>
          <w:sz w:val="21"/>
          <w:szCs w:val="21"/>
          <w:lang w:val="en-US" w:eastAsia="zh-CN" w:bidi="ar-SA"/>
        </w:rPr>
      </w:pPr>
      <w:r>
        <w:rPr>
          <w:rFonts w:hint="eastAsia" w:ascii="宋体" w:hAnsi="宋体" w:eastAsia="宋体" w:cs="宋体"/>
          <w:b/>
          <w:bCs/>
          <w:color w:val="000000"/>
          <w:kern w:val="0"/>
          <w:sz w:val="21"/>
          <w:szCs w:val="21"/>
          <w:lang w:val="en-US" w:eastAsia="zh-CN" w:bidi="ar-SA"/>
        </w:rPr>
        <w:t>《规定》是我军首部全面系统规范军人勋表管理工作的重要法规文件。坚持根本遵循</w:t>
      </w:r>
      <w:r>
        <w:rPr>
          <w:rFonts w:hint="eastAsia" w:ascii="宋体" w:hAnsi="宋体" w:eastAsia="宋体" w:cs="宋体"/>
          <w:color w:val="000000"/>
          <w:kern w:val="0"/>
          <w:sz w:val="21"/>
          <w:szCs w:val="21"/>
          <w:lang w:val="en-US" w:eastAsia="zh-CN" w:bidi="ar-SA"/>
        </w:rPr>
        <w:t>，深入贯彻习主席关于加强功勋荣誉制度建设的一系列重要指示精神，牢牢把握勋表制度建设根本指导；</w:t>
      </w:r>
      <w:r>
        <w:rPr>
          <w:rFonts w:hint="eastAsia" w:ascii="宋体" w:hAnsi="宋体" w:eastAsia="宋体" w:cs="宋体"/>
          <w:b/>
          <w:bCs/>
          <w:color w:val="000000"/>
          <w:kern w:val="0"/>
          <w:sz w:val="21"/>
          <w:szCs w:val="21"/>
          <w:lang w:val="en-US" w:eastAsia="zh-CN" w:bidi="ar-SA"/>
        </w:rPr>
        <w:t>坚持为战导向</w:t>
      </w:r>
      <w:r>
        <w:rPr>
          <w:rFonts w:hint="eastAsia" w:ascii="宋体" w:hAnsi="宋体" w:eastAsia="宋体" w:cs="宋体"/>
          <w:color w:val="000000"/>
          <w:kern w:val="0"/>
          <w:sz w:val="21"/>
          <w:szCs w:val="21"/>
          <w:lang w:val="en-US" w:eastAsia="zh-CN" w:bidi="ar-SA"/>
        </w:rPr>
        <w:t>，在略章设计、佩戴顺序、佩戴数量等各个方面，突出战时，彰显战功，注重励战，着重体现作战、执行重大任务、艰苦地区服役等特殊经历和荣誉；</w:t>
      </w:r>
      <w:r>
        <w:rPr>
          <w:rFonts w:hint="eastAsia" w:ascii="宋体" w:hAnsi="宋体" w:eastAsia="宋体" w:cs="宋体"/>
          <w:b/>
          <w:bCs/>
          <w:color w:val="000000"/>
          <w:kern w:val="0"/>
          <w:sz w:val="21"/>
          <w:szCs w:val="21"/>
          <w:lang w:val="en-US" w:eastAsia="zh-CN" w:bidi="ar-SA"/>
        </w:rPr>
        <w:t>坚持体系设计</w:t>
      </w:r>
      <w:r>
        <w:rPr>
          <w:rFonts w:hint="eastAsia" w:ascii="宋体" w:hAnsi="宋体" w:eastAsia="宋体" w:cs="宋体"/>
          <w:color w:val="000000"/>
          <w:kern w:val="0"/>
          <w:sz w:val="21"/>
          <w:szCs w:val="21"/>
          <w:lang w:val="en-US" w:eastAsia="zh-CN" w:bidi="ar-SA"/>
        </w:rPr>
        <w:t>，项目设立兼顾全军共同和军种特色，内容设置覆盖功勋荣誉表彰、岗位贡献和服役奉献，样式呈现注重色彩搭配协调美观，体现全局性、整体性、协调性；</w:t>
      </w:r>
      <w:r>
        <w:rPr>
          <w:rFonts w:hint="eastAsia" w:ascii="宋体" w:hAnsi="宋体" w:eastAsia="宋体" w:cs="宋体"/>
          <w:b/>
          <w:bCs/>
          <w:color w:val="000000"/>
          <w:kern w:val="0"/>
          <w:sz w:val="21"/>
          <w:szCs w:val="21"/>
          <w:lang w:val="en-US" w:eastAsia="zh-CN" w:bidi="ar-SA"/>
        </w:rPr>
        <w:t>坚持官兵一致</w:t>
      </w:r>
      <w:r>
        <w:rPr>
          <w:rFonts w:hint="eastAsia" w:ascii="宋体" w:hAnsi="宋体" w:eastAsia="宋体" w:cs="宋体"/>
          <w:color w:val="000000"/>
          <w:kern w:val="0"/>
          <w:sz w:val="21"/>
          <w:szCs w:val="21"/>
          <w:lang w:val="en-US" w:eastAsia="zh-CN" w:bidi="ar-SA"/>
        </w:rPr>
        <w:t>，不论军官士兵、不论职位高低一律以获得荣誉、服役奉献授予略章和确定勋表佩戴排数和数量，充分彰显荣誉面前官兵一致人人平等；</w:t>
      </w:r>
      <w:r>
        <w:rPr>
          <w:rFonts w:hint="eastAsia" w:ascii="宋体" w:hAnsi="宋体" w:eastAsia="宋体" w:cs="宋体"/>
          <w:b/>
          <w:bCs/>
          <w:color w:val="000000"/>
          <w:kern w:val="0"/>
          <w:sz w:val="21"/>
          <w:szCs w:val="21"/>
          <w:lang w:val="en-US" w:eastAsia="zh-CN" w:bidi="ar-SA"/>
        </w:rPr>
        <w:t>坚持继承创新</w:t>
      </w:r>
      <w:r>
        <w:rPr>
          <w:rFonts w:hint="eastAsia" w:ascii="宋体" w:hAnsi="宋体" w:eastAsia="宋体" w:cs="宋体"/>
          <w:color w:val="000000"/>
          <w:kern w:val="0"/>
          <w:sz w:val="21"/>
          <w:szCs w:val="21"/>
          <w:lang w:val="en-US" w:eastAsia="zh-CN" w:bidi="ar-SA"/>
        </w:rPr>
        <w:t>，既注重传承我军光荣历史传统，汲取我军勋奖制度有益经验，大量运用我军红色基因元素，又积极适应新的形势任务创新发展，构建更加富有新时代特色、符合新体制特点、体现新使命要求的军人勋表制度。《规定》的发布施行，为构建科学合理的勋表项目管理机制、健全完善的颁发授予机制、顺畅有序的供应保障机制、权威高效的使用监督机制，规范军队勋表管理工作，提供了制度保障。</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rPr>
      </w:pPr>
      <w:r>
        <w:rPr>
          <w:rFonts w:hint="eastAsia" w:ascii="宋体" w:hAnsi="宋体" w:eastAsia="宋体" w:cs="宋体"/>
          <w:b/>
          <w:bCs/>
          <w:sz w:val="21"/>
          <w:szCs w:val="21"/>
          <w:lang w:val="en-US" w:eastAsia="zh-CN"/>
        </w:rPr>
        <w:t>2</w:t>
      </w:r>
      <w:r>
        <w:rPr>
          <w:rFonts w:hint="eastAsia" w:ascii="宋体" w:hAnsi="宋体" w:eastAsia="宋体" w:cs="宋体"/>
          <w:b/>
          <w:bCs/>
          <w:sz w:val="21"/>
          <w:szCs w:val="21"/>
        </w:rPr>
        <w:t>.</w:t>
      </w:r>
      <w:r>
        <w:rPr>
          <w:rFonts w:hint="eastAsia" w:ascii="宋体" w:hAnsi="宋体" w:eastAsia="宋体" w:cs="宋体"/>
          <w:b/>
          <w:bCs/>
          <w:sz w:val="21"/>
          <w:szCs w:val="21"/>
          <w:lang w:val="en-US" w:eastAsia="zh-CN"/>
        </w:rPr>
        <w:t>李克强总理系列会议讲话</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sz w:val="21"/>
          <w:szCs w:val="21"/>
          <w:highlight w:val="none"/>
          <w:lang w:eastAsia="zh-CN"/>
        </w:rPr>
      </w:pPr>
      <w:r>
        <w:rPr>
          <w:rFonts w:hint="eastAsia" w:ascii="宋体" w:hAnsi="宋体" w:eastAsia="宋体" w:cs="宋体"/>
          <w:b/>
          <w:bCs/>
          <w:kern w:val="2"/>
          <w:sz w:val="21"/>
          <w:szCs w:val="21"/>
          <w:highlight w:val="none"/>
          <w:lang w:eastAsia="zh-CN"/>
        </w:rPr>
        <w:t>（</w:t>
      </w:r>
      <w:r>
        <w:rPr>
          <w:rFonts w:hint="eastAsia" w:ascii="宋体" w:hAnsi="宋体" w:eastAsia="宋体" w:cs="宋体"/>
          <w:b/>
          <w:bCs/>
          <w:kern w:val="2"/>
          <w:sz w:val="21"/>
          <w:szCs w:val="21"/>
          <w:highlight w:val="none"/>
          <w:lang w:val="en-US" w:eastAsia="zh-CN"/>
        </w:rPr>
        <w:t>1</w:t>
      </w:r>
      <w:r>
        <w:rPr>
          <w:rFonts w:hint="eastAsia" w:ascii="宋体" w:hAnsi="宋体" w:eastAsia="宋体" w:cs="宋体"/>
          <w:b/>
          <w:bCs/>
          <w:kern w:val="2"/>
          <w:sz w:val="21"/>
          <w:szCs w:val="21"/>
          <w:highlight w:val="none"/>
          <w:lang w:eastAsia="zh-CN"/>
        </w:rPr>
        <w:t>）</w:t>
      </w:r>
      <w:r>
        <w:rPr>
          <w:rFonts w:hint="eastAsia" w:ascii="宋体" w:hAnsi="宋体" w:eastAsia="宋体" w:cs="宋体"/>
          <w:b/>
          <w:bCs/>
          <w:sz w:val="21"/>
          <w:szCs w:val="21"/>
          <w:highlight w:val="none"/>
          <w:lang w:eastAsia="zh-CN"/>
        </w:rPr>
        <w:t>李克强主持召开国务院常务会议</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eastAsia="zh-CN"/>
        </w:rPr>
        <w:t>国务院总理李克强</w:t>
      </w:r>
      <w:r>
        <w:rPr>
          <w:rFonts w:hint="eastAsia" w:ascii="宋体" w:hAnsi="宋体" w:eastAsia="宋体" w:cs="宋体"/>
          <w:b w:val="0"/>
          <w:bCs w:val="0"/>
          <w:color w:val="000000"/>
          <w:kern w:val="0"/>
          <w:sz w:val="21"/>
          <w:szCs w:val="21"/>
          <w:lang w:val="en-US" w:eastAsia="zh-CN"/>
        </w:rPr>
        <w:t>1月</w:t>
      </w:r>
      <w:r>
        <w:rPr>
          <w:rFonts w:hint="eastAsia" w:ascii="宋体" w:hAnsi="宋体" w:eastAsia="宋体" w:cs="宋体"/>
          <w:b w:val="0"/>
          <w:bCs w:val="0"/>
          <w:color w:val="000000"/>
          <w:kern w:val="0"/>
          <w:sz w:val="21"/>
          <w:szCs w:val="21"/>
          <w:lang w:eastAsia="zh-CN"/>
        </w:rPr>
        <w:t>3日主持召开国务院常务会议，部署进一步做好重要民生商品和能源保供稳价等工作，保障群众生活和企业生产需求，要求抓实抓细重点民生工作，确保群众过好春节。</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eastAsia="zh-CN"/>
        </w:rPr>
        <w:t>会议指出，过去一年物价保持平稳，粮食、能源稳定供应能力提升，为稳经济、保民生提供了有力支撑。要贯彻党中央、国务院部署，更好统筹疫情防控和经济社会发展，强化重要民生商品等保供稳价，确保春节市场供应充足和价格平稳。一要压实</w:t>
      </w:r>
      <w:r>
        <w:rPr>
          <w:rFonts w:hint="eastAsia" w:ascii="宋体" w:hAnsi="宋体" w:eastAsia="宋体" w:cs="宋体"/>
          <w:b/>
          <w:bCs/>
          <w:color w:val="000000"/>
          <w:kern w:val="0"/>
          <w:sz w:val="21"/>
          <w:szCs w:val="21"/>
          <w:lang w:eastAsia="zh-CN"/>
        </w:rPr>
        <w:t>“米袋子”省长负责制</w:t>
      </w:r>
      <w:r>
        <w:rPr>
          <w:rFonts w:hint="eastAsia" w:ascii="宋体" w:hAnsi="宋体" w:eastAsia="宋体" w:cs="宋体"/>
          <w:b w:val="0"/>
          <w:bCs w:val="0"/>
          <w:color w:val="000000"/>
          <w:kern w:val="0"/>
          <w:sz w:val="21"/>
          <w:szCs w:val="21"/>
          <w:lang w:eastAsia="zh-CN"/>
        </w:rPr>
        <w:t>、</w:t>
      </w:r>
      <w:r>
        <w:rPr>
          <w:rFonts w:hint="eastAsia" w:ascii="宋体" w:hAnsi="宋体" w:eastAsia="宋体" w:cs="宋体"/>
          <w:b/>
          <w:bCs/>
          <w:color w:val="000000"/>
          <w:kern w:val="0"/>
          <w:sz w:val="21"/>
          <w:szCs w:val="21"/>
          <w:lang w:eastAsia="zh-CN"/>
        </w:rPr>
        <w:t>“菜篮子”市长负责制</w:t>
      </w:r>
      <w:r>
        <w:rPr>
          <w:rFonts w:hint="eastAsia" w:ascii="宋体" w:hAnsi="宋体" w:eastAsia="宋体" w:cs="宋体"/>
          <w:b w:val="0"/>
          <w:bCs w:val="0"/>
          <w:color w:val="000000"/>
          <w:kern w:val="0"/>
          <w:sz w:val="21"/>
          <w:szCs w:val="21"/>
          <w:lang w:eastAsia="zh-CN"/>
        </w:rPr>
        <w:t>，及时做好市场调配，抓好其他重要民生商品供销对接。做好春耕备播准备，进一步抓实粮食生产、夯实稳物价基础。二要千方百计提高医疗、防疫物资供给能力，支持重点企业满负荷生产。加强药品等物资调配，保障医疗机构、居家患者、养老院、农村地区等需求，为防疫提供保障。对纳入医保范围的看病和药品费用应报尽报。三要进一步抓好能源保供。持续释放煤炭先进产能，支持能源企业节日安全正常生产，做好电力、天然气顶峰保供预案。四要持续保障交通物流大动脉、微循环畅通，支持物流企业合理调配运力，关心关爱快递等人员，保障春节期间邮政快递稳定运行。五要加强市场和价格监管，依法查处囤积居奇、哄抬价格等行为。</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eastAsia="zh-CN"/>
        </w:rPr>
        <w:t>会议指出，春节临近，要扎实细致做好重点民生工作。一是切实保障农民工工资支付。以</w:t>
      </w:r>
      <w:r>
        <w:rPr>
          <w:rFonts w:hint="eastAsia" w:ascii="宋体" w:hAnsi="宋体" w:eastAsia="宋体" w:cs="宋体"/>
          <w:b/>
          <w:bCs/>
          <w:color w:val="000000"/>
          <w:kern w:val="0"/>
          <w:sz w:val="21"/>
          <w:szCs w:val="21"/>
          <w:lang w:eastAsia="zh-CN"/>
        </w:rPr>
        <w:t>工程建设领域</w:t>
      </w:r>
      <w:r>
        <w:rPr>
          <w:rFonts w:hint="eastAsia" w:ascii="宋体" w:hAnsi="宋体" w:eastAsia="宋体" w:cs="宋体"/>
          <w:b w:val="0"/>
          <w:bCs w:val="0"/>
          <w:color w:val="000000"/>
          <w:kern w:val="0"/>
          <w:sz w:val="21"/>
          <w:szCs w:val="21"/>
          <w:lang w:eastAsia="zh-CN"/>
        </w:rPr>
        <w:t>为重点，政府工程和国企项目欠薪的要立即整改，力争春节前全部清偿。清欠收回的企业账款要优先用于农民工工资发放。对一时难以解决的欠薪，地方政府要运用工资保证金、应急周转金等提供支持。统筹协调解决商贸等行业困难企业欠薪问题。要通过保障农民工合法权益增强他们信心，力争春节后农民工就业、返岗稳中有升。二是及时足额发放低保、救助、失业补助等资金，对因疫因灾困难群众予以临时救助，兜牢基本民生底线。三是一丝不苟抓好安全生产，压实责任，强化重点领域隐患排查整治，加强人员密集场所值守，坚决防范重特大安全事故。健全极端天气等应急预案，确保交通、能源、通信等基础设施安全稳定运行。</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eastAsia="zh-CN"/>
        </w:rPr>
        <w:t>会议研究了其他事项。</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w:t>
      </w:r>
      <w:r>
        <w:rPr>
          <w:rFonts w:hint="eastAsia" w:ascii="宋体" w:hAnsi="宋体" w:eastAsia="宋体" w:cs="宋体"/>
          <w:b/>
          <w:bCs/>
          <w:color w:val="000000"/>
          <w:kern w:val="0"/>
          <w:sz w:val="21"/>
          <w:szCs w:val="21"/>
          <w:lang w:val="en-US" w:eastAsia="zh-CN"/>
        </w:rPr>
        <w:t>2</w:t>
      </w:r>
      <w:r>
        <w:rPr>
          <w:rFonts w:hint="eastAsia" w:ascii="宋体" w:hAnsi="宋体" w:eastAsia="宋体" w:cs="宋体"/>
          <w:b/>
          <w:bCs/>
          <w:color w:val="000000"/>
          <w:kern w:val="0"/>
          <w:sz w:val="21"/>
          <w:szCs w:val="21"/>
          <w:lang w:eastAsia="zh-CN"/>
        </w:rPr>
        <w:t>）李克强对全国安全生产电视电话会议作出重要批示强调 狠抓安全生产责任和措施落实 切实维护人民群众生命财产安全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eastAsia="zh-CN"/>
        </w:rPr>
        <w:t>国务院1月11日召开全国安全生产电视电话会议。国务院总理李克强作出重要批示。批示指出：</w:t>
      </w:r>
      <w:r>
        <w:rPr>
          <w:rFonts w:hint="eastAsia" w:ascii="宋体" w:hAnsi="宋体" w:eastAsia="宋体" w:cs="宋体"/>
          <w:b/>
          <w:bCs/>
          <w:color w:val="000000"/>
          <w:kern w:val="0"/>
          <w:sz w:val="21"/>
          <w:szCs w:val="21"/>
          <w:lang w:eastAsia="zh-CN"/>
        </w:rPr>
        <w:t>安全生产重于泰山，须臾不可放松</w:t>
      </w:r>
      <w:r>
        <w:rPr>
          <w:rFonts w:hint="eastAsia" w:ascii="宋体" w:hAnsi="宋体" w:eastAsia="宋体" w:cs="宋体"/>
          <w:b w:val="0"/>
          <w:bCs w:val="0"/>
          <w:color w:val="000000"/>
          <w:kern w:val="0"/>
          <w:sz w:val="21"/>
          <w:szCs w:val="21"/>
          <w:lang w:eastAsia="zh-CN"/>
        </w:rPr>
        <w:t>。2022年，经过各方共同努力，全国安全生产形势保持总体稳定，同时风险挑战仍然较多。各地区、各有关部门和单位要坚持以习近平新时代中国特色社会主义思想为指导，认真贯彻党中央、国务院决策部署，坚持安全第一、预防为主，落实统筹发展和安全的要求，狠抓安全生产责任和措施落实，坚决防范遏制重特大事故。要提高精准执法和服务水平，扎实开展安全生产重大隐患专项整治，进一步加强交通运输、矿山、建筑施工、危化品、消防等重点行业领域安全监管和风险隐患排查治理。当前正值岁末年初，要坚决克服麻痹思想，强化应急备勤和值班值守，提升应急救援处置能力，切实维护人民群众生命财产安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w:t>
      </w:r>
      <w:r>
        <w:rPr>
          <w:rFonts w:hint="eastAsia" w:ascii="宋体" w:hAnsi="宋体" w:eastAsia="宋体" w:cs="宋体"/>
          <w:b/>
          <w:bCs/>
          <w:color w:val="000000"/>
          <w:kern w:val="0"/>
          <w:sz w:val="21"/>
          <w:szCs w:val="21"/>
          <w:lang w:val="en-US" w:eastAsia="zh-CN"/>
        </w:rPr>
        <w:t>3</w:t>
      </w:r>
      <w:r>
        <w:rPr>
          <w:rFonts w:hint="eastAsia" w:ascii="宋体" w:hAnsi="宋体" w:eastAsia="宋体" w:cs="宋体"/>
          <w:b/>
          <w:bCs/>
          <w:color w:val="000000"/>
          <w:kern w:val="0"/>
          <w:sz w:val="21"/>
          <w:szCs w:val="21"/>
          <w:lang w:eastAsia="zh-CN"/>
        </w:rPr>
        <w:t>）李克强主持召开国务院常务会议</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国务院总理李克强1月28日主持召开国务院常务会议，要求持续抓实当前经济社会发展工作，推动经济运行在年初稳步回升；部署做好春耕备耕工作，为粮食丰收和重要农产品稳定供应打牢基础；要求推动消费加快恢复和保持外贸外资稳定，增强对经济的拉动力。</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会议指出，当前经济持续恢复、呈回升态势。要贯彻党中央、国务院部署，落实中央经济工作会议精神，</w:t>
      </w:r>
      <w:r>
        <w:rPr>
          <w:rFonts w:hint="eastAsia" w:ascii="宋体" w:hAnsi="宋体" w:eastAsia="宋体" w:cs="宋体"/>
          <w:b/>
          <w:bCs/>
          <w:color w:val="000000"/>
          <w:kern w:val="0"/>
          <w:sz w:val="21"/>
          <w:szCs w:val="21"/>
          <w:lang w:val="en-US" w:eastAsia="zh-CN" w:bidi="ar-SA"/>
        </w:rPr>
        <w:t>着力稳增长、稳就业、稳物价</w:t>
      </w:r>
      <w:r>
        <w:rPr>
          <w:rFonts w:hint="eastAsia" w:ascii="宋体" w:hAnsi="宋体" w:eastAsia="宋体" w:cs="宋体"/>
          <w:color w:val="000000"/>
          <w:kern w:val="0"/>
          <w:sz w:val="21"/>
          <w:szCs w:val="21"/>
          <w:lang w:val="en-US" w:eastAsia="zh-CN" w:bidi="ar-SA"/>
        </w:rPr>
        <w:t>，保持经济运行在合理区间。深入落实稳经济一揽子政策和接续措施，</w:t>
      </w:r>
      <w:r>
        <w:rPr>
          <w:rFonts w:hint="eastAsia" w:ascii="宋体" w:hAnsi="宋体" w:eastAsia="宋体" w:cs="宋体"/>
          <w:b/>
          <w:bCs/>
          <w:color w:val="000000"/>
          <w:kern w:val="0"/>
          <w:sz w:val="21"/>
          <w:szCs w:val="21"/>
          <w:lang w:val="en-US" w:eastAsia="zh-CN" w:bidi="ar-SA"/>
        </w:rPr>
        <w:t>推动重大项目建设、设备更新改造形成更多实物工作量</w:t>
      </w:r>
      <w:r>
        <w:rPr>
          <w:rFonts w:hint="eastAsia" w:ascii="宋体" w:hAnsi="宋体" w:eastAsia="宋体" w:cs="宋体"/>
          <w:color w:val="000000"/>
          <w:kern w:val="0"/>
          <w:sz w:val="21"/>
          <w:szCs w:val="21"/>
          <w:lang w:val="en-US" w:eastAsia="zh-CN" w:bidi="ar-SA"/>
        </w:rPr>
        <w:t>，实施好原定延续执行的增值税减免等政策。坚持“两个毫不动摇”，依法保护民营企业权益。支持平台经济持续健康发展。推动企业节后快速复工复产。上下共同努力，巩固和拓展经济运行回升势头。</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会议指出，一年之计在于春，春播粮食产量占全年六成左右，春管粮食产量占主要口粮的近四成。要不误农时抓好春耕备耕，二月初有关部门要作全面部署，层层压实责任。</w:t>
      </w:r>
      <w:r>
        <w:rPr>
          <w:rFonts w:hint="eastAsia" w:ascii="宋体" w:hAnsi="宋体" w:eastAsia="宋体" w:cs="宋体"/>
          <w:b/>
          <w:bCs/>
          <w:color w:val="000000"/>
          <w:kern w:val="0"/>
          <w:sz w:val="21"/>
          <w:szCs w:val="21"/>
          <w:lang w:val="en-US" w:eastAsia="zh-CN" w:bidi="ar-SA"/>
        </w:rPr>
        <w:t>一是抓好小麦、油菜春季田管</w:t>
      </w:r>
      <w:r>
        <w:rPr>
          <w:rFonts w:hint="eastAsia" w:ascii="宋体" w:hAnsi="宋体" w:eastAsia="宋体" w:cs="宋体"/>
          <w:color w:val="000000"/>
          <w:kern w:val="0"/>
          <w:sz w:val="21"/>
          <w:szCs w:val="21"/>
          <w:lang w:val="en-US" w:eastAsia="zh-CN" w:bidi="ar-SA"/>
        </w:rPr>
        <w:t>，及时防范春旱、倒春寒、病虫害等灾害。</w:t>
      </w:r>
      <w:r>
        <w:rPr>
          <w:rFonts w:hint="eastAsia" w:ascii="宋体" w:hAnsi="宋体" w:eastAsia="宋体" w:cs="宋体"/>
          <w:b/>
          <w:bCs/>
          <w:color w:val="000000"/>
          <w:kern w:val="0"/>
          <w:sz w:val="21"/>
          <w:szCs w:val="21"/>
          <w:lang w:val="en-US" w:eastAsia="zh-CN" w:bidi="ar-SA"/>
        </w:rPr>
        <w:t>二是尽快明确各地粮食和油料生产目标</w:t>
      </w:r>
      <w:r>
        <w:rPr>
          <w:rFonts w:hint="eastAsia" w:ascii="宋体" w:hAnsi="宋体" w:eastAsia="宋体" w:cs="宋体"/>
          <w:color w:val="000000"/>
          <w:kern w:val="0"/>
          <w:sz w:val="21"/>
          <w:szCs w:val="21"/>
          <w:lang w:val="en-US" w:eastAsia="zh-CN" w:bidi="ar-SA"/>
        </w:rPr>
        <w:t>，确保春播面积落实，稳住大豆种植面积。</w:t>
      </w:r>
      <w:r>
        <w:rPr>
          <w:rFonts w:hint="eastAsia" w:ascii="宋体" w:hAnsi="宋体" w:eastAsia="宋体" w:cs="宋体"/>
          <w:b/>
          <w:bCs/>
          <w:color w:val="000000"/>
          <w:kern w:val="0"/>
          <w:sz w:val="21"/>
          <w:szCs w:val="21"/>
          <w:lang w:val="en-US" w:eastAsia="zh-CN" w:bidi="ar-SA"/>
        </w:rPr>
        <w:t>三是抓好农资跨区域调剂调运，支持农民备种备肥。</w:t>
      </w:r>
      <w:r>
        <w:rPr>
          <w:rFonts w:hint="eastAsia" w:ascii="宋体" w:hAnsi="宋体" w:eastAsia="宋体" w:cs="宋体"/>
          <w:color w:val="000000"/>
          <w:kern w:val="0"/>
          <w:sz w:val="21"/>
          <w:szCs w:val="21"/>
          <w:lang w:val="en-US" w:eastAsia="zh-CN" w:bidi="ar-SA"/>
        </w:rPr>
        <w:t>组织做好农机检修和跨区机耕机播，发挥社会化服务组织作用，帮助小农户种好地。</w:t>
      </w:r>
      <w:r>
        <w:rPr>
          <w:rFonts w:hint="eastAsia" w:ascii="宋体" w:hAnsi="宋体" w:eastAsia="宋体" w:cs="宋体"/>
          <w:b/>
          <w:bCs/>
          <w:color w:val="000000"/>
          <w:kern w:val="0"/>
          <w:sz w:val="21"/>
          <w:szCs w:val="21"/>
          <w:lang w:val="en-US" w:eastAsia="zh-CN" w:bidi="ar-SA"/>
        </w:rPr>
        <w:t>四是落实最低收购价、生产者补贴等政策</w:t>
      </w:r>
      <w:r>
        <w:rPr>
          <w:rFonts w:hint="eastAsia" w:ascii="宋体" w:hAnsi="宋体" w:eastAsia="宋体" w:cs="宋体"/>
          <w:color w:val="000000"/>
          <w:kern w:val="0"/>
          <w:sz w:val="21"/>
          <w:szCs w:val="21"/>
          <w:lang w:val="en-US" w:eastAsia="zh-CN" w:bidi="ar-SA"/>
        </w:rPr>
        <w:t>，加大对大豆种植支持力度，继续实施小麦“一喷三防”补助全覆盖，调动农民积极性，促进增产增收。</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outlineLvl w:val="9"/>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bidi="ar-SA"/>
        </w:rPr>
        <w:t>会议指出，</w:t>
      </w:r>
      <w:r>
        <w:rPr>
          <w:rFonts w:hint="eastAsia" w:ascii="宋体" w:hAnsi="宋体" w:eastAsia="宋体" w:cs="宋体"/>
          <w:b/>
          <w:bCs/>
          <w:color w:val="000000"/>
          <w:kern w:val="0"/>
          <w:sz w:val="21"/>
          <w:szCs w:val="21"/>
          <w:lang w:val="en-US" w:eastAsia="zh-CN" w:bidi="ar-SA"/>
        </w:rPr>
        <w:t>要针对需求不足的突出矛盾，推动消费加快恢复成为经济主拉动力，坚定不移扩大对外开放、促进外贸外资保稳提质。</w:t>
      </w:r>
      <w:r>
        <w:rPr>
          <w:rFonts w:hint="eastAsia" w:ascii="宋体" w:hAnsi="宋体" w:eastAsia="宋体" w:cs="宋体"/>
          <w:color w:val="000000"/>
          <w:kern w:val="0"/>
          <w:sz w:val="21"/>
          <w:szCs w:val="21"/>
          <w:lang w:val="en-US" w:eastAsia="zh-CN" w:bidi="ar-SA"/>
        </w:rPr>
        <w:t>一是推动扩消费政策全面落地，合理增加消费信贷，组织开展丰富多样的促消费活动，促进接触型消费加快恢复。二是坚持对外开放基本国策，继续推出实际举措，努力稳定外贸。支持企业参加国内外展会，落实出口退税、信贷、信保等政策，保持人民币汇率在合理均衡水平上的基本稳定，合理扩大进口。三是积极吸引外资。推动新版鼓励外商投资产业目录加快落地，支持地方招商引资，落实便利人员跨境往来措施，推动外资重大项目加快落地。</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3.2022年系列国家数据统计</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（1）2022年三峡枢纽航运通过量达15980万吨</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auto"/>
        <w:outlineLvl w:val="9"/>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长江三峡通航管理局数据显示，2022年三峡枢纽航运通过量15980万吨，同比增长6.12%，再创历史新高。</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2" w:firstLineChars="200"/>
        <w:jc w:val="left"/>
        <w:textAlignment w:val="auto"/>
        <w:outlineLvl w:val="3"/>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（2）2022年全国铁路完成固定资产投资7109亿元</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auto"/>
        <w:outlineLvl w:val="9"/>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记者从国铁集团了解到，2022年全国铁路完成固定资产投资7109亿元，投产新线4100公里，其中高铁2082公里。截至2022年底，全国铁路营业里程达</w:t>
      </w:r>
      <w:r>
        <w:rPr>
          <w:rFonts w:hint="eastAsia" w:ascii="宋体" w:hAnsi="宋体" w:eastAsia="宋体" w:cs="宋体"/>
          <w:b/>
          <w:bCs/>
          <w:color w:val="auto"/>
          <w:kern w:val="2"/>
          <w:sz w:val="21"/>
          <w:szCs w:val="21"/>
          <w:lang w:val="en-US" w:eastAsia="zh-CN" w:bidi="ar-SA"/>
        </w:rPr>
        <w:t>15.5万公里</w:t>
      </w:r>
      <w:r>
        <w:rPr>
          <w:rFonts w:hint="eastAsia" w:ascii="宋体" w:hAnsi="宋体" w:eastAsia="宋体" w:cs="宋体"/>
          <w:b w:val="0"/>
          <w:bCs w:val="0"/>
          <w:color w:val="auto"/>
          <w:kern w:val="2"/>
          <w:sz w:val="21"/>
          <w:szCs w:val="21"/>
          <w:lang w:val="en-US" w:eastAsia="zh-CN" w:bidi="ar-SA"/>
        </w:rPr>
        <w:t>，其中</w:t>
      </w:r>
      <w:r>
        <w:rPr>
          <w:rFonts w:hint="eastAsia" w:ascii="宋体" w:hAnsi="宋体" w:eastAsia="宋体" w:cs="宋体"/>
          <w:b/>
          <w:bCs/>
          <w:color w:val="auto"/>
          <w:kern w:val="2"/>
          <w:sz w:val="21"/>
          <w:szCs w:val="21"/>
          <w:lang w:val="en-US" w:eastAsia="zh-CN" w:bidi="ar-SA"/>
        </w:rPr>
        <w:t>高铁4.2万公里</w:t>
      </w:r>
      <w:r>
        <w:rPr>
          <w:rFonts w:hint="eastAsia" w:ascii="宋体" w:hAnsi="宋体" w:eastAsia="宋体" w:cs="宋体"/>
          <w:b w:val="0"/>
          <w:bCs w:val="0"/>
          <w:color w:val="auto"/>
          <w:kern w:val="2"/>
          <w:sz w:val="21"/>
          <w:szCs w:val="21"/>
          <w:lang w:val="en-US" w:eastAsia="zh-CN" w:bidi="ar-SA"/>
        </w:rPr>
        <w:t>。</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2" w:firstLineChars="200"/>
        <w:jc w:val="left"/>
        <w:textAlignment w:val="auto"/>
        <w:outlineLvl w:val="3"/>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（3）2022年两次降准释放长期流动性超1万亿元</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auto"/>
        <w:outlineLvl w:val="9"/>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中国人民银行最新数据显示，2022年，综合运用多种货币政策工具，保持流动性合理充裕。两次降准释放长期流动性超1万亿元，提前完成向中央财政上缴结存利润1.13万亿元。</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2" w:firstLineChars="200"/>
        <w:jc w:val="left"/>
        <w:textAlignment w:val="auto"/>
        <w:outlineLvl w:val="3"/>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（4）2022年全国累计收购秋粮超1亿吨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国家粮食和物资储备局发布数据显示，截至2022年12月31日，主产区各类粮食企业累计</w:t>
      </w:r>
      <w:r>
        <w:rPr>
          <w:rFonts w:hint="eastAsia" w:ascii="宋体" w:hAnsi="宋体" w:eastAsia="宋体" w:cs="宋体"/>
          <w:b/>
          <w:bCs/>
          <w:color w:val="auto"/>
          <w:kern w:val="2"/>
          <w:sz w:val="21"/>
          <w:szCs w:val="21"/>
          <w:lang w:val="en-US" w:eastAsia="zh-CN" w:bidi="ar-SA"/>
        </w:rPr>
        <w:t>收购秋粮1.1亿吨</w:t>
      </w:r>
      <w:r>
        <w:rPr>
          <w:rFonts w:hint="eastAsia" w:ascii="宋体" w:hAnsi="宋体" w:eastAsia="宋体" w:cs="宋体"/>
          <w:b w:val="0"/>
          <w:bCs w:val="0"/>
          <w:color w:val="auto"/>
          <w:kern w:val="2"/>
          <w:sz w:val="21"/>
          <w:szCs w:val="21"/>
          <w:lang w:val="en-US" w:eastAsia="zh-CN" w:bidi="ar-SA"/>
        </w:rPr>
        <w:t>，同比基本持平。2022年秋粮上市后，加工企业加快备货补库，储备企业采购积极性高，优质优价特征明显。</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2" w:firstLineChars="200"/>
        <w:jc w:val="left"/>
        <w:textAlignment w:val="auto"/>
        <w:outlineLvl w:val="3"/>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（5）2022年前11月我国服务贸易继续保持增长</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商务部公布数据显示，2022年1—11月，我国服务进出口总额54046.1亿元人民币，同比增长15.6%，</w:t>
      </w:r>
      <w:r>
        <w:rPr>
          <w:rFonts w:hint="eastAsia" w:ascii="宋体" w:hAnsi="宋体" w:eastAsia="宋体" w:cs="宋体"/>
          <w:b/>
          <w:bCs/>
          <w:color w:val="auto"/>
          <w:kern w:val="2"/>
          <w:sz w:val="21"/>
          <w:szCs w:val="21"/>
          <w:lang w:val="en-US" w:eastAsia="zh-CN" w:bidi="ar-SA"/>
        </w:rPr>
        <w:t>知识密集型服务贸易</w:t>
      </w:r>
      <w:r>
        <w:rPr>
          <w:rFonts w:hint="eastAsia" w:ascii="宋体" w:hAnsi="宋体" w:eastAsia="宋体" w:cs="宋体"/>
          <w:b w:val="0"/>
          <w:bCs w:val="0"/>
          <w:color w:val="auto"/>
          <w:kern w:val="2"/>
          <w:sz w:val="21"/>
          <w:szCs w:val="21"/>
          <w:lang w:val="en-US" w:eastAsia="zh-CN" w:bidi="ar-SA"/>
        </w:rPr>
        <w:t>稳定增长。</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2" w:firstLineChars="200"/>
        <w:jc w:val="left"/>
        <w:textAlignment w:val="auto"/>
        <w:outlineLvl w:val="3"/>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（6）2022年中国海上原油探明储量创新高</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记者从中国海油获悉，2022全年新增石油探明地质储量超3.3亿吨，创十年来新高，天然气探明地质储量超1200亿立方米。2022年，中国海油国内原油总产量5203.7万吨，同比增长339.4万吨，增量占全国总增量的60%以上，油气产量创历史新高。</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2" w:firstLineChars="200"/>
        <w:jc w:val="left"/>
        <w:textAlignment w:val="auto"/>
        <w:outlineLvl w:val="3"/>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（7）2022年退役军人事务部组织1.7万场招聘活动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记者从退役军人事务部了解到，2022年，退役军人事务部在全国共组织1.7万场招聘活动，为</w:t>
      </w:r>
      <w:r>
        <w:rPr>
          <w:rFonts w:hint="eastAsia" w:ascii="宋体" w:hAnsi="宋体" w:eastAsia="宋体" w:cs="宋体"/>
          <w:b/>
          <w:bCs/>
          <w:color w:val="auto"/>
          <w:kern w:val="2"/>
          <w:sz w:val="21"/>
          <w:szCs w:val="21"/>
          <w:lang w:val="en-US" w:eastAsia="zh-CN" w:bidi="ar-SA"/>
        </w:rPr>
        <w:t>退役军人</w:t>
      </w:r>
      <w:r>
        <w:rPr>
          <w:rFonts w:hint="eastAsia" w:ascii="宋体" w:hAnsi="宋体" w:eastAsia="宋体" w:cs="宋体"/>
          <w:b w:val="0"/>
          <w:bCs w:val="0"/>
          <w:color w:val="auto"/>
          <w:kern w:val="2"/>
          <w:sz w:val="21"/>
          <w:szCs w:val="21"/>
          <w:lang w:val="en-US" w:eastAsia="zh-CN" w:bidi="ar-SA"/>
        </w:rPr>
        <w:t>提供岗位超</w:t>
      </w:r>
      <w:r>
        <w:rPr>
          <w:rFonts w:hint="eastAsia" w:ascii="宋体" w:hAnsi="宋体" w:eastAsia="宋体" w:cs="宋体"/>
          <w:b/>
          <w:bCs/>
          <w:color w:val="auto"/>
          <w:kern w:val="2"/>
          <w:sz w:val="21"/>
          <w:szCs w:val="21"/>
          <w:lang w:val="en-US" w:eastAsia="zh-CN" w:bidi="ar-SA"/>
        </w:rPr>
        <w:t>480万</w:t>
      </w:r>
      <w:r>
        <w:rPr>
          <w:rFonts w:hint="eastAsia" w:ascii="宋体" w:hAnsi="宋体" w:eastAsia="宋体" w:cs="宋体"/>
          <w:b w:val="0"/>
          <w:bCs w:val="0"/>
          <w:color w:val="auto"/>
          <w:kern w:val="2"/>
          <w:sz w:val="21"/>
          <w:szCs w:val="21"/>
          <w:lang w:val="en-US" w:eastAsia="zh-CN" w:bidi="ar-SA"/>
        </w:rPr>
        <w:t>个。同时，引导42万名退役军人投身乡村振兴，为91万名困难退役军人建档立卡，进行精准帮扶。</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2" w:firstLineChars="200"/>
        <w:jc w:val="left"/>
        <w:textAlignment w:val="auto"/>
        <w:outlineLvl w:val="3"/>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（8）2022年我国期货市场运行平稳</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auto"/>
        <w:outlineLvl w:val="9"/>
        <w:rPr>
          <w:rFonts w:hint="eastAsia" w:asciiTheme="minorEastAsia" w:hAnsiTheme="minorEastAsia" w:eastAsiaTheme="minorEastAsia" w:cstheme="minorEastAsia"/>
          <w:b w:val="0"/>
          <w:bCs w:val="0"/>
          <w:color w:val="000000"/>
          <w:lang w:val="en-US" w:eastAsia="zh-CN"/>
        </w:rPr>
      </w:pPr>
      <w:r>
        <w:rPr>
          <w:rFonts w:hint="eastAsia" w:asciiTheme="minorEastAsia" w:hAnsiTheme="minorEastAsia" w:eastAsiaTheme="minorEastAsia" w:cstheme="minorEastAsia"/>
          <w:b w:val="0"/>
          <w:bCs w:val="0"/>
          <w:color w:val="000000"/>
          <w:lang w:val="en-US" w:eastAsia="zh-CN"/>
        </w:rPr>
        <w:t>中国期货业协会1月16日最新数据显示，2022年1—12月，全国五家期货交易所累计成交量为</w:t>
      </w:r>
      <w:r>
        <w:rPr>
          <w:rFonts w:hint="eastAsia" w:asciiTheme="minorEastAsia" w:hAnsiTheme="minorEastAsia" w:eastAsiaTheme="minorEastAsia" w:cstheme="minorEastAsia"/>
          <w:b/>
          <w:bCs/>
          <w:color w:val="000000"/>
          <w:lang w:val="en-US" w:eastAsia="zh-CN"/>
        </w:rPr>
        <w:t>67.68亿手</w:t>
      </w:r>
      <w:r>
        <w:rPr>
          <w:rFonts w:hint="eastAsia" w:asciiTheme="minorEastAsia" w:hAnsiTheme="minorEastAsia" w:eastAsiaTheme="minorEastAsia" w:cstheme="minorEastAsia"/>
          <w:b w:val="0"/>
          <w:bCs w:val="0"/>
          <w:color w:val="000000"/>
          <w:lang w:val="en-US" w:eastAsia="zh-CN"/>
        </w:rPr>
        <w:t>，累计成交额为</w:t>
      </w:r>
      <w:r>
        <w:rPr>
          <w:rFonts w:hint="eastAsia" w:asciiTheme="minorEastAsia" w:hAnsiTheme="minorEastAsia" w:eastAsiaTheme="minorEastAsia" w:cstheme="minorEastAsia"/>
          <w:b/>
          <w:bCs/>
          <w:color w:val="000000"/>
          <w:lang w:val="en-US" w:eastAsia="zh-CN"/>
        </w:rPr>
        <w:t>534.93万亿元</w:t>
      </w:r>
      <w:r>
        <w:rPr>
          <w:rFonts w:hint="eastAsia" w:asciiTheme="minorEastAsia" w:hAnsiTheme="minorEastAsia" w:eastAsiaTheme="minorEastAsia" w:cstheme="minorEastAsia"/>
          <w:b w:val="0"/>
          <w:bCs w:val="0"/>
          <w:color w:val="000000"/>
          <w:lang w:val="en-US" w:eastAsia="zh-CN"/>
        </w:rPr>
        <w:t>。截至目前，我国共上市期货期权品种</w:t>
      </w:r>
      <w:r>
        <w:rPr>
          <w:rFonts w:hint="eastAsia" w:asciiTheme="minorEastAsia" w:hAnsiTheme="minorEastAsia" w:eastAsiaTheme="minorEastAsia" w:cstheme="minorEastAsia"/>
          <w:b/>
          <w:bCs/>
          <w:color w:val="000000"/>
          <w:lang w:val="en-US" w:eastAsia="zh-CN"/>
        </w:rPr>
        <w:t>110个</w:t>
      </w:r>
      <w:r>
        <w:rPr>
          <w:rFonts w:hint="eastAsia" w:asciiTheme="minorEastAsia" w:hAnsiTheme="minorEastAsia" w:eastAsiaTheme="minorEastAsia" w:cstheme="minorEastAsia"/>
          <w:b w:val="0"/>
          <w:bCs w:val="0"/>
          <w:color w:val="000000"/>
          <w:lang w:val="en-US" w:eastAsia="zh-CN"/>
        </w:rPr>
        <w:t>，品种基本涵盖国民经济发展主要领域。</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2" w:firstLineChars="200"/>
        <w:jc w:val="left"/>
        <w:textAlignment w:val="auto"/>
        <w:outlineLvl w:val="3"/>
        <w:rPr>
          <w:rFonts w:hint="eastAsia" w:asciiTheme="minorEastAsia" w:hAnsiTheme="minorEastAsia" w:cstheme="minorEastAsia"/>
          <w:b/>
          <w:bCs/>
          <w:color w:val="000000"/>
          <w:lang w:val="en-US" w:eastAsia="zh-CN"/>
        </w:rPr>
      </w:pPr>
      <w:r>
        <w:rPr>
          <w:rFonts w:hint="eastAsia" w:asciiTheme="minorEastAsia" w:hAnsiTheme="minorEastAsia" w:cstheme="minorEastAsia"/>
          <w:b/>
          <w:bCs/>
          <w:color w:val="000000"/>
          <w:lang w:val="en-US" w:eastAsia="zh-CN"/>
        </w:rPr>
        <w:t>（9）2022年我国邮政行业寄递业务量达1391亿件</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auto"/>
        <w:outlineLvl w:val="9"/>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国家邮政局1月17日发布数据，2022年，邮政行业寄递业务量完成</w:t>
      </w:r>
      <w:r>
        <w:rPr>
          <w:rFonts w:hint="eastAsia" w:asciiTheme="minorEastAsia" w:hAnsiTheme="minorEastAsia" w:eastAsiaTheme="minorEastAsia" w:cstheme="minorEastAsia"/>
          <w:b/>
          <w:bCs/>
          <w:color w:val="auto"/>
          <w:kern w:val="2"/>
          <w:sz w:val="21"/>
          <w:szCs w:val="21"/>
          <w:lang w:val="en-US" w:eastAsia="zh-CN" w:bidi="ar-SA"/>
        </w:rPr>
        <w:t>1391亿件</w:t>
      </w:r>
      <w:r>
        <w:rPr>
          <w:rFonts w:hint="eastAsia" w:asciiTheme="minorEastAsia" w:hAnsiTheme="minorEastAsia" w:eastAsiaTheme="minorEastAsia" w:cstheme="minorEastAsia"/>
          <w:b w:val="0"/>
          <w:bCs w:val="0"/>
          <w:color w:val="auto"/>
          <w:kern w:val="2"/>
          <w:sz w:val="21"/>
          <w:szCs w:val="21"/>
          <w:lang w:val="en-US" w:eastAsia="zh-CN" w:bidi="ar-SA"/>
        </w:rPr>
        <w:t>，同比增长</w:t>
      </w:r>
      <w:r>
        <w:rPr>
          <w:rFonts w:hint="eastAsia" w:asciiTheme="minorEastAsia" w:hAnsiTheme="minorEastAsia" w:eastAsiaTheme="minorEastAsia" w:cstheme="minorEastAsia"/>
          <w:b/>
          <w:bCs/>
          <w:color w:val="auto"/>
          <w:kern w:val="2"/>
          <w:sz w:val="21"/>
          <w:szCs w:val="21"/>
          <w:lang w:val="en-US" w:eastAsia="zh-CN" w:bidi="ar-SA"/>
        </w:rPr>
        <w:t>2.7%</w:t>
      </w:r>
      <w:r>
        <w:rPr>
          <w:rFonts w:hint="eastAsia" w:asciiTheme="minorEastAsia" w:hAnsiTheme="minorEastAsia" w:eastAsiaTheme="minorEastAsia" w:cstheme="minorEastAsia"/>
          <w:b w:val="0"/>
          <w:bCs w:val="0"/>
          <w:color w:val="auto"/>
          <w:kern w:val="2"/>
          <w:sz w:val="21"/>
          <w:szCs w:val="21"/>
          <w:lang w:val="en-US" w:eastAsia="zh-CN" w:bidi="ar-SA"/>
        </w:rPr>
        <w:t>；行业业务收入完成1.35万亿元，同比增长6.9%。预计2023年，我国邮政行业寄递业务量将持续增长。</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2" w:firstLineChars="200"/>
        <w:jc w:val="left"/>
        <w:textAlignment w:val="auto"/>
        <w:outlineLvl w:val="3"/>
        <w:rPr>
          <w:rFonts w:hint="eastAsia" w:asciiTheme="minorEastAsia" w:hAnsiTheme="minorEastAsia" w:eastAsiaTheme="minorEastAsia" w:cstheme="minorEastAsia"/>
          <w:b/>
          <w:bCs/>
          <w:color w:val="auto"/>
          <w:kern w:val="2"/>
          <w:sz w:val="21"/>
          <w:szCs w:val="21"/>
          <w:lang w:val="en-US" w:eastAsia="zh-CN" w:bidi="ar-SA"/>
        </w:rPr>
      </w:pPr>
      <w:r>
        <w:rPr>
          <w:rFonts w:hint="eastAsia" w:asciiTheme="minorEastAsia" w:hAnsiTheme="minorEastAsia" w:cstheme="minorEastAsia"/>
          <w:b/>
          <w:bCs/>
          <w:color w:val="auto"/>
          <w:kern w:val="2"/>
          <w:sz w:val="21"/>
          <w:szCs w:val="21"/>
          <w:lang w:val="en-US" w:eastAsia="zh-CN" w:bidi="ar-SA"/>
        </w:rPr>
        <w:t>（10）2022年我国规模以上工业增加值增长3.6%</w:t>
      </w:r>
    </w:p>
    <w:p>
      <w:pPr>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在国新办1月18日举行的新闻发布会上，工业和信息化部发言人介绍了2022年工业和信息化发展情况。2022年，</w:t>
      </w:r>
      <w:r>
        <w:rPr>
          <w:rFonts w:hint="eastAsia" w:ascii="宋体" w:hAnsi="宋体" w:eastAsia="宋体" w:cs="宋体"/>
          <w:b/>
          <w:bCs/>
          <w:color w:val="000000"/>
          <w:kern w:val="0"/>
          <w:sz w:val="21"/>
          <w:szCs w:val="21"/>
          <w:lang w:val="en-US" w:eastAsia="zh-CN" w:bidi="ar-SA"/>
        </w:rPr>
        <w:t>我国规模以上工业增加值同比增长3.6%</w:t>
      </w:r>
      <w:r>
        <w:rPr>
          <w:rFonts w:hint="eastAsia" w:ascii="宋体" w:hAnsi="宋体" w:eastAsia="宋体" w:cs="宋体"/>
          <w:color w:val="000000"/>
          <w:kern w:val="0"/>
          <w:sz w:val="21"/>
          <w:szCs w:val="21"/>
          <w:lang w:val="en-US" w:eastAsia="zh-CN" w:bidi="ar-SA"/>
        </w:rPr>
        <w:t>；</w:t>
      </w:r>
      <w:r>
        <w:rPr>
          <w:rFonts w:hint="eastAsia" w:ascii="宋体" w:hAnsi="宋体" w:eastAsia="宋体" w:cs="宋体"/>
          <w:b/>
          <w:bCs/>
          <w:color w:val="000000"/>
          <w:kern w:val="0"/>
          <w:sz w:val="21"/>
          <w:szCs w:val="21"/>
          <w:lang w:val="en-US" w:eastAsia="zh-CN" w:bidi="ar-SA"/>
        </w:rPr>
        <w:t>高技术制造业</w:t>
      </w:r>
      <w:r>
        <w:rPr>
          <w:rFonts w:hint="eastAsia" w:ascii="宋体" w:hAnsi="宋体" w:eastAsia="宋体" w:cs="宋体"/>
          <w:color w:val="000000"/>
          <w:kern w:val="0"/>
          <w:sz w:val="21"/>
          <w:szCs w:val="21"/>
          <w:lang w:val="en-US" w:eastAsia="zh-CN" w:bidi="ar-SA"/>
        </w:rPr>
        <w:t>增加值同比</w:t>
      </w:r>
      <w:r>
        <w:rPr>
          <w:rFonts w:hint="eastAsia" w:ascii="宋体" w:hAnsi="宋体" w:eastAsia="宋体" w:cs="宋体"/>
          <w:b/>
          <w:bCs/>
          <w:color w:val="000000"/>
          <w:kern w:val="0"/>
          <w:sz w:val="21"/>
          <w:szCs w:val="21"/>
          <w:lang w:val="en-US" w:eastAsia="zh-CN" w:bidi="ar-SA"/>
        </w:rPr>
        <w:t>增长7.4%</w:t>
      </w:r>
      <w:r>
        <w:rPr>
          <w:rFonts w:hint="eastAsia" w:ascii="宋体" w:hAnsi="宋体" w:eastAsia="宋体" w:cs="宋体"/>
          <w:color w:val="000000"/>
          <w:kern w:val="0"/>
          <w:sz w:val="21"/>
          <w:szCs w:val="21"/>
          <w:lang w:val="en-US" w:eastAsia="zh-CN" w:bidi="ar-SA"/>
        </w:rPr>
        <w:t>，高于制造业增加值增速4.4个百分点；电信业务收入增长8%，移动物联网连接数达18.4亿户。</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2" w:firstLineChars="200"/>
        <w:jc w:val="left"/>
        <w:textAlignment w:val="auto"/>
        <w:outlineLvl w:val="3"/>
        <w:rPr>
          <w:rFonts w:hint="eastAsia" w:asciiTheme="minorEastAsia" w:hAnsiTheme="minorEastAsia" w:eastAsiaTheme="minorEastAsia" w:cstheme="minorEastAsia"/>
          <w:b/>
          <w:bCs/>
          <w:color w:val="auto"/>
          <w:kern w:val="2"/>
          <w:sz w:val="21"/>
          <w:szCs w:val="21"/>
          <w:lang w:val="en-US" w:eastAsia="zh-CN" w:bidi="ar-SA"/>
        </w:rPr>
      </w:pPr>
      <w:r>
        <w:rPr>
          <w:rFonts w:hint="eastAsia" w:asciiTheme="minorEastAsia" w:hAnsiTheme="minorEastAsia" w:cstheme="minorEastAsia"/>
          <w:b/>
          <w:bCs/>
          <w:color w:val="auto"/>
          <w:kern w:val="2"/>
          <w:sz w:val="21"/>
          <w:szCs w:val="21"/>
          <w:lang w:val="en-US" w:eastAsia="zh-CN" w:bidi="ar-SA"/>
        </w:rPr>
        <w:t>（11）2022年全国研发经费突破3万亿元</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国家统计局1月20日发布数据显示，2022年，我国全社会研发经费投入达到</w:t>
      </w:r>
      <w:r>
        <w:rPr>
          <w:rFonts w:hint="eastAsia" w:ascii="宋体" w:hAnsi="宋体" w:eastAsia="宋体" w:cs="宋体"/>
          <w:b/>
          <w:bCs/>
          <w:color w:val="000000"/>
          <w:kern w:val="0"/>
          <w:sz w:val="21"/>
          <w:szCs w:val="21"/>
          <w:lang w:val="en-US" w:eastAsia="zh-CN" w:bidi="ar-SA"/>
        </w:rPr>
        <w:t>30870亿元</w:t>
      </w:r>
      <w:r>
        <w:rPr>
          <w:rFonts w:hint="eastAsia" w:ascii="宋体" w:hAnsi="宋体" w:eastAsia="宋体" w:cs="宋体"/>
          <w:b w:val="0"/>
          <w:bCs w:val="0"/>
          <w:color w:val="000000"/>
          <w:kern w:val="0"/>
          <w:sz w:val="21"/>
          <w:szCs w:val="21"/>
          <w:lang w:val="en-US" w:eastAsia="zh-CN" w:bidi="ar-SA"/>
        </w:rPr>
        <w:t>，比上年增长</w:t>
      </w:r>
      <w:r>
        <w:rPr>
          <w:rFonts w:hint="eastAsia" w:ascii="宋体" w:hAnsi="宋体" w:eastAsia="宋体" w:cs="宋体"/>
          <w:b/>
          <w:bCs/>
          <w:color w:val="000000"/>
          <w:kern w:val="0"/>
          <w:sz w:val="21"/>
          <w:szCs w:val="21"/>
          <w:lang w:val="en-US" w:eastAsia="zh-CN" w:bidi="ar-SA"/>
        </w:rPr>
        <w:t>10.4%</w:t>
      </w:r>
      <w:r>
        <w:rPr>
          <w:rFonts w:hint="eastAsia" w:ascii="宋体" w:hAnsi="宋体" w:eastAsia="宋体" w:cs="宋体"/>
          <w:b w:val="0"/>
          <w:bCs w:val="0"/>
          <w:color w:val="000000"/>
          <w:kern w:val="0"/>
          <w:sz w:val="21"/>
          <w:szCs w:val="21"/>
          <w:lang w:val="en-US" w:eastAsia="zh-CN" w:bidi="ar-SA"/>
        </w:rPr>
        <w:t>。按不变价计算，研发经费增长8.0%；研发经费与国内生产总值之比达到了2.55%，比上年提高0.12个百分点。</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2" w:firstLineChars="200"/>
        <w:jc w:val="left"/>
        <w:textAlignment w:val="auto"/>
        <w:outlineLvl w:val="3"/>
        <w:rPr>
          <w:rFonts w:hint="eastAsia" w:asciiTheme="minorEastAsia" w:hAnsiTheme="minorEastAsia" w:eastAsiaTheme="minorEastAsia" w:cstheme="minorEastAsia"/>
          <w:b/>
          <w:bCs/>
          <w:color w:val="auto"/>
          <w:kern w:val="2"/>
          <w:sz w:val="21"/>
          <w:szCs w:val="21"/>
          <w:lang w:val="en-US" w:eastAsia="zh-CN" w:bidi="ar-SA"/>
        </w:rPr>
      </w:pPr>
      <w:r>
        <w:rPr>
          <w:rFonts w:hint="eastAsia" w:asciiTheme="minorEastAsia" w:hAnsiTheme="minorEastAsia" w:cstheme="minorEastAsia"/>
          <w:b/>
          <w:bCs/>
          <w:color w:val="auto"/>
          <w:kern w:val="2"/>
          <w:sz w:val="21"/>
          <w:szCs w:val="21"/>
          <w:lang w:val="en-US" w:eastAsia="zh-CN" w:bidi="ar-SA"/>
        </w:rPr>
        <w:t>（12）全国基本养老保险参保人数达10.5亿人</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auto"/>
        <w:outlineLvl w:val="9"/>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宋体" w:hAnsi="宋体" w:eastAsia="宋体" w:cs="宋体"/>
          <w:color w:val="000000"/>
          <w:lang w:val="en-US" w:eastAsia="zh-CN"/>
        </w:rPr>
        <w:t>近日从人力资源和社会保障部获悉，截至2022年末，</w:t>
      </w:r>
      <w:r>
        <w:rPr>
          <w:rFonts w:hint="eastAsia" w:ascii="宋体" w:hAnsi="宋体" w:eastAsia="宋体" w:cs="宋体"/>
          <w:b/>
          <w:bCs/>
          <w:color w:val="000000"/>
          <w:lang w:val="en-US" w:eastAsia="zh-CN"/>
        </w:rPr>
        <w:t>全国基本养老保险参保人数达10.5亿人</w:t>
      </w:r>
      <w:r>
        <w:rPr>
          <w:rFonts w:hint="eastAsia" w:ascii="宋体" w:hAnsi="宋体" w:eastAsia="宋体" w:cs="宋体"/>
          <w:color w:val="000000"/>
          <w:lang w:val="en-US" w:eastAsia="zh-CN"/>
        </w:rPr>
        <w:t>，同比增加2430万人，失业、工伤保险参保人数分别为2.4亿人、2.9亿人。</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2" w:firstLineChars="200"/>
        <w:jc w:val="left"/>
        <w:textAlignment w:val="auto"/>
        <w:outlineLvl w:val="3"/>
        <w:rPr>
          <w:rFonts w:hint="eastAsia" w:asciiTheme="minorEastAsia" w:hAnsiTheme="minorEastAsia" w:eastAsiaTheme="minorEastAsia" w:cstheme="minorEastAsia"/>
          <w:b/>
          <w:bCs/>
          <w:color w:val="auto"/>
          <w:kern w:val="2"/>
          <w:sz w:val="21"/>
          <w:szCs w:val="21"/>
          <w:lang w:val="en-US" w:eastAsia="zh-CN" w:bidi="ar-SA"/>
        </w:rPr>
      </w:pPr>
      <w:r>
        <w:rPr>
          <w:rFonts w:hint="eastAsia" w:asciiTheme="minorEastAsia" w:hAnsiTheme="minorEastAsia" w:cstheme="minorEastAsia"/>
          <w:b/>
          <w:bCs/>
          <w:color w:val="auto"/>
          <w:kern w:val="2"/>
          <w:sz w:val="21"/>
          <w:szCs w:val="21"/>
          <w:lang w:val="en-US" w:eastAsia="zh-CN" w:bidi="ar-SA"/>
        </w:rPr>
        <w:t>（13）2022年全年税务部门组织税费收入31.7万亿元</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国家税务总局：2022年全年税务部门组织税费收入31.7万亿元，其中，</w:t>
      </w:r>
      <w:r>
        <w:rPr>
          <w:rFonts w:hint="eastAsia" w:asciiTheme="minorEastAsia" w:hAnsiTheme="minorEastAsia" w:eastAsiaTheme="minorEastAsia" w:cstheme="minorEastAsia"/>
          <w:b/>
          <w:bCs/>
          <w:color w:val="auto"/>
          <w:kern w:val="2"/>
          <w:sz w:val="21"/>
          <w:szCs w:val="21"/>
          <w:lang w:val="en-US" w:eastAsia="zh-CN" w:bidi="ar-SA"/>
        </w:rPr>
        <w:t>税收收入16.1万亿元（未扣除出口退税）</w:t>
      </w:r>
      <w:r>
        <w:rPr>
          <w:rFonts w:hint="eastAsia" w:asciiTheme="minorEastAsia" w:hAnsiTheme="minorEastAsia" w:eastAsiaTheme="minorEastAsia" w:cstheme="minorEastAsia"/>
          <w:b w:val="0"/>
          <w:bCs w:val="0"/>
          <w:color w:val="auto"/>
          <w:kern w:val="2"/>
          <w:sz w:val="21"/>
          <w:szCs w:val="21"/>
          <w:lang w:val="en-US" w:eastAsia="zh-CN" w:bidi="ar-SA"/>
        </w:rPr>
        <w:t>，</w:t>
      </w:r>
      <w:r>
        <w:rPr>
          <w:rFonts w:hint="eastAsia" w:asciiTheme="minorEastAsia" w:hAnsiTheme="minorEastAsia" w:eastAsiaTheme="minorEastAsia" w:cstheme="minorEastAsia"/>
          <w:b/>
          <w:bCs/>
          <w:color w:val="auto"/>
          <w:kern w:val="2"/>
          <w:sz w:val="21"/>
          <w:szCs w:val="21"/>
          <w:lang w:val="en-US" w:eastAsia="zh-CN" w:bidi="ar-SA"/>
        </w:rPr>
        <w:t>社保费收入7.4万亿元</w:t>
      </w:r>
      <w:r>
        <w:rPr>
          <w:rFonts w:hint="eastAsia" w:asciiTheme="minorEastAsia" w:hAnsiTheme="minorEastAsia" w:eastAsiaTheme="minorEastAsia" w:cstheme="minorEastAsia"/>
          <w:b w:val="0"/>
          <w:bCs w:val="0"/>
          <w:color w:val="auto"/>
          <w:kern w:val="2"/>
          <w:sz w:val="21"/>
          <w:szCs w:val="21"/>
          <w:lang w:val="en-US" w:eastAsia="zh-CN" w:bidi="ar-SA"/>
        </w:rPr>
        <w:t>，为国家治理提供了坚实的财力保障。</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4.科技成就</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（1）中国航天开年连续完成火箭发动机试车</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新年伊始，航天科技集团六院在</w:t>
      </w:r>
      <w:r>
        <w:rPr>
          <w:rFonts w:hint="eastAsia" w:ascii="宋体" w:hAnsi="宋体" w:eastAsia="宋体" w:cs="宋体"/>
          <w:b/>
          <w:bCs/>
          <w:kern w:val="2"/>
          <w:sz w:val="21"/>
          <w:szCs w:val="21"/>
          <w:lang w:val="en-US" w:eastAsia="zh-CN" w:bidi="ar-SA"/>
        </w:rPr>
        <w:t>北京、西安</w:t>
      </w:r>
      <w:r>
        <w:rPr>
          <w:rFonts w:hint="eastAsia" w:ascii="宋体" w:hAnsi="宋体" w:eastAsia="宋体" w:cs="宋体"/>
          <w:b w:val="0"/>
          <w:bCs w:val="0"/>
          <w:kern w:val="2"/>
          <w:sz w:val="21"/>
          <w:szCs w:val="21"/>
          <w:lang w:val="en-US" w:eastAsia="zh-CN" w:bidi="ar-SA"/>
        </w:rPr>
        <w:t>两地先后完成两次火箭发动机点火试车。经过数据判读，发动机性能满足要求，将交付执行今年发射任务的长征三号甲系列火箭和长征七号改火箭，保障今年中国航天的高密度发射。</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（2）我国首个亿级负荷全息数字电网建成</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我国</w:t>
      </w:r>
      <w:r>
        <w:rPr>
          <w:rFonts w:hint="eastAsia" w:ascii="宋体" w:hAnsi="宋体" w:eastAsia="宋体" w:cs="宋体"/>
          <w:b/>
          <w:bCs/>
          <w:kern w:val="2"/>
          <w:sz w:val="21"/>
          <w:szCs w:val="21"/>
          <w:lang w:val="en-US" w:eastAsia="zh-CN" w:bidi="ar-SA"/>
        </w:rPr>
        <w:t>首个全息数字电网</w:t>
      </w:r>
      <w:r>
        <w:rPr>
          <w:rFonts w:hint="eastAsia" w:ascii="宋体" w:hAnsi="宋体" w:eastAsia="宋体" w:cs="宋体"/>
          <w:b w:val="0"/>
          <w:bCs w:val="0"/>
          <w:kern w:val="2"/>
          <w:sz w:val="21"/>
          <w:szCs w:val="21"/>
          <w:lang w:val="en-US" w:eastAsia="zh-CN" w:bidi="ar-SA"/>
        </w:rPr>
        <w:t>日前在</w:t>
      </w:r>
      <w:r>
        <w:rPr>
          <w:rFonts w:hint="eastAsia" w:ascii="宋体" w:hAnsi="宋体" w:eastAsia="宋体" w:cs="宋体"/>
          <w:b/>
          <w:bCs/>
          <w:kern w:val="2"/>
          <w:sz w:val="21"/>
          <w:szCs w:val="21"/>
          <w:lang w:val="en-US" w:eastAsia="zh-CN" w:bidi="ar-SA"/>
        </w:rPr>
        <w:t>江苏</w:t>
      </w:r>
      <w:r>
        <w:rPr>
          <w:rFonts w:hint="eastAsia" w:ascii="宋体" w:hAnsi="宋体" w:eastAsia="宋体" w:cs="宋体"/>
          <w:b w:val="0"/>
          <w:bCs w:val="0"/>
          <w:kern w:val="2"/>
          <w:sz w:val="21"/>
          <w:szCs w:val="21"/>
          <w:lang w:val="en-US" w:eastAsia="zh-CN" w:bidi="ar-SA"/>
        </w:rPr>
        <w:t>建成，通过对省域输变电设施物理数据的智能采集，在网络云端构建了一个数字孪生电网，为电网运维检修、电力应急等提供决策研判，开展智能处置，有效提升了电网安全保障能力。这也是我国首次对</w:t>
      </w:r>
      <w:r>
        <w:rPr>
          <w:rFonts w:hint="eastAsia" w:ascii="宋体" w:hAnsi="宋体" w:eastAsia="宋体" w:cs="宋体"/>
          <w:b/>
          <w:bCs/>
          <w:kern w:val="2"/>
          <w:sz w:val="21"/>
          <w:szCs w:val="21"/>
          <w:lang w:val="en-US" w:eastAsia="zh-CN" w:bidi="ar-SA"/>
        </w:rPr>
        <w:t>上亿千瓦负荷</w:t>
      </w:r>
      <w:r>
        <w:rPr>
          <w:rFonts w:hint="eastAsia" w:ascii="宋体" w:hAnsi="宋体" w:eastAsia="宋体" w:cs="宋体"/>
          <w:b w:val="0"/>
          <w:bCs w:val="0"/>
          <w:kern w:val="2"/>
          <w:sz w:val="21"/>
          <w:szCs w:val="21"/>
          <w:lang w:val="en-US" w:eastAsia="zh-CN" w:bidi="ar-SA"/>
        </w:rPr>
        <w:t>的大电网进行全息数字化呈现。</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（3）我国成功发射实践二十三号卫星</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1月9日6时，我国在文昌航天发射场使用</w:t>
      </w:r>
      <w:r>
        <w:rPr>
          <w:rFonts w:hint="eastAsia" w:ascii="宋体" w:hAnsi="宋体" w:eastAsia="宋体" w:cs="宋体"/>
          <w:b/>
          <w:bCs/>
          <w:kern w:val="2"/>
          <w:sz w:val="21"/>
          <w:szCs w:val="21"/>
          <w:lang w:val="en-US" w:eastAsia="zh-CN" w:bidi="ar-SA"/>
        </w:rPr>
        <w:t>长征七号改运载火箭</w:t>
      </w:r>
      <w:r>
        <w:rPr>
          <w:rFonts w:hint="eastAsia" w:ascii="宋体" w:hAnsi="宋体" w:eastAsia="宋体" w:cs="宋体"/>
          <w:b w:val="0"/>
          <w:bCs w:val="0"/>
          <w:kern w:val="2"/>
          <w:sz w:val="21"/>
          <w:szCs w:val="21"/>
          <w:lang w:val="en-US" w:eastAsia="zh-CN" w:bidi="ar-SA"/>
        </w:rPr>
        <w:t>，成功</w:t>
      </w:r>
      <w:r>
        <w:rPr>
          <w:rFonts w:hint="eastAsia" w:ascii="宋体" w:hAnsi="宋体" w:eastAsia="宋体" w:cs="宋体"/>
          <w:b/>
          <w:bCs/>
          <w:kern w:val="2"/>
          <w:sz w:val="21"/>
          <w:szCs w:val="21"/>
          <w:lang w:val="en-US" w:eastAsia="zh-CN" w:bidi="ar-SA"/>
        </w:rPr>
        <w:t>将实践二十三号卫星送入预定轨道</w:t>
      </w:r>
      <w:r>
        <w:rPr>
          <w:rFonts w:hint="eastAsia" w:ascii="宋体" w:hAnsi="宋体" w:eastAsia="宋体" w:cs="宋体"/>
          <w:b w:val="0"/>
          <w:bCs w:val="0"/>
          <w:kern w:val="2"/>
          <w:sz w:val="21"/>
          <w:szCs w:val="21"/>
          <w:lang w:val="en-US" w:eastAsia="zh-CN" w:bidi="ar-SA"/>
        </w:rPr>
        <w:t>。该卫星主要用于开展</w:t>
      </w:r>
      <w:r>
        <w:rPr>
          <w:rFonts w:hint="eastAsia" w:ascii="宋体" w:hAnsi="宋体" w:eastAsia="宋体" w:cs="宋体"/>
          <w:b/>
          <w:bCs/>
          <w:kern w:val="2"/>
          <w:sz w:val="21"/>
          <w:szCs w:val="21"/>
          <w:lang w:val="en-US" w:eastAsia="zh-CN" w:bidi="ar-SA"/>
        </w:rPr>
        <w:t>科学试验、技术验证</w:t>
      </w:r>
      <w:r>
        <w:rPr>
          <w:rFonts w:hint="eastAsia" w:ascii="宋体" w:hAnsi="宋体" w:eastAsia="宋体" w:cs="宋体"/>
          <w:b w:val="0"/>
          <w:bCs w:val="0"/>
          <w:kern w:val="2"/>
          <w:sz w:val="21"/>
          <w:szCs w:val="21"/>
          <w:lang w:val="en-US" w:eastAsia="zh-CN" w:bidi="ar-SA"/>
        </w:rPr>
        <w:t>等领域。此次任务是长征系列运载火箭的第459次飞行。</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（4）我国成功发射谷神星一号遥五运载火箭</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1月9日13时04分，</w:t>
      </w:r>
      <w:r>
        <w:rPr>
          <w:rFonts w:hint="eastAsia" w:ascii="宋体" w:hAnsi="宋体" w:eastAsia="宋体" w:cs="宋体"/>
          <w:b/>
          <w:bCs/>
          <w:kern w:val="2"/>
          <w:sz w:val="21"/>
          <w:szCs w:val="21"/>
          <w:lang w:val="en-US" w:eastAsia="zh-CN" w:bidi="ar-SA"/>
        </w:rPr>
        <w:t>谷神星一号遥五运载火箭</w:t>
      </w:r>
      <w:r>
        <w:rPr>
          <w:rFonts w:hint="eastAsia" w:ascii="宋体" w:hAnsi="宋体" w:eastAsia="宋体" w:cs="宋体"/>
          <w:b w:val="0"/>
          <w:bCs w:val="0"/>
          <w:kern w:val="2"/>
          <w:sz w:val="21"/>
          <w:szCs w:val="21"/>
          <w:lang w:val="en-US" w:eastAsia="zh-CN" w:bidi="ar-SA"/>
        </w:rPr>
        <w:t>在我国酒泉卫星发射中心成功发射升空，将搭载的</w:t>
      </w:r>
      <w:r>
        <w:rPr>
          <w:rFonts w:hint="eastAsia" w:ascii="宋体" w:hAnsi="宋体" w:eastAsia="宋体" w:cs="宋体"/>
          <w:b/>
          <w:bCs/>
          <w:kern w:val="2"/>
          <w:sz w:val="21"/>
          <w:szCs w:val="21"/>
          <w:lang w:val="en-US" w:eastAsia="zh-CN" w:bidi="ar-SA"/>
        </w:rPr>
        <w:t>科技壹号卫星、天启星座13星、天目一号气象星座01/02星、南通中学号卫星5颗卫星</w:t>
      </w:r>
      <w:r>
        <w:rPr>
          <w:rFonts w:hint="eastAsia" w:ascii="宋体" w:hAnsi="宋体" w:eastAsia="宋体" w:cs="宋体"/>
          <w:b w:val="0"/>
          <w:bCs w:val="0"/>
          <w:kern w:val="2"/>
          <w:sz w:val="21"/>
          <w:szCs w:val="21"/>
          <w:lang w:val="en-US" w:eastAsia="zh-CN" w:bidi="ar-SA"/>
        </w:rPr>
        <w:t>顺利送入预定轨道。</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（5）我国空间新技术试验卫星成果发布</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我国</w:t>
      </w:r>
      <w:r>
        <w:rPr>
          <w:rFonts w:hint="eastAsia" w:ascii="宋体" w:hAnsi="宋体" w:eastAsia="宋体" w:cs="宋体"/>
          <w:b/>
          <w:bCs/>
          <w:kern w:val="2"/>
          <w:sz w:val="21"/>
          <w:szCs w:val="21"/>
          <w:lang w:val="en-US" w:eastAsia="zh-CN" w:bidi="ar-SA"/>
        </w:rPr>
        <w:t>“创新X”系列首发星</w:t>
      </w:r>
      <w:r>
        <w:rPr>
          <w:rFonts w:hint="eastAsia" w:ascii="宋体" w:hAnsi="宋体" w:eastAsia="宋体" w:cs="宋体"/>
          <w:b w:val="0"/>
          <w:bCs w:val="0"/>
          <w:kern w:val="2"/>
          <w:sz w:val="21"/>
          <w:szCs w:val="21"/>
          <w:lang w:val="en-US" w:eastAsia="zh-CN" w:bidi="ar-SA"/>
        </w:rPr>
        <w:t>——空间新技术试验卫星最新一批科学与技术成果近日发布。这批成果主要包括获得我国首幅太阳过渡区图像、探测到迄今最亮的伽马射线暴、首次获得全球磁场勘测图等。</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（6）我国成功发射亚太6E卫星</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1月13日2时10分，我国在西昌卫星发射中心使用长征二号丙运载火箭，成功将</w:t>
      </w:r>
      <w:r>
        <w:rPr>
          <w:rFonts w:hint="eastAsia" w:ascii="宋体" w:hAnsi="宋体" w:eastAsia="宋体" w:cs="宋体"/>
          <w:b/>
          <w:bCs/>
          <w:kern w:val="2"/>
          <w:sz w:val="21"/>
          <w:szCs w:val="21"/>
          <w:lang w:val="en-US" w:eastAsia="zh-CN" w:bidi="ar-SA"/>
        </w:rPr>
        <w:t>亚太6E卫星</w:t>
      </w:r>
      <w:r>
        <w:rPr>
          <w:rFonts w:hint="eastAsia" w:ascii="宋体" w:hAnsi="宋体" w:eastAsia="宋体" w:cs="宋体"/>
          <w:b w:val="0"/>
          <w:bCs w:val="0"/>
          <w:kern w:val="2"/>
          <w:sz w:val="21"/>
          <w:szCs w:val="21"/>
          <w:lang w:val="en-US" w:eastAsia="zh-CN" w:bidi="ar-SA"/>
        </w:rPr>
        <w:t>发射升空。该卫星主要用于为印尼全境及亚太地区提供高通量通信服务。</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（7）我国成功发射遥感三十七号卫星等3颗卫星</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1月13日15时，我国在酒泉卫星发射中心使用长征二号丁运载火箭，成功将</w:t>
      </w:r>
      <w:r>
        <w:rPr>
          <w:rFonts w:hint="eastAsia" w:ascii="宋体" w:hAnsi="宋体" w:eastAsia="宋体" w:cs="宋体"/>
          <w:b/>
          <w:bCs/>
          <w:kern w:val="2"/>
          <w:sz w:val="21"/>
          <w:szCs w:val="21"/>
          <w:lang w:val="en-US" w:eastAsia="zh-CN" w:bidi="ar-SA"/>
        </w:rPr>
        <w:t>遥感三十七号卫星</w:t>
      </w:r>
      <w:r>
        <w:rPr>
          <w:rFonts w:hint="eastAsia" w:ascii="宋体" w:hAnsi="宋体" w:eastAsia="宋体" w:cs="宋体"/>
          <w:b w:val="0"/>
          <w:bCs w:val="0"/>
          <w:kern w:val="2"/>
          <w:sz w:val="21"/>
          <w:szCs w:val="21"/>
          <w:lang w:val="en-US" w:eastAsia="zh-CN" w:bidi="ar-SA"/>
        </w:rPr>
        <w:t>和搭载的</w:t>
      </w:r>
      <w:r>
        <w:rPr>
          <w:rFonts w:hint="eastAsia" w:ascii="宋体" w:hAnsi="宋体" w:eastAsia="宋体" w:cs="宋体"/>
          <w:b/>
          <w:bCs/>
          <w:kern w:val="2"/>
          <w:sz w:val="21"/>
          <w:szCs w:val="21"/>
          <w:lang w:val="en-US" w:eastAsia="zh-CN" w:bidi="ar-SA"/>
        </w:rPr>
        <w:t>试验二十二号A/B星</w:t>
      </w:r>
      <w:r>
        <w:rPr>
          <w:rFonts w:hint="eastAsia" w:ascii="宋体" w:hAnsi="宋体" w:eastAsia="宋体" w:cs="宋体"/>
          <w:b w:val="0"/>
          <w:bCs w:val="0"/>
          <w:kern w:val="2"/>
          <w:sz w:val="21"/>
          <w:szCs w:val="21"/>
          <w:lang w:val="en-US" w:eastAsia="zh-CN" w:bidi="ar-SA"/>
        </w:rPr>
        <w:t>发射升空。此次发射的3颗卫星主要用于空间环境监测等新技术在轨验证试验。</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（8）我国成功发射齐鲁二号/三号等14颗卫星</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1月15日11时14分，我国在太原卫星发射中心使用长征二号丁运载火箭，以“一箭十四星”发射方式成功将</w:t>
      </w:r>
      <w:r>
        <w:rPr>
          <w:rFonts w:hint="eastAsia" w:ascii="宋体" w:hAnsi="宋体" w:eastAsia="宋体" w:cs="宋体"/>
          <w:b/>
          <w:bCs/>
          <w:kern w:val="2"/>
          <w:sz w:val="21"/>
          <w:szCs w:val="21"/>
          <w:lang w:val="en-US" w:eastAsia="zh-CN" w:bidi="ar-SA"/>
        </w:rPr>
        <w:t>齐鲁二号/三号卫星及珞珈三号01星、吉林一号高分03D34星等14颗卫星</w:t>
      </w:r>
      <w:r>
        <w:rPr>
          <w:rFonts w:hint="eastAsia" w:ascii="宋体" w:hAnsi="宋体" w:eastAsia="宋体" w:cs="宋体"/>
          <w:b w:val="0"/>
          <w:bCs w:val="0"/>
          <w:kern w:val="2"/>
          <w:sz w:val="21"/>
          <w:szCs w:val="21"/>
          <w:lang w:val="en-US" w:eastAsia="zh-CN" w:bidi="ar-SA"/>
        </w:rPr>
        <w:t>发射升空，卫星顺利进入预定轨道。</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（9）我国计划2024年发射嫦娥六号探测器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国家航天局表示，我国计划在明年发射</w:t>
      </w:r>
      <w:r>
        <w:rPr>
          <w:rFonts w:hint="eastAsia" w:ascii="宋体" w:hAnsi="宋体" w:eastAsia="宋体" w:cs="宋体"/>
          <w:b/>
          <w:bCs/>
          <w:kern w:val="2"/>
          <w:sz w:val="21"/>
          <w:szCs w:val="21"/>
          <w:lang w:val="en-US" w:eastAsia="zh-CN" w:bidi="ar-SA"/>
        </w:rPr>
        <w:t>嫦娥六号</w:t>
      </w:r>
      <w:r>
        <w:rPr>
          <w:rFonts w:hint="eastAsia" w:ascii="宋体" w:hAnsi="宋体" w:eastAsia="宋体" w:cs="宋体"/>
          <w:b w:val="0"/>
          <w:bCs w:val="0"/>
          <w:kern w:val="2"/>
          <w:sz w:val="21"/>
          <w:szCs w:val="21"/>
          <w:lang w:val="en-US" w:eastAsia="zh-CN" w:bidi="ar-SA"/>
        </w:rPr>
        <w:t>探测器，</w:t>
      </w:r>
      <w:r>
        <w:rPr>
          <w:rFonts w:hint="eastAsia" w:ascii="宋体" w:hAnsi="宋体" w:eastAsia="宋体" w:cs="宋体"/>
          <w:b/>
          <w:bCs/>
          <w:kern w:val="2"/>
          <w:sz w:val="21"/>
          <w:szCs w:val="21"/>
          <w:lang w:val="en-US" w:eastAsia="zh-CN" w:bidi="ar-SA"/>
        </w:rPr>
        <w:t>执行月球背面首次采样返回任务。</w:t>
      </w:r>
      <w:r>
        <w:rPr>
          <w:rFonts w:hint="eastAsia" w:ascii="宋体" w:hAnsi="宋体" w:eastAsia="宋体" w:cs="宋体"/>
          <w:b w:val="0"/>
          <w:bCs w:val="0"/>
          <w:kern w:val="2"/>
          <w:sz w:val="21"/>
          <w:szCs w:val="21"/>
          <w:lang w:val="en-US" w:eastAsia="zh-CN" w:bidi="ar-SA"/>
        </w:rPr>
        <w:t>嫦娥六号的工程目标是</w:t>
      </w:r>
      <w:r>
        <w:rPr>
          <w:rFonts w:hint="eastAsia" w:ascii="宋体" w:hAnsi="宋体" w:eastAsia="宋体" w:cs="宋体"/>
          <w:b/>
          <w:bCs/>
          <w:kern w:val="2"/>
          <w:sz w:val="21"/>
          <w:szCs w:val="21"/>
          <w:lang w:val="en-US" w:eastAsia="zh-CN" w:bidi="ar-SA"/>
        </w:rPr>
        <w:t>突破月球逆行轨道设计与控制技术、月背智能采样技术和月背起飞上升技术，实现月球背面自动采样返回，同时开展有效国际合作</w:t>
      </w:r>
      <w:r>
        <w:rPr>
          <w:rFonts w:hint="eastAsia" w:ascii="宋体" w:hAnsi="宋体" w:eastAsia="宋体" w:cs="宋体"/>
          <w:b w:val="0"/>
          <w:bCs w:val="0"/>
          <w:kern w:val="2"/>
          <w:sz w:val="21"/>
          <w:szCs w:val="21"/>
          <w:lang w:val="en-US" w:eastAsia="zh-CN" w:bidi="ar-SA"/>
        </w:rPr>
        <w:t>。我国还将在明年初发射</w:t>
      </w:r>
      <w:r>
        <w:rPr>
          <w:rFonts w:hint="eastAsia" w:ascii="宋体" w:hAnsi="宋体" w:eastAsia="宋体" w:cs="宋体"/>
          <w:b/>
          <w:bCs/>
          <w:kern w:val="2"/>
          <w:sz w:val="21"/>
          <w:szCs w:val="21"/>
          <w:lang w:val="en-US" w:eastAsia="zh-CN" w:bidi="ar-SA"/>
        </w:rPr>
        <w:t>鹊桥二号中继星</w:t>
      </w:r>
      <w:r>
        <w:rPr>
          <w:rFonts w:hint="eastAsia" w:ascii="宋体" w:hAnsi="宋体" w:eastAsia="宋体" w:cs="宋体"/>
          <w:b w:val="0"/>
          <w:bCs w:val="0"/>
          <w:kern w:val="2"/>
          <w:sz w:val="21"/>
          <w:szCs w:val="21"/>
          <w:lang w:val="en-US" w:eastAsia="zh-CN" w:bidi="ar-SA"/>
        </w:rPr>
        <w:t>，为后续的嫦娥六号、七号、八号任务，提供中继通讯服务。</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（10）我国首艘具有破冰功能的大型航标船列编</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color w:val="auto"/>
          <w:kern w:val="0"/>
          <w:sz w:val="21"/>
          <w:szCs w:val="21"/>
          <w:lang w:val="en-US" w:eastAsia="zh-CN" w:bidi="ar-SA"/>
        </w:rPr>
      </w:pPr>
      <w:r>
        <w:rPr>
          <w:rFonts w:hint="eastAsia" w:ascii="宋体" w:hAnsi="宋体" w:eastAsia="宋体" w:cs="宋体"/>
          <w:b w:val="0"/>
          <w:bCs w:val="0"/>
          <w:color w:val="auto"/>
          <w:kern w:val="0"/>
          <w:sz w:val="21"/>
          <w:szCs w:val="21"/>
          <w:lang w:val="en-US" w:eastAsia="zh-CN" w:bidi="ar-SA"/>
        </w:rPr>
        <w:t>1月16日，我国</w:t>
      </w:r>
      <w:r>
        <w:rPr>
          <w:rFonts w:hint="eastAsia" w:ascii="宋体" w:hAnsi="宋体" w:eastAsia="宋体" w:cs="宋体"/>
          <w:b/>
          <w:bCs/>
          <w:color w:val="auto"/>
          <w:kern w:val="0"/>
          <w:sz w:val="21"/>
          <w:szCs w:val="21"/>
          <w:lang w:val="en-US" w:eastAsia="zh-CN" w:bidi="ar-SA"/>
        </w:rPr>
        <w:t>首艘具有破冰功能</w:t>
      </w:r>
      <w:r>
        <w:rPr>
          <w:rFonts w:hint="eastAsia" w:ascii="宋体" w:hAnsi="宋体" w:eastAsia="宋体" w:cs="宋体"/>
          <w:b w:val="0"/>
          <w:bCs w:val="0"/>
          <w:color w:val="auto"/>
          <w:kern w:val="0"/>
          <w:sz w:val="21"/>
          <w:szCs w:val="21"/>
          <w:lang w:val="en-US" w:eastAsia="zh-CN" w:bidi="ar-SA"/>
        </w:rPr>
        <w:t>的大型航标船</w:t>
      </w:r>
      <w:r>
        <w:rPr>
          <w:rFonts w:hint="eastAsia" w:ascii="宋体" w:hAnsi="宋体" w:eastAsia="宋体" w:cs="宋体"/>
          <w:b/>
          <w:bCs/>
          <w:color w:val="auto"/>
          <w:kern w:val="0"/>
          <w:sz w:val="21"/>
          <w:szCs w:val="21"/>
          <w:lang w:val="en-US" w:eastAsia="zh-CN" w:bidi="ar-SA"/>
        </w:rPr>
        <w:t>“海巡156”</w:t>
      </w:r>
      <w:r>
        <w:rPr>
          <w:rFonts w:hint="eastAsia" w:ascii="宋体" w:hAnsi="宋体" w:eastAsia="宋体" w:cs="宋体"/>
          <w:b w:val="0"/>
          <w:bCs w:val="0"/>
          <w:color w:val="auto"/>
          <w:kern w:val="0"/>
          <w:sz w:val="21"/>
          <w:szCs w:val="21"/>
          <w:lang w:val="en-US" w:eastAsia="zh-CN" w:bidi="ar-SA"/>
        </w:rPr>
        <w:t>轮</w:t>
      </w:r>
      <w:r>
        <w:rPr>
          <w:rFonts w:hint="eastAsia" w:ascii="宋体" w:hAnsi="宋体" w:eastAsia="宋体" w:cs="宋体"/>
          <w:b/>
          <w:bCs/>
          <w:color w:val="auto"/>
          <w:kern w:val="0"/>
          <w:sz w:val="21"/>
          <w:szCs w:val="21"/>
          <w:lang w:val="en-US" w:eastAsia="zh-CN" w:bidi="ar-SA"/>
        </w:rPr>
        <w:t>【海巡156轮，于2019年4月开工建造，总长74.9米，型宽14.3米，型深6.2米，排水量约2400吨，采用全电力驱动、双回转舵桨推进系统，在5节航速下能破冰0.5米，在3.5节航速下能破冰0.6米，在海冰条件下具有优秀的操控能力和航标作业能力。】</w:t>
      </w:r>
      <w:r>
        <w:rPr>
          <w:rFonts w:hint="eastAsia" w:ascii="宋体" w:hAnsi="宋体" w:eastAsia="宋体" w:cs="宋体"/>
          <w:b w:val="0"/>
          <w:bCs w:val="0"/>
          <w:color w:val="auto"/>
          <w:kern w:val="0"/>
          <w:sz w:val="21"/>
          <w:szCs w:val="21"/>
          <w:lang w:val="en-US" w:eastAsia="zh-CN" w:bidi="ar-SA"/>
        </w:rPr>
        <w:t>在天津列编，标志着我国目前</w:t>
      </w:r>
      <w:r>
        <w:rPr>
          <w:rFonts w:hint="eastAsia" w:ascii="宋体" w:hAnsi="宋体" w:eastAsia="宋体" w:cs="宋体"/>
          <w:b/>
          <w:bCs/>
          <w:color w:val="auto"/>
          <w:kern w:val="0"/>
          <w:sz w:val="21"/>
          <w:szCs w:val="21"/>
          <w:lang w:val="en-US" w:eastAsia="zh-CN" w:bidi="ar-SA"/>
        </w:rPr>
        <w:t>排水量最大、智能化程度最高</w:t>
      </w:r>
      <w:r>
        <w:rPr>
          <w:rFonts w:hint="eastAsia" w:ascii="宋体" w:hAnsi="宋体" w:eastAsia="宋体" w:cs="宋体"/>
          <w:b w:val="0"/>
          <w:bCs w:val="0"/>
          <w:color w:val="auto"/>
          <w:kern w:val="0"/>
          <w:sz w:val="21"/>
          <w:szCs w:val="21"/>
          <w:lang w:val="en-US" w:eastAsia="zh-CN" w:bidi="ar-SA"/>
        </w:rPr>
        <w:t>的大型航标船正式投入使用。该船总长74.9米，排水量约2400吨，列编后主要用于航道助航设施维护、水上应急搜救等任务。</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color w:val="auto"/>
          <w:kern w:val="0"/>
          <w:sz w:val="21"/>
          <w:szCs w:val="21"/>
          <w:lang w:val="en-US" w:eastAsia="zh-CN" w:bidi="ar-SA"/>
        </w:rPr>
      </w:pPr>
      <w:r>
        <w:rPr>
          <w:rFonts w:hint="eastAsia" w:ascii="宋体" w:hAnsi="宋体" w:eastAsia="宋体" w:cs="宋体"/>
          <w:b/>
          <w:bCs/>
          <w:color w:val="auto"/>
          <w:kern w:val="0"/>
          <w:sz w:val="21"/>
          <w:szCs w:val="21"/>
          <w:lang w:val="en-US" w:eastAsia="zh-CN" w:bidi="ar-SA"/>
        </w:rPr>
        <w:t>（11）“奋斗者”号首次抵达蒂阿蔓蒂那海沟最深点</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color w:val="auto"/>
          <w:kern w:val="0"/>
          <w:sz w:val="21"/>
          <w:szCs w:val="21"/>
          <w:lang w:val="en-US" w:eastAsia="zh-CN" w:bidi="ar-SA"/>
        </w:rPr>
      </w:pPr>
      <w:r>
        <w:rPr>
          <w:rFonts w:hint="eastAsia" w:ascii="宋体" w:hAnsi="宋体" w:eastAsia="宋体" w:cs="宋体"/>
          <w:color w:val="000000"/>
          <w:lang w:val="en-US" w:eastAsia="zh-CN"/>
        </w:rPr>
        <w:t>1月22日，</w:t>
      </w:r>
      <w:r>
        <w:rPr>
          <w:rFonts w:hint="eastAsia" w:ascii="宋体" w:hAnsi="宋体" w:eastAsia="宋体" w:cs="宋体"/>
          <w:b/>
          <w:bCs/>
          <w:color w:val="000000"/>
          <w:lang w:val="en-US" w:eastAsia="zh-CN"/>
        </w:rPr>
        <w:t>“探索一号”科考船【探索一号原名“海洋石油299”，隶属于中国科学院深海科学与工程研究所，拟改造成为4500米载人潜水器母船及深海科考通用平台。其定位基于与深海潜水器目标海域的科学研究和工程项目。】搭载“奋斗者”号全海深载人潜水器【奋斗者号是中国研发的万米载人潜水器，于2016年立项，由蛟龙号、深海勇士号载人潜水器的研发力量为主的科研团队承担。2020年6月19日，中国万米载人潜水器正式命名为奋斗者号。】</w:t>
      </w:r>
      <w:r>
        <w:rPr>
          <w:rFonts w:hint="eastAsia" w:ascii="宋体" w:hAnsi="宋体" w:eastAsia="宋体" w:cs="宋体"/>
          <w:color w:val="000000"/>
          <w:lang w:val="en-US" w:eastAsia="zh-CN"/>
        </w:rPr>
        <w:t>，在位于</w:t>
      </w:r>
      <w:r>
        <w:rPr>
          <w:rFonts w:hint="eastAsia" w:ascii="宋体" w:hAnsi="宋体" w:eastAsia="宋体" w:cs="宋体"/>
          <w:b/>
          <w:bCs/>
          <w:color w:val="000000"/>
          <w:lang w:val="en-US" w:eastAsia="zh-CN"/>
        </w:rPr>
        <w:t>东南印度洋</w:t>
      </w:r>
      <w:r>
        <w:rPr>
          <w:rFonts w:hint="eastAsia" w:ascii="宋体" w:hAnsi="宋体" w:eastAsia="宋体" w:cs="宋体"/>
          <w:color w:val="FF0000"/>
          <w:lang w:val="en-US" w:eastAsia="zh-CN"/>
        </w:rPr>
        <w:t>蒂阿蔓蒂那海沟</w:t>
      </w:r>
      <w:r>
        <w:rPr>
          <w:rFonts w:hint="eastAsia" w:ascii="宋体" w:hAnsi="宋体" w:eastAsia="宋体" w:cs="宋体"/>
          <w:color w:val="000000"/>
          <w:lang w:val="en-US" w:eastAsia="zh-CN"/>
        </w:rPr>
        <w:t>最深点完成深潜作业后，成功回收。</w:t>
      </w:r>
      <w:r>
        <w:rPr>
          <w:rFonts w:hint="eastAsia" w:ascii="宋体" w:hAnsi="宋体" w:eastAsia="宋体" w:cs="宋体"/>
          <w:b/>
          <w:bCs/>
          <w:color w:val="000000"/>
          <w:lang w:val="en-US" w:eastAsia="zh-CN"/>
        </w:rPr>
        <w:t>这是人类历史上</w:t>
      </w:r>
      <w:r>
        <w:rPr>
          <w:rFonts w:hint="eastAsia" w:ascii="宋体" w:hAnsi="宋体" w:eastAsia="宋体" w:cs="宋体"/>
          <w:b/>
          <w:bCs/>
          <w:color w:val="FF0000"/>
          <w:lang w:val="en-US" w:eastAsia="zh-CN"/>
        </w:rPr>
        <w:t>首次</w:t>
      </w:r>
      <w:r>
        <w:rPr>
          <w:rFonts w:hint="eastAsia" w:ascii="宋体" w:hAnsi="宋体" w:eastAsia="宋体" w:cs="宋体"/>
          <w:b/>
          <w:bCs/>
          <w:color w:val="000000"/>
          <w:lang w:val="en-US" w:eastAsia="zh-CN"/>
        </w:rPr>
        <w:t>抵达该海沟的最深点</w:t>
      </w:r>
      <w:r>
        <w:rPr>
          <w:rFonts w:hint="eastAsia" w:ascii="宋体" w:hAnsi="宋体" w:eastAsia="宋体" w:cs="宋体"/>
          <w:color w:val="000000"/>
          <w:lang w:val="en-US" w:eastAsia="zh-CN"/>
        </w:rPr>
        <w:t>，由此也开始了对该海沟的系统科学考察，对全球深渊科学的发展具有重要意义。</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color w:val="auto"/>
          <w:kern w:val="0"/>
          <w:sz w:val="21"/>
          <w:szCs w:val="21"/>
          <w:lang w:val="en-US" w:eastAsia="zh-CN" w:bidi="ar-SA"/>
        </w:rPr>
      </w:pPr>
      <w:r>
        <w:rPr>
          <w:rFonts w:hint="eastAsia" w:ascii="宋体" w:hAnsi="宋体" w:eastAsia="宋体" w:cs="宋体"/>
          <w:b/>
          <w:bCs/>
          <w:color w:val="auto"/>
          <w:kern w:val="0"/>
          <w:sz w:val="21"/>
          <w:szCs w:val="21"/>
          <w:lang w:val="en-US" w:eastAsia="zh-CN" w:bidi="ar-SA"/>
        </w:rPr>
        <w:t>（12）东航全球首架C919国产客机兔年首飞</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default" w:ascii="宋体" w:hAnsi="宋体" w:eastAsia="宋体" w:cs="宋体"/>
          <w:b w:val="0"/>
          <w:bCs w:val="0"/>
          <w:color w:val="auto"/>
          <w:kern w:val="0"/>
          <w:sz w:val="21"/>
          <w:szCs w:val="21"/>
          <w:lang w:val="en-US" w:eastAsia="zh-CN" w:bidi="ar-SA"/>
        </w:rPr>
      </w:pPr>
      <w:r>
        <w:rPr>
          <w:rFonts w:hint="eastAsia" w:ascii="宋体" w:hAnsi="宋体" w:eastAsia="宋体" w:cs="宋体"/>
          <w:b w:val="0"/>
          <w:bCs w:val="0"/>
          <w:color w:val="auto"/>
          <w:kern w:val="0"/>
          <w:sz w:val="21"/>
          <w:szCs w:val="21"/>
          <w:lang w:val="en-US" w:eastAsia="zh-CN" w:bidi="ar-SA"/>
        </w:rPr>
        <w:t>1月28日，</w:t>
      </w:r>
      <w:r>
        <w:rPr>
          <w:rFonts w:hint="eastAsia" w:ascii="宋体" w:hAnsi="宋体" w:eastAsia="宋体" w:cs="宋体"/>
          <w:b/>
          <w:bCs/>
          <w:color w:val="auto"/>
          <w:kern w:val="0"/>
          <w:sz w:val="21"/>
          <w:szCs w:val="21"/>
          <w:lang w:val="en-US" w:eastAsia="zh-CN" w:bidi="ar-SA"/>
        </w:rPr>
        <w:t>东航全球首架C919国产客机</w:t>
      </w:r>
      <w:r>
        <w:rPr>
          <w:rFonts w:hint="eastAsia" w:ascii="宋体" w:hAnsi="宋体" w:eastAsia="宋体" w:cs="宋体"/>
          <w:b w:val="0"/>
          <w:bCs w:val="0"/>
          <w:color w:val="auto"/>
          <w:kern w:val="0"/>
          <w:sz w:val="21"/>
          <w:szCs w:val="21"/>
          <w:lang w:val="en-US" w:eastAsia="zh-CN" w:bidi="ar-SA"/>
        </w:rPr>
        <w:t>从虹桥机场起飞，开始兔年的首次飞行。当日，东航全球首架C919国产客机执行</w:t>
      </w:r>
      <w:r>
        <w:rPr>
          <w:rFonts w:hint="eastAsia" w:ascii="宋体" w:hAnsi="宋体" w:eastAsia="宋体" w:cs="宋体"/>
          <w:b/>
          <w:bCs/>
          <w:color w:val="auto"/>
          <w:kern w:val="0"/>
          <w:sz w:val="21"/>
          <w:szCs w:val="21"/>
          <w:lang w:val="en-US" w:eastAsia="zh-CN" w:bidi="ar-SA"/>
        </w:rPr>
        <w:t>MU7817/8和MU7819/20两个虹桥南昌</w:t>
      </w:r>
      <w:r>
        <w:rPr>
          <w:rFonts w:hint="eastAsia" w:ascii="宋体" w:hAnsi="宋体" w:eastAsia="宋体" w:cs="宋体"/>
          <w:b w:val="0"/>
          <w:bCs w:val="0"/>
          <w:color w:val="auto"/>
          <w:kern w:val="0"/>
          <w:sz w:val="21"/>
          <w:szCs w:val="21"/>
          <w:lang w:val="en-US" w:eastAsia="zh-CN" w:bidi="ar-SA"/>
        </w:rPr>
        <w:t>往返航班。</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5.第十八届深圳文博会1月2日闭幕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第十八届深圳文博会1月2日闭幕。本届文博会共有3402家政府组团、文化机构和企业参展，展出文化产品超过10万件，4000多个文化产业投融资项目在现场进行展示与交易。本届文博会主会场展览面积12万平方米，其中，首次设置的</w:t>
      </w:r>
      <w:r>
        <w:rPr>
          <w:rFonts w:hint="eastAsia" w:ascii="宋体" w:hAnsi="宋体" w:eastAsia="宋体" w:cs="宋体"/>
          <w:b/>
          <w:bCs/>
          <w:sz w:val="21"/>
          <w:szCs w:val="21"/>
          <w:lang w:val="en-US" w:eastAsia="zh-CN"/>
        </w:rPr>
        <w:t>“文旅融合·文化消费馆”</w:t>
      </w:r>
      <w:r>
        <w:rPr>
          <w:rFonts w:hint="eastAsia" w:ascii="宋体" w:hAnsi="宋体" w:eastAsia="宋体" w:cs="宋体"/>
          <w:b w:val="0"/>
          <w:bCs w:val="0"/>
          <w:sz w:val="21"/>
          <w:szCs w:val="21"/>
          <w:lang w:val="en-US" w:eastAsia="zh-CN"/>
        </w:rPr>
        <w:t>，将文旅融合与文化消费作为主要内容之一，组织国内知名文旅融合示范单位参展。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6.</w:t>
      </w:r>
      <w:r>
        <w:rPr>
          <w:rFonts w:hint="default" w:ascii="宋体" w:hAnsi="宋体" w:eastAsia="宋体" w:cs="宋体"/>
          <w:b/>
          <w:bCs/>
          <w:sz w:val="21"/>
          <w:szCs w:val="21"/>
          <w:lang w:val="en-US" w:eastAsia="zh-CN"/>
        </w:rPr>
        <w:t>中国石油长庆油田年产量创新高</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2022年，我国</w:t>
      </w:r>
      <w:r>
        <w:rPr>
          <w:rFonts w:hint="eastAsia" w:ascii="宋体" w:hAnsi="宋体" w:eastAsia="宋体" w:cs="宋体"/>
          <w:b/>
          <w:bCs/>
          <w:sz w:val="21"/>
          <w:szCs w:val="21"/>
          <w:lang w:val="en-US" w:eastAsia="zh-CN"/>
        </w:rPr>
        <w:t>最大油气田</w:t>
      </w:r>
      <w:r>
        <w:rPr>
          <w:rFonts w:hint="eastAsia" w:ascii="宋体" w:hAnsi="宋体" w:eastAsia="宋体" w:cs="宋体"/>
          <w:b w:val="0"/>
          <w:bCs w:val="0"/>
          <w:sz w:val="21"/>
          <w:szCs w:val="21"/>
          <w:lang w:val="en-US" w:eastAsia="zh-CN"/>
        </w:rPr>
        <w:t>——中国石油</w:t>
      </w:r>
      <w:r>
        <w:rPr>
          <w:rFonts w:hint="eastAsia" w:ascii="宋体" w:hAnsi="宋体" w:eastAsia="宋体" w:cs="宋体"/>
          <w:b/>
          <w:bCs/>
          <w:sz w:val="21"/>
          <w:szCs w:val="21"/>
          <w:lang w:val="en-US" w:eastAsia="zh-CN"/>
        </w:rPr>
        <w:t>长庆油田</w:t>
      </w:r>
      <w:r>
        <w:rPr>
          <w:rFonts w:hint="eastAsia" w:ascii="宋体" w:hAnsi="宋体" w:eastAsia="宋体" w:cs="宋体"/>
          <w:b w:val="0"/>
          <w:bCs w:val="0"/>
          <w:sz w:val="21"/>
          <w:szCs w:val="21"/>
          <w:lang w:val="en-US" w:eastAsia="zh-CN"/>
        </w:rPr>
        <w:t>全年生产油气当量达6501.55万吨，创造了国内油气田年产油气最高纪录。长庆油田年产油气当量</w:t>
      </w:r>
      <w:r>
        <w:rPr>
          <w:rFonts w:hint="eastAsia" w:ascii="宋体" w:hAnsi="宋体" w:eastAsia="宋体" w:cs="宋体"/>
          <w:b/>
          <w:bCs/>
          <w:sz w:val="21"/>
          <w:szCs w:val="21"/>
          <w:lang w:val="en-US" w:eastAsia="zh-CN"/>
        </w:rPr>
        <w:t>占国内总产量的1/6</w:t>
      </w:r>
      <w:r>
        <w:rPr>
          <w:rFonts w:hint="eastAsia" w:ascii="宋体" w:hAnsi="宋体" w:eastAsia="宋体" w:cs="宋体"/>
          <w:b w:val="0"/>
          <w:bCs w:val="0"/>
          <w:sz w:val="21"/>
          <w:szCs w:val="21"/>
          <w:lang w:val="en-US" w:eastAsia="zh-CN"/>
        </w:rPr>
        <w:t>，累计为国家贡献油气当量超8.9亿吨。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7.第九届丝绸之路国际电影节开幕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由中央广播电视总台、陕西省人民政府和福建省人民政府共同主办的</w:t>
      </w:r>
      <w:r>
        <w:rPr>
          <w:rFonts w:hint="eastAsia" w:ascii="宋体" w:hAnsi="宋体" w:eastAsia="宋体" w:cs="宋体"/>
          <w:b/>
          <w:bCs/>
          <w:sz w:val="21"/>
          <w:szCs w:val="21"/>
          <w:lang w:val="en-US" w:eastAsia="zh-CN"/>
        </w:rPr>
        <w:t>第九届丝绸之路国际电影节</w:t>
      </w:r>
      <w:r>
        <w:rPr>
          <w:rFonts w:hint="eastAsia" w:ascii="宋体" w:hAnsi="宋体" w:eastAsia="宋体" w:cs="宋体"/>
          <w:b w:val="0"/>
          <w:bCs w:val="0"/>
          <w:sz w:val="21"/>
          <w:szCs w:val="21"/>
          <w:lang w:val="en-US" w:eastAsia="zh-CN"/>
        </w:rPr>
        <w:t>1月1日在</w:t>
      </w:r>
      <w:r>
        <w:rPr>
          <w:rFonts w:hint="eastAsia" w:ascii="宋体" w:hAnsi="宋体" w:eastAsia="宋体" w:cs="宋体"/>
          <w:b/>
          <w:bCs/>
          <w:sz w:val="21"/>
          <w:szCs w:val="21"/>
          <w:lang w:val="en-US" w:eastAsia="zh-CN"/>
        </w:rPr>
        <w:t>西安</w:t>
      </w:r>
      <w:r>
        <w:rPr>
          <w:rFonts w:hint="eastAsia" w:ascii="宋体" w:hAnsi="宋体" w:eastAsia="宋体" w:cs="宋体"/>
          <w:b w:val="0"/>
          <w:bCs w:val="0"/>
          <w:sz w:val="21"/>
          <w:szCs w:val="21"/>
          <w:lang w:val="en-US" w:eastAsia="zh-CN"/>
        </w:rPr>
        <w:t>开幕。电影节以</w:t>
      </w:r>
      <w:r>
        <w:rPr>
          <w:rFonts w:hint="eastAsia" w:ascii="宋体" w:hAnsi="宋体" w:eastAsia="宋体" w:cs="宋体"/>
          <w:b/>
          <w:bCs/>
          <w:sz w:val="21"/>
          <w:szCs w:val="21"/>
          <w:lang w:val="en-US" w:eastAsia="zh-CN"/>
        </w:rPr>
        <w:t>“丝路通世界·光影耀长安”</w:t>
      </w:r>
      <w:r>
        <w:rPr>
          <w:rFonts w:hint="eastAsia" w:ascii="宋体" w:hAnsi="宋体" w:eastAsia="宋体" w:cs="宋体"/>
          <w:b w:val="0"/>
          <w:bCs w:val="0"/>
          <w:sz w:val="21"/>
          <w:szCs w:val="21"/>
          <w:lang w:val="en-US" w:eastAsia="zh-CN"/>
        </w:rPr>
        <w:t>为主题，来自90个国家和地区的近1600部影片报名参与</w:t>
      </w:r>
      <w:r>
        <w:rPr>
          <w:rFonts w:hint="eastAsia" w:ascii="宋体" w:hAnsi="宋体" w:eastAsia="宋体" w:cs="宋体"/>
          <w:b/>
          <w:bCs/>
          <w:sz w:val="21"/>
          <w:szCs w:val="21"/>
          <w:lang w:val="en-US" w:eastAsia="zh-CN"/>
        </w:rPr>
        <w:t>“金丝路奖”</w:t>
      </w:r>
      <w:r>
        <w:rPr>
          <w:rFonts w:hint="eastAsia" w:ascii="宋体" w:hAnsi="宋体" w:eastAsia="宋体" w:cs="宋体"/>
          <w:b w:val="0"/>
          <w:bCs w:val="0"/>
          <w:sz w:val="21"/>
          <w:szCs w:val="21"/>
          <w:lang w:val="en-US" w:eastAsia="zh-CN"/>
        </w:rPr>
        <w:t>角逐。本届电影节还设立了11个展映单元，汇聚国内外百余部大片佳作在院线和网上展映。</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8.国家医保局：健全完善防范化解因病返贫致贫长效机制</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日前，国家医保局等五部门联合印发了《关于坚决守牢防止规模性返贫底线 健全完善防范化解因病返贫致贫长效机制的通知》，要求统筹实施</w:t>
      </w:r>
      <w:r>
        <w:rPr>
          <w:rFonts w:hint="eastAsia" w:ascii="宋体" w:hAnsi="宋体" w:eastAsia="宋体" w:cs="宋体"/>
          <w:b/>
          <w:bCs/>
          <w:sz w:val="21"/>
          <w:szCs w:val="21"/>
          <w:lang w:val="en-US" w:eastAsia="zh-CN"/>
        </w:rPr>
        <w:t>基本医疗保险、大病医疗保险、医疗救助</w:t>
      </w:r>
      <w:r>
        <w:rPr>
          <w:rFonts w:hint="eastAsia" w:ascii="宋体" w:hAnsi="宋体" w:eastAsia="宋体" w:cs="宋体"/>
          <w:b w:val="0"/>
          <w:bCs w:val="0"/>
          <w:sz w:val="21"/>
          <w:szCs w:val="21"/>
          <w:lang w:val="en-US" w:eastAsia="zh-CN"/>
        </w:rPr>
        <w:t>三重制度综合保障。对经三重制度保障后费用负担仍较重的，明确部门联动帮扶责任。据监测，2021年以来农村低收入人口和脱贫人口参保率稳定在</w:t>
      </w:r>
      <w:r>
        <w:rPr>
          <w:rFonts w:hint="eastAsia" w:ascii="宋体" w:hAnsi="宋体" w:eastAsia="宋体" w:cs="宋体"/>
          <w:b/>
          <w:bCs/>
          <w:sz w:val="21"/>
          <w:szCs w:val="21"/>
          <w:lang w:val="en-US" w:eastAsia="zh-CN"/>
        </w:rPr>
        <w:t>99%以上</w:t>
      </w: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lang w:val="en-US" w:eastAsia="zh-CN"/>
        </w:rPr>
        <w:t>基本实现应保尽保</w:t>
      </w:r>
      <w:r>
        <w:rPr>
          <w:rFonts w:hint="eastAsia" w:ascii="宋体" w:hAnsi="宋体" w:eastAsia="宋体" w:cs="宋体"/>
          <w:b w:val="0"/>
          <w:bCs w:val="0"/>
          <w:sz w:val="21"/>
          <w:szCs w:val="21"/>
          <w:lang w:val="en-US" w:eastAsia="zh-CN"/>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9.渤海油田年度天然气产量近35亿立方米</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2022年，</w:t>
      </w:r>
      <w:r>
        <w:rPr>
          <w:rFonts w:hint="eastAsia" w:ascii="宋体" w:hAnsi="宋体" w:eastAsia="宋体" w:cs="宋体"/>
          <w:b/>
          <w:bCs/>
          <w:sz w:val="21"/>
          <w:szCs w:val="21"/>
          <w:lang w:val="en-US" w:eastAsia="zh-CN"/>
        </w:rPr>
        <w:t>渤海油田</w:t>
      </w:r>
      <w:r>
        <w:rPr>
          <w:rFonts w:hint="eastAsia" w:ascii="宋体" w:hAnsi="宋体" w:eastAsia="宋体" w:cs="宋体"/>
          <w:b w:val="0"/>
          <w:bCs w:val="0"/>
          <w:sz w:val="21"/>
          <w:szCs w:val="21"/>
          <w:lang w:val="en-US" w:eastAsia="zh-CN"/>
        </w:rPr>
        <w:t>全年天然气总产量近35亿立方米，创造历史最高水平，为天津、山东、辽宁等环渤海区域主要省市工业、民生用户提供用气保障。</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10.全国开展涉疫药品和医疗用品稳价保质专项行动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市场监管总局决定，自今年1月至6月，部署全国开展涉疫药品和医疗用品稳价保质专项行动，从严从快查处社会反映强烈的</w:t>
      </w:r>
      <w:r>
        <w:rPr>
          <w:rFonts w:hint="eastAsia" w:ascii="宋体" w:hAnsi="宋体" w:eastAsia="宋体" w:cs="宋体"/>
          <w:b/>
          <w:bCs/>
          <w:sz w:val="21"/>
          <w:szCs w:val="21"/>
          <w:lang w:val="en-US" w:eastAsia="zh-CN"/>
        </w:rPr>
        <w:t>哄抬价格、囤积居奇、虚假宣传、虚假违法广告、假冒伪劣</w:t>
      </w:r>
      <w:r>
        <w:rPr>
          <w:rFonts w:hint="eastAsia" w:ascii="宋体" w:hAnsi="宋体" w:eastAsia="宋体" w:cs="宋体"/>
          <w:b w:val="0"/>
          <w:bCs w:val="0"/>
          <w:sz w:val="21"/>
          <w:szCs w:val="21"/>
          <w:lang w:val="en-US" w:eastAsia="zh-CN"/>
        </w:rPr>
        <w:t>等违法行为。</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11.今年中央企业重点投资项目将超800个</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记者从国资委1月5日召开的央企负责人会议上获悉，预计2022年全年，中央企业营业收入和利润总额分别增长</w:t>
      </w:r>
      <w:r>
        <w:rPr>
          <w:rFonts w:hint="eastAsia" w:ascii="宋体" w:hAnsi="宋体" w:eastAsia="宋体" w:cs="宋体"/>
          <w:b/>
          <w:bCs/>
          <w:sz w:val="21"/>
          <w:szCs w:val="21"/>
          <w:lang w:val="en-US" w:eastAsia="zh-CN"/>
        </w:rPr>
        <w:t>8.3%</w:t>
      </w:r>
      <w:r>
        <w:rPr>
          <w:rFonts w:hint="eastAsia" w:ascii="宋体" w:hAnsi="宋体" w:eastAsia="宋体" w:cs="宋体"/>
          <w:b w:val="0"/>
          <w:bCs w:val="0"/>
          <w:sz w:val="21"/>
          <w:szCs w:val="21"/>
          <w:lang w:val="en-US" w:eastAsia="zh-CN"/>
        </w:rPr>
        <w:t>和</w:t>
      </w:r>
      <w:r>
        <w:rPr>
          <w:rFonts w:hint="eastAsia" w:ascii="宋体" w:hAnsi="宋体" w:eastAsia="宋体" w:cs="宋体"/>
          <w:b/>
          <w:bCs/>
          <w:sz w:val="21"/>
          <w:szCs w:val="21"/>
          <w:lang w:val="en-US" w:eastAsia="zh-CN"/>
        </w:rPr>
        <w:t>5.5%</w:t>
      </w:r>
      <w:r>
        <w:rPr>
          <w:rFonts w:hint="eastAsia" w:ascii="宋体" w:hAnsi="宋体" w:eastAsia="宋体" w:cs="宋体"/>
          <w:b w:val="0"/>
          <w:bCs w:val="0"/>
          <w:sz w:val="21"/>
          <w:szCs w:val="21"/>
          <w:lang w:val="en-US" w:eastAsia="zh-CN"/>
        </w:rPr>
        <w:t>，国企改革三年行动实现高质量圆满收官。2023年，力争完成重点投资项目</w:t>
      </w:r>
      <w:r>
        <w:rPr>
          <w:rFonts w:hint="eastAsia" w:ascii="宋体" w:hAnsi="宋体" w:eastAsia="宋体" w:cs="宋体"/>
          <w:b/>
          <w:bCs/>
          <w:sz w:val="21"/>
          <w:szCs w:val="21"/>
          <w:lang w:val="en-US" w:eastAsia="zh-CN"/>
        </w:rPr>
        <w:t>不少于800项</w:t>
      </w:r>
      <w:r>
        <w:rPr>
          <w:rFonts w:hint="eastAsia" w:ascii="宋体" w:hAnsi="宋体" w:eastAsia="宋体" w:cs="宋体"/>
          <w:b w:val="0"/>
          <w:bCs w:val="0"/>
          <w:sz w:val="21"/>
          <w:szCs w:val="21"/>
          <w:lang w:val="en-US" w:eastAsia="zh-CN"/>
        </w:rPr>
        <w:t>，比2022年增长10%。</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12.2023年计划安排超50次航天发射任务</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记者1月5日从航天科技集团获悉，今年计划安排超</w:t>
      </w:r>
      <w:r>
        <w:rPr>
          <w:rFonts w:hint="eastAsia" w:ascii="宋体" w:hAnsi="宋体" w:eastAsia="宋体" w:cs="宋体"/>
          <w:b/>
          <w:bCs/>
          <w:sz w:val="21"/>
          <w:szCs w:val="21"/>
          <w:lang w:val="en-US" w:eastAsia="zh-CN"/>
        </w:rPr>
        <w:t>50次</w:t>
      </w:r>
      <w:r>
        <w:rPr>
          <w:rFonts w:hint="eastAsia" w:ascii="宋体" w:hAnsi="宋体" w:eastAsia="宋体" w:cs="宋体"/>
          <w:b w:val="0"/>
          <w:bCs w:val="0"/>
          <w:sz w:val="21"/>
          <w:szCs w:val="21"/>
          <w:lang w:val="en-US" w:eastAsia="zh-CN"/>
        </w:rPr>
        <w:t>航天发射任务，全面推进探月工程四期和行星探测工程，开展</w:t>
      </w:r>
      <w:r>
        <w:rPr>
          <w:rFonts w:hint="eastAsia" w:ascii="宋体" w:hAnsi="宋体" w:eastAsia="宋体" w:cs="宋体"/>
          <w:b/>
          <w:bCs/>
          <w:sz w:val="21"/>
          <w:szCs w:val="21"/>
          <w:lang w:val="en-US" w:eastAsia="zh-CN"/>
        </w:rPr>
        <w:t>嫦娥七号、天问二号</w:t>
      </w:r>
      <w:r>
        <w:rPr>
          <w:rFonts w:hint="eastAsia" w:ascii="宋体" w:hAnsi="宋体" w:eastAsia="宋体" w:cs="宋体"/>
          <w:b w:val="0"/>
          <w:bCs w:val="0"/>
          <w:sz w:val="21"/>
          <w:szCs w:val="21"/>
          <w:lang w:val="en-US" w:eastAsia="zh-CN"/>
        </w:rPr>
        <w:t>等型号研制工作，并计划安排</w:t>
      </w:r>
      <w:r>
        <w:rPr>
          <w:rFonts w:hint="eastAsia" w:ascii="宋体" w:hAnsi="宋体" w:eastAsia="宋体" w:cs="宋体"/>
          <w:b/>
          <w:bCs/>
          <w:sz w:val="21"/>
          <w:szCs w:val="21"/>
          <w:lang w:val="en-US" w:eastAsia="zh-CN"/>
        </w:rPr>
        <w:t>长征六号丙</w:t>
      </w:r>
      <w:r>
        <w:rPr>
          <w:rFonts w:hint="eastAsia" w:ascii="宋体" w:hAnsi="宋体" w:eastAsia="宋体" w:cs="宋体"/>
          <w:b w:val="0"/>
          <w:bCs w:val="0"/>
          <w:sz w:val="21"/>
          <w:szCs w:val="21"/>
          <w:lang w:val="en-US" w:eastAsia="zh-CN"/>
        </w:rPr>
        <w:t>运载火箭的首飞任务。同时，今年载人空间站转入常态化运营模式。</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13.人社部要求严厉惩治恶意欠薪违法行为</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日前，人社部部署春节和“两会”前后</w:t>
      </w:r>
      <w:r>
        <w:rPr>
          <w:rFonts w:hint="eastAsia" w:ascii="宋体" w:hAnsi="宋体" w:eastAsia="宋体" w:cs="宋体"/>
          <w:b/>
          <w:bCs/>
          <w:sz w:val="21"/>
          <w:szCs w:val="21"/>
          <w:lang w:val="en-US" w:eastAsia="zh-CN"/>
        </w:rPr>
        <w:t>根治欠薪</w:t>
      </w:r>
      <w:r>
        <w:rPr>
          <w:rFonts w:hint="eastAsia" w:ascii="宋体" w:hAnsi="宋体" w:eastAsia="宋体" w:cs="宋体"/>
          <w:b w:val="0"/>
          <w:bCs w:val="0"/>
          <w:sz w:val="21"/>
          <w:szCs w:val="21"/>
          <w:lang w:val="en-US" w:eastAsia="zh-CN"/>
        </w:rPr>
        <w:t>重点任务，要求多措并举推动解决拖欠农民工工资问题，加大欠薪隐患排查和风险防范，督促尽快支付农民工工资，加强行政司法协同，用好失信联合惩戒手段，严厉惩治恶意欠薪违法行为。</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14.第39届中国·哈尔滨国际冰雪节开幕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1月5日，</w:t>
      </w:r>
      <w:r>
        <w:rPr>
          <w:rFonts w:hint="eastAsia" w:ascii="宋体" w:hAnsi="宋体" w:eastAsia="宋体" w:cs="宋体"/>
          <w:b/>
          <w:bCs/>
          <w:sz w:val="21"/>
          <w:szCs w:val="21"/>
          <w:lang w:val="en-US" w:eastAsia="zh-CN"/>
        </w:rPr>
        <w:t>第39届中国·哈尔滨国际冰雪节</w:t>
      </w:r>
      <w:r>
        <w:rPr>
          <w:rFonts w:hint="eastAsia" w:ascii="宋体" w:hAnsi="宋体" w:eastAsia="宋体" w:cs="宋体"/>
          <w:b w:val="0"/>
          <w:bCs w:val="0"/>
          <w:sz w:val="21"/>
          <w:szCs w:val="21"/>
          <w:lang w:val="en-US" w:eastAsia="zh-CN"/>
        </w:rPr>
        <w:t>开幕。今冬冰雪季，共设计</w:t>
      </w:r>
      <w:r>
        <w:rPr>
          <w:rFonts w:hint="eastAsia" w:ascii="宋体" w:hAnsi="宋体" w:eastAsia="宋体" w:cs="宋体"/>
          <w:b/>
          <w:bCs/>
          <w:sz w:val="21"/>
          <w:szCs w:val="21"/>
          <w:lang w:val="en-US" w:eastAsia="zh-CN"/>
        </w:rPr>
        <w:t>冰雪旅游、冰雪体育、冰雪经贸</w:t>
      </w:r>
      <w:r>
        <w:rPr>
          <w:rFonts w:hint="eastAsia" w:ascii="宋体" w:hAnsi="宋体" w:eastAsia="宋体" w:cs="宋体"/>
          <w:b w:val="0"/>
          <w:bCs w:val="0"/>
          <w:sz w:val="21"/>
          <w:szCs w:val="21"/>
          <w:lang w:val="en-US" w:eastAsia="zh-CN"/>
        </w:rPr>
        <w:t>等8个板块，打造100多项活动，推出3大冰雪主题公园、12个冰雪体验产品、10大冰雪旅游线路，让游客们尽享冰雪乐趣。</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15.第六批国家级非遗代表性传承人认定工作开展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文化和旅游部今年开展第六批国家级非遗代表性传承人认定工作，并对国家级非遗代表性项目存续状况、代表性传承人传承活动进行评估。截至目前，文化和旅游部已认定</w:t>
      </w:r>
      <w:r>
        <w:rPr>
          <w:rFonts w:hint="eastAsia" w:ascii="宋体" w:hAnsi="宋体" w:eastAsia="宋体" w:cs="宋体"/>
          <w:b/>
          <w:bCs/>
          <w:sz w:val="21"/>
          <w:szCs w:val="21"/>
          <w:lang w:val="en-US" w:eastAsia="zh-CN"/>
        </w:rPr>
        <w:t>五批共计3057名</w:t>
      </w:r>
      <w:r>
        <w:rPr>
          <w:rFonts w:hint="eastAsia" w:ascii="宋体" w:hAnsi="宋体" w:eastAsia="宋体" w:cs="宋体"/>
          <w:b w:val="0"/>
          <w:bCs w:val="0"/>
          <w:sz w:val="21"/>
          <w:szCs w:val="21"/>
          <w:lang w:val="en-US" w:eastAsia="zh-CN"/>
        </w:rPr>
        <w:t>国家级非遗代表性传承人。</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16.去年12月我国外汇储备规模为31277亿美元</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国家外汇管理局最新数据显示，2022年12月末，我国外汇储备规模为31277亿美元，较11月末上升102亿美元，升幅为</w:t>
      </w:r>
      <w:r>
        <w:rPr>
          <w:rFonts w:hint="eastAsia" w:ascii="宋体" w:hAnsi="宋体" w:eastAsia="宋体" w:cs="宋体"/>
          <w:b/>
          <w:bCs/>
          <w:sz w:val="21"/>
          <w:szCs w:val="21"/>
          <w:lang w:val="en-US" w:eastAsia="zh-CN"/>
        </w:rPr>
        <w:t>0.33%</w:t>
      </w:r>
      <w:r>
        <w:rPr>
          <w:rFonts w:hint="eastAsia" w:ascii="宋体" w:hAnsi="宋体" w:eastAsia="宋体" w:cs="宋体"/>
          <w:b w:val="0"/>
          <w:bCs w:val="0"/>
          <w:sz w:val="21"/>
          <w:szCs w:val="21"/>
          <w:lang w:val="en-US" w:eastAsia="zh-CN"/>
        </w:rPr>
        <w:t>。我国外汇储备规模继续保持总体稳定。</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17.2022年中国海上原油探明储量创新高</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记者从中国海油获悉，2022全年新增石油探明地质储量</w:t>
      </w:r>
      <w:r>
        <w:rPr>
          <w:rFonts w:hint="eastAsia" w:ascii="宋体" w:hAnsi="宋体" w:eastAsia="宋体" w:cs="宋体"/>
          <w:b/>
          <w:bCs/>
          <w:sz w:val="21"/>
          <w:szCs w:val="21"/>
          <w:lang w:val="en-US" w:eastAsia="zh-CN"/>
        </w:rPr>
        <w:t>超3.3亿吨</w:t>
      </w:r>
      <w:r>
        <w:rPr>
          <w:rFonts w:hint="eastAsia" w:ascii="宋体" w:hAnsi="宋体" w:eastAsia="宋体" w:cs="宋体"/>
          <w:b w:val="0"/>
          <w:bCs w:val="0"/>
          <w:sz w:val="21"/>
          <w:szCs w:val="21"/>
          <w:lang w:val="en-US" w:eastAsia="zh-CN"/>
        </w:rPr>
        <w:t>，创十年来新高，天然气探明地质储量超</w:t>
      </w:r>
      <w:r>
        <w:rPr>
          <w:rFonts w:hint="eastAsia" w:ascii="宋体" w:hAnsi="宋体" w:eastAsia="宋体" w:cs="宋体"/>
          <w:b/>
          <w:bCs/>
          <w:sz w:val="21"/>
          <w:szCs w:val="21"/>
          <w:lang w:val="en-US" w:eastAsia="zh-CN"/>
        </w:rPr>
        <w:t>1200亿立方米</w:t>
      </w:r>
      <w:r>
        <w:rPr>
          <w:rFonts w:hint="eastAsia" w:ascii="宋体" w:hAnsi="宋体" w:eastAsia="宋体" w:cs="宋体"/>
          <w:b w:val="0"/>
          <w:bCs w:val="0"/>
          <w:sz w:val="21"/>
          <w:szCs w:val="21"/>
          <w:lang w:val="en-US" w:eastAsia="zh-CN"/>
        </w:rPr>
        <w:t>。2022年，中国海油国内原油总产量5203.7万吨，同比增长339.4万吨，增量占全国总增量的</w:t>
      </w:r>
      <w:r>
        <w:rPr>
          <w:rFonts w:hint="eastAsia" w:ascii="宋体" w:hAnsi="宋体" w:eastAsia="宋体" w:cs="宋体"/>
          <w:b/>
          <w:bCs/>
          <w:sz w:val="21"/>
          <w:szCs w:val="21"/>
          <w:lang w:val="en-US" w:eastAsia="zh-CN"/>
        </w:rPr>
        <w:t>60%以上</w:t>
      </w:r>
      <w:r>
        <w:rPr>
          <w:rFonts w:hint="eastAsia" w:ascii="宋体" w:hAnsi="宋体" w:eastAsia="宋体" w:cs="宋体"/>
          <w:b w:val="0"/>
          <w:bCs w:val="0"/>
          <w:sz w:val="21"/>
          <w:szCs w:val="21"/>
          <w:lang w:val="en-US" w:eastAsia="zh-CN"/>
        </w:rPr>
        <w:t>，油气产量创历史新高。</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18.系列访谈：稳经济 促发展 强信心·权威访谈</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（1）推动工业经济积极恢复 稳步回升</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如何加快建设现代化产业体系，大力发展实体经济、数字经济，推动工业和信息化高质量发展？1月3日的《稳经济 促发展 强信心·权威访谈》来看对工业和信息化部部长金壮龙的专访。</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金壮龙表示，2022年，应对多种超预期因素冲击影响，工业和信息化部全力保持产业链供应链稳定畅通。2022年1—11月份，规模以上工业增加值同比增长3.8%，高技术制造业和装备制造业增加值同比分别增长8%和6.2%。制造业占GDP比重基本稳定，发挥了工业稳定宏观经济大盘的“压舱石”作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工业和信息化部今年将聚焦重点行业和地区，针对机械、汽车、电子等规模大、带动性强的支柱行业，分类研究制定稳增长工作措施。针对新能源、新一代信息技术等增长快、潜力大的新兴产业，打造更多新的增长点。</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金壮龙表示，</w:t>
      </w:r>
      <w:r>
        <w:rPr>
          <w:rFonts w:hint="eastAsia" w:ascii="宋体" w:hAnsi="宋体" w:eastAsia="宋体" w:cs="宋体"/>
          <w:b/>
          <w:bCs/>
          <w:sz w:val="21"/>
          <w:szCs w:val="21"/>
          <w:lang w:val="en-US" w:eastAsia="zh-CN"/>
        </w:rPr>
        <w:t>助力中小企业发展</w:t>
      </w:r>
      <w:r>
        <w:rPr>
          <w:rFonts w:hint="eastAsia" w:ascii="宋体" w:hAnsi="宋体" w:eastAsia="宋体" w:cs="宋体"/>
          <w:b w:val="0"/>
          <w:bCs w:val="0"/>
          <w:sz w:val="21"/>
          <w:szCs w:val="21"/>
          <w:lang w:val="en-US" w:eastAsia="zh-CN"/>
        </w:rPr>
        <w:t>是大力提振市场信心的</w:t>
      </w:r>
      <w:r>
        <w:rPr>
          <w:rFonts w:hint="eastAsia" w:ascii="宋体" w:hAnsi="宋体" w:eastAsia="宋体" w:cs="宋体"/>
          <w:b/>
          <w:bCs/>
          <w:sz w:val="21"/>
          <w:szCs w:val="21"/>
          <w:lang w:val="en-US" w:eastAsia="zh-CN"/>
        </w:rPr>
        <w:t>重要手段</w:t>
      </w:r>
      <w:r>
        <w:rPr>
          <w:rFonts w:hint="eastAsia" w:ascii="宋体" w:hAnsi="宋体" w:eastAsia="宋体" w:cs="宋体"/>
          <w:b w:val="0"/>
          <w:bCs w:val="0"/>
          <w:sz w:val="21"/>
          <w:szCs w:val="21"/>
          <w:lang w:val="en-US" w:eastAsia="zh-CN"/>
        </w:rPr>
        <w:t>。2022年，小微企业累计新增减税降费以及退税、缓税、缓费超过1.35万亿元，今年力争实现全国专精特新中小企业超过8万家的目标。在数字经济领域，工业和信息化部今年将加快数字基础设施建设，深入实施千兆城市建设行动，深化5G、千兆光网建设，研究制定算力基础设施发展行动计划，统筹数据中心、工业互联网等新型基础设施建设。</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（2）积极的财政政策加力提效 稳经济保民生</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当前我国经济恢复的基础尚不牢固，外部环境动荡不安。2023年，积极的财政政策如何持续发力，助力经济稳定回升？来看本台记者对财政部部长刘昆的专访。</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前不久召开的中央经济工作会议对今年的财政政策取向和安排提出明确要求，继续实施</w:t>
      </w:r>
      <w:r>
        <w:rPr>
          <w:rFonts w:hint="eastAsia" w:ascii="宋体" w:hAnsi="宋体" w:eastAsia="宋体" w:cs="宋体"/>
          <w:b/>
          <w:bCs/>
          <w:sz w:val="21"/>
          <w:szCs w:val="21"/>
          <w:lang w:val="en-US" w:eastAsia="zh-CN"/>
        </w:rPr>
        <w:t>积极的财政政策和稳健的货币政策</w:t>
      </w:r>
      <w:r>
        <w:rPr>
          <w:rFonts w:hint="eastAsia" w:ascii="宋体" w:hAnsi="宋体" w:eastAsia="宋体" w:cs="宋体"/>
          <w:b w:val="0"/>
          <w:bCs w:val="0"/>
          <w:sz w:val="21"/>
          <w:szCs w:val="21"/>
          <w:lang w:val="en-US" w:eastAsia="zh-CN"/>
        </w:rPr>
        <w:t>，积极的财政政策要加力提效。</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刘昆表示，2023年，将统筹财政收入、财政赤字、贴息等政策工具，适度</w:t>
      </w:r>
      <w:r>
        <w:rPr>
          <w:rFonts w:hint="eastAsia" w:ascii="宋体" w:hAnsi="宋体" w:eastAsia="宋体" w:cs="宋体"/>
          <w:b/>
          <w:bCs/>
          <w:sz w:val="21"/>
          <w:szCs w:val="21"/>
          <w:lang w:val="en-US" w:eastAsia="zh-CN"/>
        </w:rPr>
        <w:t>扩大财政支出规模</w:t>
      </w:r>
      <w:r>
        <w:rPr>
          <w:rFonts w:hint="eastAsia" w:ascii="宋体" w:hAnsi="宋体" w:eastAsia="宋体" w:cs="宋体"/>
          <w:b w:val="0"/>
          <w:bCs w:val="0"/>
          <w:sz w:val="21"/>
          <w:szCs w:val="21"/>
          <w:lang w:val="en-US" w:eastAsia="zh-CN"/>
        </w:rPr>
        <w:t>；合理安排地方政府专项债券规模；持续增加中央对地方转移支付，向困难地区和欠发达地区倾斜。同时，完善税费优惠政策，优化财政支出结构，有效带动扩大全社会投资，促进消费。</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2022年，我国实施大规模增值税留抵退税，全年新增减税降费和退税缓税缓费超过4万亿元。刘昆表示，2023年，将继续围绕市场主体需求，精准施策。</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党的十八大以来，我国财政民生投入逐年增加。刘昆表示，2023年，教育、医疗卫生、社会保障、生态、基层“三保【</w:t>
      </w:r>
      <w:r>
        <w:rPr>
          <w:rFonts w:hint="eastAsia" w:ascii="宋体" w:hAnsi="宋体" w:eastAsia="宋体" w:cs="宋体"/>
          <w:b/>
          <w:bCs/>
          <w:sz w:val="21"/>
          <w:szCs w:val="21"/>
          <w:lang w:val="en-US" w:eastAsia="zh-CN"/>
        </w:rPr>
        <w:t>保</w:t>
      </w:r>
      <w:r>
        <w:rPr>
          <w:rFonts w:hint="eastAsia" w:ascii="宋体" w:hAnsi="宋体" w:eastAsia="宋体" w:cs="宋体"/>
          <w:b w:val="0"/>
          <w:bCs w:val="0"/>
          <w:sz w:val="21"/>
          <w:szCs w:val="21"/>
          <w:lang w:val="en-US" w:eastAsia="zh-CN"/>
        </w:rPr>
        <w:t>基本民生、</w:t>
      </w:r>
      <w:r>
        <w:rPr>
          <w:rFonts w:hint="eastAsia" w:ascii="宋体" w:hAnsi="宋体" w:eastAsia="宋体" w:cs="宋体"/>
          <w:b/>
          <w:bCs/>
          <w:sz w:val="21"/>
          <w:szCs w:val="21"/>
          <w:lang w:val="en-US" w:eastAsia="zh-CN"/>
        </w:rPr>
        <w:t>保</w:t>
      </w:r>
      <w:r>
        <w:rPr>
          <w:rFonts w:hint="eastAsia" w:ascii="宋体" w:hAnsi="宋体" w:eastAsia="宋体" w:cs="宋体"/>
          <w:b w:val="0"/>
          <w:bCs w:val="0"/>
          <w:sz w:val="21"/>
          <w:szCs w:val="21"/>
          <w:lang w:val="en-US" w:eastAsia="zh-CN"/>
        </w:rPr>
        <w:t>工资、</w:t>
      </w:r>
      <w:r>
        <w:rPr>
          <w:rFonts w:hint="eastAsia" w:ascii="宋体" w:hAnsi="宋体" w:eastAsia="宋体" w:cs="宋体"/>
          <w:b/>
          <w:bCs/>
          <w:sz w:val="21"/>
          <w:szCs w:val="21"/>
          <w:lang w:val="en-US" w:eastAsia="zh-CN"/>
        </w:rPr>
        <w:t>保</w:t>
      </w:r>
      <w:r>
        <w:rPr>
          <w:rFonts w:hint="eastAsia" w:ascii="宋体" w:hAnsi="宋体" w:eastAsia="宋体" w:cs="宋体"/>
          <w:b w:val="0"/>
          <w:bCs w:val="0"/>
          <w:sz w:val="21"/>
          <w:szCs w:val="21"/>
          <w:lang w:val="en-US" w:eastAsia="zh-CN"/>
        </w:rPr>
        <w:t>运转支出】”等仍将是我国财政民生支出的重点。</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（3）推动经济发展绿色转型 建设美丽中国</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新的一年，如何保障自然资源要素助力经济高质量发展，推动建设人与自然和谐共生的美丽中国？1月5日的《稳经济 促发展 强信心·权威访谈》来看对自然资源部部长王广华的专访。</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王广华表示，2022年以来，面对国内外超预期因素冲击，为落实党中央关于稳住经济大盘的部署，自然资源部先后出台了重大项目先行用地、简化用地用海审查、完善工业用地供应方式等自然资源要素保障政策，在</w:t>
      </w:r>
      <w:r>
        <w:rPr>
          <w:rFonts w:hint="eastAsia" w:ascii="宋体" w:hAnsi="宋体" w:eastAsia="宋体" w:cs="宋体"/>
          <w:b/>
          <w:bCs/>
          <w:sz w:val="21"/>
          <w:szCs w:val="21"/>
          <w:lang w:val="en-US" w:eastAsia="zh-CN"/>
        </w:rPr>
        <w:t>守住耕地和生态</w:t>
      </w:r>
      <w:r>
        <w:rPr>
          <w:rFonts w:hint="eastAsia" w:ascii="宋体" w:hAnsi="宋体" w:eastAsia="宋体" w:cs="宋体"/>
          <w:b w:val="0"/>
          <w:bCs w:val="0"/>
          <w:sz w:val="21"/>
          <w:szCs w:val="21"/>
          <w:lang w:val="en-US" w:eastAsia="zh-CN"/>
        </w:rPr>
        <w:t>底线的前提下，多途径保障各地用地、用海需求，配合相关财政金融调控政策，推动经济平稳发展。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加强重要能源、矿产资源国内勘探开发和增储上产，提升国家战略物资储备保障能力是中央经济工作会议部署的重要任务之一。王广华表示，今年将突出紧缺和大宗战略性矿产，全面启动新一轮战略性矿产国内找矿行动，加强重点勘查区找矿力度，加快油气等能源资源勘探开发速度，保障国家能源和矿产资源安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随着我国生态保护修复力度不断加大，美丽中国建设迈出重大步伐。自然资源部持续实施</w:t>
      </w:r>
      <w:r>
        <w:rPr>
          <w:rFonts w:hint="eastAsia" w:ascii="宋体" w:hAnsi="宋体" w:eastAsia="宋体" w:cs="宋体"/>
          <w:b/>
          <w:bCs/>
          <w:sz w:val="21"/>
          <w:szCs w:val="21"/>
          <w:lang w:val="en-US" w:eastAsia="zh-CN"/>
        </w:rPr>
        <w:t>山水林田湖草沙一体化保护修复工程</w:t>
      </w:r>
      <w:r>
        <w:rPr>
          <w:rFonts w:hint="eastAsia" w:ascii="宋体" w:hAnsi="宋体" w:eastAsia="宋体" w:cs="宋体"/>
          <w:b w:val="0"/>
          <w:bCs w:val="0"/>
          <w:sz w:val="21"/>
          <w:szCs w:val="21"/>
          <w:lang w:val="en-US" w:eastAsia="zh-CN"/>
        </w:rPr>
        <w:t>，提升生态系统的</w:t>
      </w:r>
      <w:r>
        <w:rPr>
          <w:rFonts w:hint="eastAsia" w:ascii="宋体" w:hAnsi="宋体" w:eastAsia="宋体" w:cs="宋体"/>
          <w:b/>
          <w:bCs/>
          <w:sz w:val="21"/>
          <w:szCs w:val="21"/>
          <w:lang w:val="en-US" w:eastAsia="zh-CN"/>
        </w:rPr>
        <w:t>多样性、稳定性和持续性</w:t>
      </w:r>
      <w:r>
        <w:rPr>
          <w:rFonts w:hint="eastAsia" w:ascii="宋体" w:hAnsi="宋体" w:eastAsia="宋体" w:cs="宋体"/>
          <w:b w:val="0"/>
          <w:bCs w:val="0"/>
          <w:sz w:val="21"/>
          <w:szCs w:val="21"/>
          <w:lang w:val="en-US" w:eastAsia="zh-CN"/>
        </w:rPr>
        <w:t>。2016年到2022年共实施</w:t>
      </w:r>
      <w:r>
        <w:rPr>
          <w:rFonts w:hint="eastAsia" w:ascii="宋体" w:hAnsi="宋体" w:eastAsia="宋体" w:cs="宋体"/>
          <w:b/>
          <w:bCs/>
          <w:sz w:val="21"/>
          <w:szCs w:val="21"/>
          <w:lang w:val="en-US" w:eastAsia="zh-CN"/>
        </w:rPr>
        <w:t>44个“山水工程”</w:t>
      </w:r>
      <w:r>
        <w:rPr>
          <w:rFonts w:hint="eastAsia" w:ascii="宋体" w:hAnsi="宋体" w:eastAsia="宋体" w:cs="宋体"/>
          <w:b w:val="0"/>
          <w:bCs w:val="0"/>
          <w:sz w:val="21"/>
          <w:szCs w:val="21"/>
          <w:lang w:val="en-US" w:eastAsia="zh-CN"/>
        </w:rPr>
        <w:t>，累计完成生态保护和修复面积达到</w:t>
      </w:r>
      <w:r>
        <w:rPr>
          <w:rFonts w:hint="eastAsia" w:ascii="宋体" w:hAnsi="宋体" w:eastAsia="宋体" w:cs="宋体"/>
          <w:b/>
          <w:bCs/>
          <w:sz w:val="21"/>
          <w:szCs w:val="21"/>
          <w:lang w:val="en-US" w:eastAsia="zh-CN"/>
        </w:rPr>
        <w:t>350万公顷</w:t>
      </w:r>
      <w:r>
        <w:rPr>
          <w:rFonts w:hint="eastAsia" w:ascii="宋体" w:hAnsi="宋体" w:eastAsia="宋体" w:cs="宋体"/>
          <w:b w:val="0"/>
          <w:bCs w:val="0"/>
          <w:sz w:val="21"/>
          <w:szCs w:val="21"/>
          <w:lang w:val="en-US" w:eastAsia="zh-CN"/>
        </w:rPr>
        <w:t>。王广华表示，今年将以国家重点生态功能区、生态保护红线、自然保护地等为重点，启动一批“山水工程”，维护我国生态安全。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（4）支持住房改善 确保房地产市场平稳发展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2023年，如何确保房地产市场平稳发展，如何因城施策，支持刚性和改善性住房需求。1月6日的《稳经济 促发展 强信心·权威访谈》来看本台记者对住房和城乡建设部部长倪虹的专访。</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前不久召开的中央经济工作会议对房地产工作作出了明确部署。倪虹表示，2023年的房地产工作将重点围绕三个方面来进行。</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倪虹表示，今年将多措并举，大力支持刚性和改善性住房需求，毫不动摇坚持</w:t>
      </w:r>
      <w:r>
        <w:rPr>
          <w:rFonts w:hint="eastAsia" w:ascii="宋体" w:hAnsi="宋体" w:eastAsia="宋体" w:cs="宋体"/>
          <w:b/>
          <w:bCs/>
          <w:sz w:val="21"/>
          <w:szCs w:val="21"/>
          <w:lang w:val="en-US" w:eastAsia="zh-CN"/>
        </w:rPr>
        <w:t>房子是用来住的、不是用来炒的</w:t>
      </w:r>
      <w:r>
        <w:rPr>
          <w:rFonts w:hint="eastAsia" w:ascii="宋体" w:hAnsi="宋体" w:eastAsia="宋体" w:cs="宋体"/>
          <w:b w:val="0"/>
          <w:bCs w:val="0"/>
          <w:sz w:val="21"/>
          <w:szCs w:val="21"/>
          <w:lang w:val="en-US" w:eastAsia="zh-CN"/>
        </w:rPr>
        <w:t>定位，因城施策、精准施策，提振市场信心。</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倪虹表示，今年将扎实做好保交楼、保民生、保稳定工作，落实</w:t>
      </w:r>
      <w:r>
        <w:rPr>
          <w:rFonts w:hint="eastAsia" w:ascii="宋体" w:hAnsi="宋体" w:eastAsia="宋体" w:cs="宋体"/>
          <w:b/>
          <w:bCs/>
          <w:sz w:val="21"/>
          <w:szCs w:val="21"/>
          <w:lang w:val="en-US" w:eastAsia="zh-CN"/>
        </w:rPr>
        <w:t>城市政府</w:t>
      </w:r>
      <w:r>
        <w:rPr>
          <w:rFonts w:hint="eastAsia" w:ascii="宋体" w:hAnsi="宋体" w:eastAsia="宋体" w:cs="宋体"/>
          <w:b w:val="0"/>
          <w:bCs w:val="0"/>
          <w:sz w:val="21"/>
          <w:szCs w:val="21"/>
          <w:lang w:val="en-US" w:eastAsia="zh-CN"/>
        </w:rPr>
        <w:t>主体责任，做实“一楼一策”方案，确保支持政策精准落实到每个项目、每个购房人，让购房人吃下“定心丸”。同时，着力化解房企风险，稳妥化解房企资金链断裂风险。此外，还要推动房地产企业转型发展，有序构建房地产健康发展新模式。</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倪虹表示，今年还将继续合力整治房地产市场秩序，会同有关部门依法查处房地产开发、房屋买卖、住房租赁、物业服务等领域违法违规行为，让人民群众放心买房、放心租房。</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（5）全力以赴端牢端稳中国饭碗</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实施新一轮千亿斤粮食产能提升行动，是中央经济工作会议提出的重要任务。如何落实这一部署，持续夯实“三农”压舱石？1月7日的《稳经济 促发展 强信心·权威访谈》来看对中央农办主任、农业农村部部长唐仁健的专访。</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唐仁健介绍说，2022年，我国粮食产量再创历史新高，达到13731亿斤，增产74亿斤，大豆自给率也提升3个百分点，为经济社会稳定发展提供了基础支撑。今年是加快建设农业强国的起步之年，</w:t>
      </w:r>
      <w:r>
        <w:rPr>
          <w:rFonts w:hint="eastAsia" w:ascii="宋体" w:hAnsi="宋体" w:eastAsia="宋体" w:cs="宋体"/>
          <w:b/>
          <w:bCs/>
          <w:sz w:val="21"/>
          <w:szCs w:val="21"/>
          <w:lang w:val="en-US" w:eastAsia="zh-CN"/>
        </w:rPr>
        <w:t>农业农村部将坚持把</w:t>
      </w:r>
      <w:r>
        <w:rPr>
          <w:rFonts w:hint="eastAsia" w:ascii="宋体" w:hAnsi="宋体" w:eastAsia="宋体" w:cs="宋体"/>
          <w:b/>
          <w:bCs/>
          <w:color w:val="FF0000"/>
          <w:sz w:val="21"/>
          <w:szCs w:val="21"/>
          <w:lang w:val="en-US" w:eastAsia="zh-CN"/>
        </w:rPr>
        <w:t>粮食生产</w:t>
      </w:r>
      <w:r>
        <w:rPr>
          <w:rFonts w:hint="eastAsia" w:ascii="宋体" w:hAnsi="宋体" w:eastAsia="宋体" w:cs="宋体"/>
          <w:b/>
          <w:bCs/>
          <w:sz w:val="21"/>
          <w:szCs w:val="21"/>
          <w:lang w:val="en-US" w:eastAsia="zh-CN"/>
        </w:rPr>
        <w:t>作为“三农”工作的首要任务</w:t>
      </w:r>
      <w:r>
        <w:rPr>
          <w:rFonts w:hint="eastAsia" w:ascii="宋体" w:hAnsi="宋体" w:eastAsia="宋体" w:cs="宋体"/>
          <w:b w:val="0"/>
          <w:bCs w:val="0"/>
          <w:sz w:val="21"/>
          <w:szCs w:val="21"/>
          <w:lang w:val="en-US" w:eastAsia="zh-CN"/>
        </w:rPr>
        <w:t>，以新一轮</w:t>
      </w:r>
      <w:r>
        <w:rPr>
          <w:rFonts w:hint="eastAsia" w:ascii="宋体" w:hAnsi="宋体" w:eastAsia="宋体" w:cs="宋体"/>
          <w:b/>
          <w:bCs/>
          <w:sz w:val="21"/>
          <w:szCs w:val="21"/>
          <w:lang w:val="en-US" w:eastAsia="zh-CN"/>
        </w:rPr>
        <w:t>千亿斤粮食</w:t>
      </w:r>
      <w:r>
        <w:rPr>
          <w:rFonts w:hint="eastAsia" w:ascii="宋体" w:hAnsi="宋体" w:eastAsia="宋体" w:cs="宋体"/>
          <w:b w:val="0"/>
          <w:bCs w:val="0"/>
          <w:sz w:val="21"/>
          <w:szCs w:val="21"/>
          <w:lang w:val="en-US" w:eastAsia="zh-CN"/>
        </w:rPr>
        <w:t>产能提升行动为抓手，全力以赴端牢端稳中国饭碗。</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唐仁健表示，“三农”涉及的行业多、领域广、群体大，在扩大国内需求、构建新发展格局中，可腾挪的空间、可挖掘的潜力非常广阔。随着农民收入增长和农村消费升级，预计每年可以新增</w:t>
      </w:r>
      <w:r>
        <w:rPr>
          <w:rFonts w:hint="eastAsia" w:ascii="宋体" w:hAnsi="宋体" w:eastAsia="宋体" w:cs="宋体"/>
          <w:b/>
          <w:bCs/>
          <w:sz w:val="21"/>
          <w:szCs w:val="21"/>
          <w:lang w:val="en-US" w:eastAsia="zh-CN"/>
        </w:rPr>
        <w:t>2万亿元</w:t>
      </w:r>
      <w:r>
        <w:rPr>
          <w:rFonts w:hint="eastAsia" w:ascii="宋体" w:hAnsi="宋体" w:eastAsia="宋体" w:cs="宋体"/>
          <w:b w:val="0"/>
          <w:bCs w:val="0"/>
          <w:sz w:val="21"/>
          <w:szCs w:val="21"/>
          <w:lang w:val="en-US" w:eastAsia="zh-CN"/>
        </w:rPr>
        <w:t>左右消费需求，未来5到10年，高标准农田、设施农业等投资需求近</w:t>
      </w:r>
      <w:r>
        <w:rPr>
          <w:rFonts w:hint="eastAsia" w:ascii="宋体" w:hAnsi="宋体" w:eastAsia="宋体" w:cs="宋体"/>
          <w:b/>
          <w:bCs/>
          <w:sz w:val="21"/>
          <w:szCs w:val="21"/>
          <w:lang w:val="en-US" w:eastAsia="zh-CN"/>
        </w:rPr>
        <w:t>15万亿元</w:t>
      </w:r>
      <w:r>
        <w:rPr>
          <w:rFonts w:hint="eastAsia" w:ascii="宋体" w:hAnsi="宋体" w:eastAsia="宋体" w:cs="宋体"/>
          <w:b w:val="0"/>
          <w:bCs w:val="0"/>
          <w:sz w:val="21"/>
          <w:szCs w:val="21"/>
          <w:lang w:val="en-US" w:eastAsia="zh-CN"/>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中央经济工作会议强调，要全面推进乡村振兴，坚决防止出现规模性返贫。唐仁健表示，今年，将重点通过培育提升产业、着力稳定就业、推进创业创新，进一步增强脱贫地区和脱贫群众内生发展动力，坚决守好守牢不发生规模性返贫底线。</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（6）货币政策精准有力 推动经济整体好转</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2023年稳健的货币政策如何实现精准有力，推动经济运行整体好转？1月8日的《稳经济 促发展 强信心·权威访谈》来看本台记者对人民银行党委书记、银保监会主席郭树清的专访。</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郭树清表示，</w:t>
      </w:r>
      <w:r>
        <w:rPr>
          <w:rFonts w:hint="eastAsia" w:ascii="宋体" w:hAnsi="宋体" w:eastAsia="宋体" w:cs="宋体"/>
          <w:b/>
          <w:bCs/>
          <w:sz w:val="21"/>
          <w:szCs w:val="21"/>
          <w:lang w:val="en-US" w:eastAsia="zh-CN"/>
        </w:rPr>
        <w:t>稳健的货币政策</w:t>
      </w:r>
      <w:r>
        <w:rPr>
          <w:rFonts w:hint="eastAsia" w:ascii="宋体" w:hAnsi="宋体" w:eastAsia="宋体" w:cs="宋体"/>
          <w:b w:val="0"/>
          <w:bCs w:val="0"/>
          <w:sz w:val="21"/>
          <w:szCs w:val="21"/>
          <w:lang w:val="en-US" w:eastAsia="zh-CN"/>
        </w:rPr>
        <w:t>要精准有力，聚焦扩大有效需求和深化供给侧结构性改革。</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同时，金融还要继续做好能源、交通、水利等基础设施投融资保障，集成更多金融资源，支持城市更新、乡村振兴；创新运用多种融资工具，推动完善社会领域投融资机制，加快社会领域补短板。</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郭树清还表示，到去年底，我国</w:t>
      </w:r>
      <w:r>
        <w:rPr>
          <w:rFonts w:hint="eastAsia" w:ascii="宋体" w:hAnsi="宋体" w:eastAsia="宋体" w:cs="宋体"/>
          <w:b/>
          <w:bCs/>
          <w:sz w:val="21"/>
          <w:szCs w:val="21"/>
          <w:lang w:val="en-US" w:eastAsia="zh-CN"/>
        </w:rPr>
        <w:t>普惠型小微企业贷款</w:t>
      </w:r>
      <w:r>
        <w:rPr>
          <w:rFonts w:hint="eastAsia" w:ascii="宋体" w:hAnsi="宋体" w:eastAsia="宋体" w:cs="宋体"/>
          <w:b w:val="0"/>
          <w:bCs w:val="0"/>
          <w:sz w:val="21"/>
          <w:szCs w:val="21"/>
          <w:lang w:val="en-US" w:eastAsia="zh-CN"/>
        </w:rPr>
        <w:t>余额已超过23万亿元，近五年平均增速约</w:t>
      </w:r>
      <w:r>
        <w:rPr>
          <w:rFonts w:hint="eastAsia" w:ascii="宋体" w:hAnsi="宋体" w:eastAsia="宋体" w:cs="宋体"/>
          <w:b/>
          <w:bCs/>
          <w:sz w:val="21"/>
          <w:szCs w:val="21"/>
          <w:lang w:val="en-US" w:eastAsia="zh-CN"/>
        </w:rPr>
        <w:t>25%</w:t>
      </w:r>
      <w:r>
        <w:rPr>
          <w:rFonts w:hint="eastAsia" w:ascii="宋体" w:hAnsi="宋体" w:eastAsia="宋体" w:cs="宋体"/>
          <w:b w:val="0"/>
          <w:bCs w:val="0"/>
          <w:sz w:val="21"/>
          <w:szCs w:val="21"/>
          <w:lang w:val="en-US" w:eastAsia="zh-CN"/>
        </w:rPr>
        <w:t>，远高于其他国家，贷款利率也在持续下降。2023年，要继续加大对</w:t>
      </w:r>
      <w:r>
        <w:rPr>
          <w:rFonts w:hint="eastAsia" w:ascii="宋体" w:hAnsi="宋体" w:eastAsia="宋体" w:cs="宋体"/>
          <w:b/>
          <w:bCs/>
          <w:sz w:val="21"/>
          <w:szCs w:val="21"/>
          <w:lang w:val="en-US" w:eastAsia="zh-CN"/>
        </w:rPr>
        <w:t>民营企业、小微企业</w:t>
      </w:r>
      <w:r>
        <w:rPr>
          <w:rFonts w:hint="eastAsia" w:ascii="宋体" w:hAnsi="宋体" w:eastAsia="宋体" w:cs="宋体"/>
          <w:b w:val="0"/>
          <w:bCs w:val="0"/>
          <w:sz w:val="21"/>
          <w:szCs w:val="21"/>
          <w:lang w:val="en-US" w:eastAsia="zh-CN"/>
        </w:rPr>
        <w:t>的金融支持。</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中央经济工作会议提出，要坚持推进高水平对外开放。郭树清表示，金融开放不仅有助于中国发展质量的提升，也能让世界分享中国改革发展红利。我国金融开放已进入新阶段，金融市场吸引力不断增强。未来，我国将进一步推进金融开放。</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19.第十届中国企业全球形象高峰论坛举办</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第十届中国企业全球形象高峰论坛1月10日在北京举办。与会嘉宾表示，全球发展倡议为中国企业深度参与全球产业分工和合作提供了行动指南。论坛发布的</w:t>
      </w:r>
      <w:r>
        <w:rPr>
          <w:rFonts w:hint="eastAsia" w:ascii="宋体" w:hAnsi="宋体" w:eastAsia="宋体" w:cs="宋体"/>
          <w:b/>
          <w:bCs/>
          <w:sz w:val="21"/>
          <w:szCs w:val="21"/>
          <w:lang w:val="en-US" w:eastAsia="zh-CN"/>
        </w:rPr>
        <w:t>《中国企业形象全球调查报告2022》</w:t>
      </w:r>
      <w:r>
        <w:rPr>
          <w:rFonts w:hint="eastAsia" w:ascii="宋体" w:hAnsi="宋体" w:eastAsia="宋体" w:cs="宋体"/>
          <w:b w:val="0"/>
          <w:bCs w:val="0"/>
          <w:sz w:val="21"/>
          <w:szCs w:val="21"/>
          <w:lang w:val="en-US" w:eastAsia="zh-CN"/>
        </w:rPr>
        <w:t>显示，全球受访者肯定中国经济发展对全球及区域经济发展的贡献。</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20.公安部发布第六期全国“公安楷模”</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由公安部主办，央视网承办的第六期全国</w:t>
      </w:r>
      <w:r>
        <w:rPr>
          <w:rFonts w:hint="eastAsia" w:ascii="宋体" w:hAnsi="宋体" w:eastAsia="宋体" w:cs="宋体"/>
          <w:b/>
          <w:bCs/>
          <w:sz w:val="21"/>
          <w:szCs w:val="21"/>
          <w:lang w:val="en-US" w:eastAsia="zh-CN"/>
        </w:rPr>
        <w:t>“公安楷模”</w:t>
      </w:r>
      <w:r>
        <w:rPr>
          <w:rFonts w:hint="eastAsia" w:ascii="宋体" w:hAnsi="宋体" w:eastAsia="宋体" w:cs="宋体"/>
          <w:b w:val="0"/>
          <w:bCs w:val="0"/>
          <w:sz w:val="21"/>
          <w:szCs w:val="21"/>
          <w:lang w:val="en-US" w:eastAsia="zh-CN"/>
        </w:rPr>
        <w:t>发布活动1月9日举行，奋战在禁毒一线的民警</w:t>
      </w:r>
      <w:r>
        <w:rPr>
          <w:rFonts w:hint="eastAsia" w:ascii="宋体" w:hAnsi="宋体" w:eastAsia="宋体" w:cs="宋体"/>
          <w:b/>
          <w:bCs/>
          <w:sz w:val="21"/>
          <w:szCs w:val="21"/>
          <w:lang w:val="en-US" w:eastAsia="zh-CN"/>
        </w:rPr>
        <w:t>周脉军</w:t>
      </w:r>
      <w:r>
        <w:rPr>
          <w:rFonts w:hint="eastAsia" w:ascii="宋体" w:hAnsi="宋体" w:eastAsia="宋体" w:cs="宋体"/>
          <w:b w:val="0"/>
          <w:bCs w:val="0"/>
          <w:sz w:val="21"/>
          <w:szCs w:val="21"/>
          <w:lang w:val="en-US" w:eastAsia="zh-CN"/>
        </w:rPr>
        <w:t>等8个集体和个人获得“公安楷模”称号。此次发布活动专题节目将在今晚总台央视社会与法频道黄金时段播出。</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21.16部门联手整治噪声污染</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生态环境部等16个部门日前联合印发了</w:t>
      </w:r>
      <w:r>
        <w:rPr>
          <w:rFonts w:hint="eastAsia" w:ascii="宋体" w:hAnsi="宋体" w:eastAsia="宋体" w:cs="宋体"/>
          <w:b/>
          <w:bCs/>
          <w:sz w:val="21"/>
          <w:szCs w:val="21"/>
          <w:lang w:val="en-US" w:eastAsia="zh-CN"/>
        </w:rPr>
        <w:t>《“十四五”噪声污染防治行动计划》</w:t>
      </w:r>
      <w:r>
        <w:rPr>
          <w:rFonts w:hint="eastAsia" w:ascii="宋体" w:hAnsi="宋体" w:eastAsia="宋体" w:cs="宋体"/>
          <w:b w:val="0"/>
          <w:bCs w:val="0"/>
          <w:sz w:val="21"/>
          <w:szCs w:val="21"/>
          <w:lang w:val="en-US" w:eastAsia="zh-CN"/>
        </w:rPr>
        <w:t>，将通过实施噪声污染防治行动，基本掌握重点噪声源污染状况，不断完善噪声污染防治管理体系，持续改善声环境质量。到</w:t>
      </w:r>
      <w:r>
        <w:rPr>
          <w:rFonts w:hint="eastAsia" w:ascii="宋体" w:hAnsi="宋体" w:eastAsia="宋体" w:cs="宋体"/>
          <w:b/>
          <w:bCs/>
          <w:sz w:val="21"/>
          <w:szCs w:val="21"/>
          <w:lang w:val="en-US" w:eastAsia="zh-CN"/>
        </w:rPr>
        <w:t>2025年</w:t>
      </w: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lang w:val="en-US" w:eastAsia="zh-CN"/>
        </w:rPr>
        <w:t>全国声环境功能区夜间达标率达到85%</w:t>
      </w:r>
      <w:r>
        <w:rPr>
          <w:rFonts w:hint="eastAsia" w:ascii="宋体" w:hAnsi="宋体" w:eastAsia="宋体" w:cs="宋体"/>
          <w:b w:val="0"/>
          <w:bCs w:val="0"/>
          <w:sz w:val="21"/>
          <w:szCs w:val="21"/>
          <w:lang w:val="en-US" w:eastAsia="zh-CN"/>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22.中华文明探源工程取得重要收获</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1月12日，陕西发布2022年度重要考古发现。其中，在</w:t>
      </w:r>
      <w:r>
        <w:rPr>
          <w:rFonts w:hint="eastAsia" w:ascii="宋体" w:hAnsi="宋体" w:eastAsia="宋体" w:cs="宋体"/>
          <w:b/>
          <w:bCs/>
          <w:sz w:val="21"/>
          <w:szCs w:val="21"/>
          <w:lang w:val="en-US" w:eastAsia="zh-CN"/>
        </w:rPr>
        <w:t>陕西石峁遗址核心区域发现的</w:t>
      </w:r>
      <w:r>
        <w:rPr>
          <w:rFonts w:hint="eastAsia" w:ascii="宋体" w:hAnsi="宋体" w:eastAsia="宋体" w:cs="宋体"/>
          <w:b/>
          <w:bCs/>
          <w:color w:val="FF0000"/>
          <w:sz w:val="21"/>
          <w:szCs w:val="21"/>
          <w:lang w:val="en-US" w:eastAsia="zh-CN"/>
        </w:rPr>
        <w:t>皇城台墓地</w:t>
      </w:r>
      <w:r>
        <w:rPr>
          <w:rFonts w:hint="eastAsia" w:ascii="宋体" w:hAnsi="宋体" w:eastAsia="宋体" w:cs="宋体"/>
          <w:b w:val="0"/>
          <w:bCs w:val="0"/>
          <w:sz w:val="21"/>
          <w:szCs w:val="21"/>
          <w:lang w:val="en-US" w:eastAsia="zh-CN"/>
        </w:rPr>
        <w:t>，是石峁文化进入</w:t>
      </w:r>
      <w:r>
        <w:rPr>
          <w:rFonts w:hint="eastAsia" w:ascii="宋体" w:hAnsi="宋体" w:eastAsia="宋体" w:cs="宋体"/>
          <w:b/>
          <w:bCs/>
          <w:sz w:val="21"/>
          <w:szCs w:val="21"/>
          <w:lang w:val="en-US" w:eastAsia="zh-CN"/>
        </w:rPr>
        <w:t>早期国家</w:t>
      </w:r>
      <w:r>
        <w:rPr>
          <w:rFonts w:hint="eastAsia" w:ascii="宋体" w:hAnsi="宋体" w:eastAsia="宋体" w:cs="宋体"/>
          <w:b w:val="0"/>
          <w:bCs w:val="0"/>
          <w:sz w:val="21"/>
          <w:szCs w:val="21"/>
          <w:lang w:val="en-US" w:eastAsia="zh-CN"/>
        </w:rPr>
        <w:t>形态的重要实证。石峁遗址位于陕西神木市，遗址主体距今约4000年，是</w:t>
      </w:r>
      <w:r>
        <w:rPr>
          <w:rFonts w:hint="eastAsia" w:ascii="宋体" w:hAnsi="宋体" w:eastAsia="宋体" w:cs="宋体"/>
          <w:b/>
          <w:bCs/>
          <w:sz w:val="21"/>
          <w:szCs w:val="21"/>
          <w:lang w:val="en-US" w:eastAsia="zh-CN"/>
        </w:rPr>
        <w:t>目前我国发现的最大的史前城址</w:t>
      </w:r>
      <w:r>
        <w:rPr>
          <w:rFonts w:hint="eastAsia" w:ascii="宋体" w:hAnsi="宋体" w:eastAsia="宋体" w:cs="宋体"/>
          <w:b w:val="0"/>
          <w:bCs w:val="0"/>
          <w:sz w:val="21"/>
          <w:szCs w:val="21"/>
          <w:lang w:val="en-US" w:eastAsia="zh-CN"/>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23.新时代推动法治进程2022年度十大案件揭晓</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1月17日，由最高人民法院与中央广播电视总台共同主办的“新时代推动法治进程2022年度十大案件”评选结果揭晓，包括</w:t>
      </w:r>
      <w:r>
        <w:rPr>
          <w:rFonts w:hint="eastAsia" w:ascii="宋体" w:hAnsi="宋体" w:eastAsia="宋体" w:cs="宋体"/>
          <w:b/>
          <w:bCs/>
          <w:sz w:val="21"/>
          <w:szCs w:val="21"/>
          <w:lang w:val="en-US" w:eastAsia="zh-CN"/>
        </w:rPr>
        <w:t>全国首份家庭教育令、程三昌贪污缺席审判案、“噪音扰民”诉前禁止令案</w:t>
      </w:r>
      <w:r>
        <w:rPr>
          <w:rFonts w:hint="eastAsia" w:ascii="宋体" w:hAnsi="宋体" w:eastAsia="宋体" w:cs="宋体"/>
          <w:b w:val="0"/>
          <w:bCs w:val="0"/>
          <w:sz w:val="21"/>
          <w:szCs w:val="21"/>
          <w:lang w:val="en-US" w:eastAsia="zh-CN"/>
        </w:rPr>
        <w:t>等在内的10个案件获选。</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val="0"/>
          <w:bCs w:val="0"/>
          <w:sz w:val="21"/>
          <w:szCs w:val="21"/>
          <w:lang w:val="en-US" w:eastAsia="zh-CN"/>
        </w:rPr>
        <w:t>24</w:t>
      </w:r>
      <w:r>
        <w:rPr>
          <w:rFonts w:hint="eastAsia" w:ascii="宋体" w:hAnsi="宋体" w:eastAsia="宋体" w:cs="宋体"/>
          <w:b/>
          <w:bCs/>
          <w:sz w:val="21"/>
          <w:szCs w:val="21"/>
          <w:lang w:val="en-US" w:eastAsia="zh-CN"/>
        </w:rPr>
        <w:t>.台湾省第十四届全国人民代表大会代表选举产生</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台湾省出席第十四届全国人民代表大会代表协商选举会议，1月18日选举产生了台湾省第十四届全国人民代表大会代表13名。</w:t>
      </w:r>
    </w:p>
    <w:p>
      <w:pPr>
        <w:widowControl/>
        <w:adjustRightInd w:val="0"/>
        <w:snapToGrid w:val="0"/>
        <w:spacing w:before="0" w:beforeAutospacing="0" w:after="0" w:afterAutospacing="0" w:line="360" w:lineRule="auto"/>
        <w:ind w:firstLine="422" w:firstLineChars="200"/>
        <w:jc w:val="left"/>
        <w:textAlignment w:val="baseline"/>
        <w:rPr>
          <w:rFonts w:hint="eastAsia" w:ascii="宋体" w:hAnsi="宋体" w:eastAsia="宋体" w:cs="宋体"/>
          <w:b/>
          <w:bCs/>
          <w:color w:val="000000"/>
          <w:kern w:val="0"/>
          <w:sz w:val="21"/>
          <w:szCs w:val="21"/>
          <w:lang w:val="en-US" w:eastAsia="zh-CN" w:bidi="ar-SA"/>
        </w:rPr>
      </w:pPr>
      <w:r>
        <w:rPr>
          <w:rFonts w:hint="eastAsia" w:ascii="宋体" w:hAnsi="宋体" w:eastAsia="宋体" w:cs="宋体"/>
          <w:b/>
          <w:bCs/>
          <w:color w:val="000000"/>
          <w:kern w:val="0"/>
          <w:sz w:val="21"/>
          <w:szCs w:val="21"/>
          <w:lang w:val="en-US" w:eastAsia="zh-CN" w:bidi="ar-SA"/>
        </w:rPr>
        <w:t>13名当选代表都是定居在祖国大陆的台湾省籍同胞。</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color w:val="000000"/>
          <w:kern w:val="0"/>
          <w:sz w:val="21"/>
          <w:szCs w:val="21"/>
          <w:lang w:val="en-US" w:eastAsia="zh-CN" w:bidi="ar-SA"/>
        </w:rPr>
        <w:t>根据《中华人民共和国全国人民代表大会和地方各级人民代表大会选举法》、全国人大常委会关于《台湾省出席第十四届全国人民代表大会代表协商选举方案》的规定，协商选举会议代表经过认真酝酿、讨论和协商，从16名代表候选人中</w:t>
      </w:r>
      <w:r>
        <w:rPr>
          <w:rFonts w:hint="eastAsia" w:ascii="宋体" w:hAnsi="宋体" w:eastAsia="宋体" w:cs="宋体"/>
          <w:b/>
          <w:bCs/>
          <w:color w:val="000000"/>
          <w:kern w:val="0"/>
          <w:sz w:val="21"/>
          <w:szCs w:val="21"/>
          <w:lang w:val="en-US" w:eastAsia="zh-CN" w:bidi="ar-SA"/>
        </w:rPr>
        <w:t>差额选举</w:t>
      </w:r>
      <w:r>
        <w:rPr>
          <w:rFonts w:hint="eastAsia" w:ascii="宋体" w:hAnsi="宋体" w:eastAsia="宋体" w:cs="宋体"/>
          <w:color w:val="000000"/>
          <w:kern w:val="0"/>
          <w:sz w:val="21"/>
          <w:szCs w:val="21"/>
          <w:lang w:val="en-US" w:eastAsia="zh-CN" w:bidi="ar-SA"/>
        </w:rPr>
        <w:t>产生了</w:t>
      </w:r>
      <w:r>
        <w:rPr>
          <w:rFonts w:hint="eastAsia" w:ascii="宋体" w:hAnsi="宋体" w:eastAsia="宋体" w:cs="宋体"/>
          <w:b/>
          <w:bCs/>
          <w:color w:val="000000"/>
          <w:kern w:val="0"/>
          <w:sz w:val="21"/>
          <w:szCs w:val="21"/>
          <w:lang w:val="en-US" w:eastAsia="zh-CN" w:bidi="ar-SA"/>
        </w:rPr>
        <w:t>13名台湾省全国人大代表</w:t>
      </w:r>
      <w:r>
        <w:rPr>
          <w:rFonts w:hint="eastAsia" w:ascii="宋体" w:hAnsi="宋体" w:eastAsia="宋体" w:cs="宋体"/>
          <w:color w:val="000000"/>
          <w:kern w:val="0"/>
          <w:sz w:val="21"/>
          <w:szCs w:val="21"/>
          <w:lang w:val="en-US" w:eastAsia="zh-CN" w:bidi="ar-SA"/>
        </w:rPr>
        <w:t>。当选代表将由全国人大常委会依法完成代表资格审查程序后予以确认。</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25.新版医保药品目录新增111种药品</w:t>
      </w:r>
    </w:p>
    <w:p>
      <w:pPr>
        <w:widowControl/>
        <w:adjustRightInd w:val="0"/>
        <w:snapToGrid w:val="0"/>
        <w:spacing w:before="0" w:beforeAutospacing="0" w:after="0" w:afterAutospacing="0" w:line="360" w:lineRule="auto"/>
        <w:ind w:firstLine="420" w:firstLineChars="200"/>
        <w:jc w:val="left"/>
        <w:textAlignment w:val="baseline"/>
        <w:rPr>
          <w:rFonts w:hint="eastAsia" w:ascii="仿宋" w:hAnsi="仿宋" w:eastAsia="仿宋" w:cs="Poppins"/>
          <w:color w:val="000000"/>
          <w:kern w:val="0"/>
          <w:sz w:val="24"/>
          <w:szCs w:val="24"/>
          <w:lang w:val="en-US" w:eastAsia="zh-CN" w:bidi="ar-SA"/>
        </w:rPr>
      </w:pPr>
      <w:r>
        <w:rPr>
          <w:rFonts w:hint="eastAsia" w:ascii="宋体" w:hAnsi="宋体" w:eastAsia="宋体" w:cs="宋体"/>
          <w:color w:val="000000"/>
          <w:kern w:val="0"/>
          <w:sz w:val="21"/>
          <w:szCs w:val="21"/>
          <w:lang w:val="en-US" w:eastAsia="zh-CN" w:bidi="ar-SA"/>
        </w:rPr>
        <w:t>1月18日，国家医保局公布新版医保药品目录，</w:t>
      </w:r>
      <w:r>
        <w:rPr>
          <w:rFonts w:hint="eastAsia" w:ascii="宋体" w:hAnsi="宋体" w:eastAsia="宋体" w:cs="宋体"/>
          <w:b/>
          <w:bCs/>
          <w:color w:val="000000"/>
          <w:kern w:val="0"/>
          <w:sz w:val="21"/>
          <w:szCs w:val="21"/>
          <w:lang w:val="en-US" w:eastAsia="zh-CN" w:bidi="ar-SA"/>
        </w:rPr>
        <w:t>新增111种药品</w:t>
      </w:r>
      <w:r>
        <w:rPr>
          <w:rFonts w:hint="eastAsia" w:ascii="宋体" w:hAnsi="宋体" w:eastAsia="宋体" w:cs="宋体"/>
          <w:color w:val="000000"/>
          <w:kern w:val="0"/>
          <w:sz w:val="21"/>
          <w:szCs w:val="21"/>
          <w:lang w:val="en-US" w:eastAsia="zh-CN" w:bidi="ar-SA"/>
        </w:rPr>
        <w:t>，包括慢性病、肿瘤、罕见病、新冠治疗用药等，药品总数达2967种。医保目录</w:t>
      </w:r>
      <w:r>
        <w:rPr>
          <w:rFonts w:hint="eastAsia" w:ascii="宋体" w:hAnsi="宋体" w:eastAsia="宋体" w:cs="宋体"/>
          <w:b/>
          <w:bCs/>
          <w:color w:val="000000"/>
          <w:kern w:val="0"/>
          <w:sz w:val="21"/>
          <w:szCs w:val="21"/>
          <w:lang w:val="en-US" w:eastAsia="zh-CN" w:bidi="ar-SA"/>
        </w:rPr>
        <w:t>连续5年</w:t>
      </w:r>
      <w:r>
        <w:rPr>
          <w:rFonts w:hint="eastAsia" w:ascii="宋体" w:hAnsi="宋体" w:eastAsia="宋体" w:cs="宋体"/>
          <w:color w:val="000000"/>
          <w:kern w:val="0"/>
          <w:sz w:val="21"/>
          <w:szCs w:val="21"/>
          <w:lang w:val="en-US" w:eastAsia="zh-CN" w:bidi="ar-SA"/>
        </w:rPr>
        <w:t>进行调整，为患者减负4600亿元。新版目录将于3月1日落地实施。</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26.《新时代的中国绿色发展》白皮书发布</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国务院新闻办1月19日发布《新时代的中国绿色发展》白皮书。白皮书介绍，</w:t>
      </w:r>
      <w:r>
        <w:rPr>
          <w:rFonts w:hint="eastAsia" w:ascii="宋体" w:hAnsi="宋体" w:eastAsia="宋体" w:cs="宋体"/>
          <w:b/>
          <w:bCs/>
          <w:color w:val="000000"/>
          <w:kern w:val="0"/>
          <w:sz w:val="21"/>
          <w:szCs w:val="21"/>
          <w:lang w:val="en-US" w:eastAsia="zh-CN" w:bidi="ar-SA"/>
        </w:rPr>
        <w:t>新时代中国绿色发展的核心理念是坚持以人民为中心的发展思想，着眼中华民族永续发展，坚持系统观念、统筹推进，共谋全球可持续发展。</w:t>
      </w:r>
      <w:r>
        <w:rPr>
          <w:rFonts w:hint="eastAsia" w:ascii="宋体" w:hAnsi="宋体" w:eastAsia="宋体" w:cs="宋体"/>
          <w:color w:val="000000"/>
          <w:kern w:val="0"/>
          <w:sz w:val="21"/>
          <w:szCs w:val="21"/>
          <w:lang w:val="en-US" w:eastAsia="zh-CN" w:bidi="ar-SA"/>
        </w:rPr>
        <w:t>新时代中国绿色发展取得重大成就。</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生态环境质量持续稳定向好，十年来，累计完成</w:t>
      </w:r>
      <w:r>
        <w:rPr>
          <w:rFonts w:hint="eastAsia" w:ascii="宋体" w:hAnsi="宋体" w:eastAsia="宋体" w:cs="宋体"/>
          <w:b/>
          <w:bCs/>
          <w:color w:val="000000"/>
          <w:kern w:val="0"/>
          <w:sz w:val="21"/>
          <w:szCs w:val="21"/>
          <w:lang w:val="en-US" w:eastAsia="zh-CN" w:bidi="ar-SA"/>
        </w:rPr>
        <w:t>造林9.6亿亩</w:t>
      </w:r>
      <w:r>
        <w:rPr>
          <w:rFonts w:hint="eastAsia" w:ascii="宋体" w:hAnsi="宋体" w:eastAsia="宋体" w:cs="宋体"/>
          <w:color w:val="000000"/>
          <w:kern w:val="0"/>
          <w:sz w:val="21"/>
          <w:szCs w:val="21"/>
          <w:lang w:val="en-US" w:eastAsia="zh-CN" w:bidi="ar-SA"/>
        </w:rPr>
        <w:t>，</w:t>
      </w:r>
      <w:r>
        <w:rPr>
          <w:rFonts w:hint="eastAsia" w:ascii="宋体" w:hAnsi="宋体" w:eastAsia="宋体" w:cs="宋体"/>
          <w:b/>
          <w:bCs/>
          <w:color w:val="000000"/>
          <w:kern w:val="0"/>
          <w:sz w:val="21"/>
          <w:szCs w:val="21"/>
          <w:lang w:val="en-US" w:eastAsia="zh-CN" w:bidi="ar-SA"/>
        </w:rPr>
        <w:t>新增和修复湿地1200多万亩</w:t>
      </w:r>
      <w:r>
        <w:rPr>
          <w:rFonts w:hint="eastAsia" w:ascii="宋体" w:hAnsi="宋体" w:eastAsia="宋体" w:cs="宋体"/>
          <w:color w:val="000000"/>
          <w:kern w:val="0"/>
          <w:sz w:val="21"/>
          <w:szCs w:val="21"/>
          <w:lang w:val="en-US" w:eastAsia="zh-CN" w:bidi="ar-SA"/>
        </w:rPr>
        <w:t>，空气质量、水质等显著改善。</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经济发展的含金量和含绿量显著提升。战略性新兴产业成为经济发展的重要引擎，绿色产业蓬勃发展，截止到2022年底，</w:t>
      </w:r>
      <w:r>
        <w:rPr>
          <w:rFonts w:hint="eastAsia" w:ascii="宋体" w:hAnsi="宋体" w:eastAsia="宋体" w:cs="宋体"/>
          <w:b/>
          <w:bCs/>
          <w:color w:val="000000"/>
          <w:kern w:val="0"/>
          <w:sz w:val="21"/>
          <w:szCs w:val="21"/>
          <w:lang w:val="en-US" w:eastAsia="zh-CN" w:bidi="ar-SA"/>
        </w:rPr>
        <w:t>全国风电光伏发电装机突破7亿千瓦，均处于</w:t>
      </w:r>
      <w:r>
        <w:rPr>
          <w:rFonts w:hint="eastAsia" w:ascii="宋体" w:hAnsi="宋体" w:eastAsia="宋体" w:cs="宋体"/>
          <w:b/>
          <w:bCs/>
          <w:color w:val="FF0000"/>
          <w:kern w:val="0"/>
          <w:sz w:val="21"/>
          <w:szCs w:val="21"/>
          <w:lang w:val="en-US" w:eastAsia="zh-CN" w:bidi="ar-SA"/>
        </w:rPr>
        <w:t>世界第一</w:t>
      </w:r>
      <w:r>
        <w:rPr>
          <w:rFonts w:hint="eastAsia" w:ascii="宋体" w:hAnsi="宋体" w:eastAsia="宋体" w:cs="宋体"/>
          <w:color w:val="000000"/>
          <w:kern w:val="0"/>
          <w:sz w:val="21"/>
          <w:szCs w:val="21"/>
          <w:lang w:val="en-US" w:eastAsia="zh-CN" w:bidi="ar-SA"/>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color w:val="000000"/>
          <w:kern w:val="0"/>
          <w:sz w:val="21"/>
          <w:szCs w:val="21"/>
          <w:lang w:val="en-US" w:eastAsia="zh-CN" w:bidi="ar-SA"/>
        </w:rPr>
        <w:t>绿色生产方式广泛推行。2012年以来，我国以年均3%的能源消费增速支撑了年均6.6%的经济增长，中国成为全球能耗强度降低最快的国家之一。</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27.我国已建成10亿亩高标准农田</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jc w:val="left"/>
        <w:textAlignment w:val="baseline"/>
        <w:outlineLvl w:val="9"/>
        <w:rPr>
          <w:rFonts w:hint="eastAsia" w:ascii="宋体" w:hAnsi="宋体" w:eastAsia="宋体" w:cs="宋体"/>
          <w:b w:val="0"/>
          <w:bCs w:val="0"/>
          <w:sz w:val="21"/>
          <w:szCs w:val="21"/>
          <w:lang w:val="en-US" w:eastAsia="zh-CN"/>
        </w:rPr>
      </w:pPr>
      <w:r>
        <w:rPr>
          <w:rFonts w:hint="eastAsia" w:ascii="宋体" w:hAnsi="宋体" w:eastAsia="宋体" w:cs="宋体"/>
          <w:color w:val="000000"/>
          <w:kern w:val="0"/>
          <w:sz w:val="21"/>
          <w:szCs w:val="21"/>
          <w:lang w:val="en-US" w:eastAsia="zh-CN" w:bidi="ar-SA"/>
        </w:rPr>
        <w:t>农业农村部发布，2022年，</w:t>
      </w:r>
      <w:r>
        <w:rPr>
          <w:rFonts w:hint="eastAsia" w:ascii="宋体" w:hAnsi="宋体" w:eastAsia="宋体" w:cs="宋体"/>
          <w:b/>
          <w:bCs/>
          <w:color w:val="000000"/>
          <w:kern w:val="0"/>
          <w:sz w:val="21"/>
          <w:szCs w:val="21"/>
          <w:lang w:val="en-US" w:eastAsia="zh-CN" w:bidi="ar-SA"/>
        </w:rPr>
        <w:t>我国农田建设数量质量双提升</w:t>
      </w:r>
      <w:r>
        <w:rPr>
          <w:rFonts w:hint="eastAsia" w:ascii="宋体" w:hAnsi="宋体" w:eastAsia="宋体" w:cs="宋体"/>
          <w:color w:val="000000"/>
          <w:kern w:val="0"/>
          <w:sz w:val="21"/>
          <w:szCs w:val="21"/>
          <w:lang w:val="en-US" w:eastAsia="zh-CN" w:bidi="ar-SA"/>
        </w:rPr>
        <w:t>。全年新建高标准农田1.05亿亩，超额完成10亿亩阶段性建设目标。今年，我国将新建4500万亩、改造提升3500万亩高标准农田。</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28.中国女子冰壶夺本届大冬会首金</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color w:val="000000"/>
          <w:lang w:val="en-US" w:eastAsia="zh-CN"/>
        </w:rPr>
        <w:t>当地时间1月21日，在</w:t>
      </w:r>
      <w:r>
        <w:rPr>
          <w:rFonts w:hint="eastAsia" w:ascii="宋体" w:hAnsi="宋体" w:eastAsia="宋体" w:cs="宋体"/>
          <w:b/>
          <w:bCs/>
          <w:color w:val="000000"/>
          <w:lang w:val="en-US" w:eastAsia="zh-CN"/>
        </w:rPr>
        <w:t>美国普莱西德湖</w:t>
      </w:r>
      <w:r>
        <w:rPr>
          <w:rFonts w:hint="eastAsia" w:ascii="宋体" w:hAnsi="宋体" w:eastAsia="宋体" w:cs="宋体"/>
          <w:b w:val="0"/>
          <w:bCs w:val="0"/>
          <w:color w:val="000000"/>
          <w:lang w:val="en-US" w:eastAsia="zh-CN"/>
        </w:rPr>
        <w:t>举行的</w:t>
      </w:r>
      <w:r>
        <w:rPr>
          <w:rFonts w:hint="eastAsia" w:ascii="宋体" w:hAnsi="宋体" w:eastAsia="宋体" w:cs="宋体"/>
          <w:b/>
          <w:bCs/>
          <w:color w:val="000000"/>
          <w:lang w:val="en-US" w:eastAsia="zh-CN"/>
        </w:rPr>
        <w:t>第31届世界大学生冬季运动会</w:t>
      </w:r>
      <w:r>
        <w:rPr>
          <w:rFonts w:hint="eastAsia" w:ascii="宋体" w:hAnsi="宋体" w:eastAsia="宋体" w:cs="宋体"/>
          <w:b w:val="0"/>
          <w:bCs w:val="0"/>
          <w:color w:val="000000"/>
          <w:lang w:val="en-US" w:eastAsia="zh-CN"/>
        </w:rPr>
        <w:t>女子冰壶决赛中，</w:t>
      </w:r>
      <w:r>
        <w:rPr>
          <w:rFonts w:hint="eastAsia" w:ascii="宋体" w:hAnsi="宋体" w:eastAsia="宋体" w:cs="宋体"/>
          <w:b/>
          <w:bCs/>
          <w:color w:val="000000"/>
          <w:lang w:val="en-US" w:eastAsia="zh-CN"/>
        </w:rPr>
        <w:t>中国队6:4战胜韩国队夺冠</w:t>
      </w:r>
      <w:r>
        <w:rPr>
          <w:rFonts w:hint="eastAsia" w:ascii="宋体" w:hAnsi="宋体" w:eastAsia="宋体" w:cs="宋体"/>
          <w:b w:val="0"/>
          <w:bCs w:val="0"/>
          <w:color w:val="000000"/>
          <w:lang w:val="en-US" w:eastAsia="zh-CN"/>
        </w:rPr>
        <w:t>。这是中国代表团在本届大冬会上获得的</w:t>
      </w:r>
      <w:r>
        <w:rPr>
          <w:rFonts w:hint="eastAsia" w:ascii="宋体" w:hAnsi="宋体" w:eastAsia="宋体" w:cs="宋体"/>
          <w:b/>
          <w:bCs/>
          <w:color w:val="000000"/>
          <w:lang w:val="en-US" w:eastAsia="zh-CN"/>
        </w:rPr>
        <w:t>首枚金牌</w:t>
      </w:r>
      <w:r>
        <w:rPr>
          <w:rFonts w:hint="eastAsia" w:ascii="宋体" w:hAnsi="宋体" w:eastAsia="宋体" w:cs="宋体"/>
          <w:b w:val="0"/>
          <w:bCs w:val="0"/>
          <w:color w:val="000000"/>
          <w:lang w:val="en-US" w:eastAsia="zh-CN"/>
        </w:rPr>
        <w:t>，也是中国女子冰壶项目在境外大冬会参赛历史上的最好成绩。</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29.国家骨科医学中心成立</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国家骨科医学中心</w:t>
      </w:r>
      <w:r>
        <w:rPr>
          <w:rFonts w:hint="eastAsia" w:ascii="宋体" w:hAnsi="宋体" w:eastAsia="宋体" w:cs="宋体"/>
          <w:b w:val="0"/>
          <w:bCs w:val="0"/>
          <w:sz w:val="21"/>
          <w:szCs w:val="21"/>
          <w:lang w:val="en-US" w:eastAsia="zh-CN"/>
        </w:rPr>
        <w:t>1月28日成立，这是我国设置的</w:t>
      </w:r>
      <w:r>
        <w:rPr>
          <w:rFonts w:hint="eastAsia" w:ascii="宋体" w:hAnsi="宋体" w:eastAsia="宋体" w:cs="宋体"/>
          <w:b/>
          <w:bCs/>
          <w:sz w:val="21"/>
          <w:szCs w:val="21"/>
          <w:lang w:val="en-US" w:eastAsia="zh-CN"/>
        </w:rPr>
        <w:t>第13个专业类别</w:t>
      </w:r>
      <w:r>
        <w:rPr>
          <w:rFonts w:hint="eastAsia" w:ascii="宋体" w:hAnsi="宋体" w:eastAsia="宋体" w:cs="宋体"/>
          <w:b w:val="0"/>
          <w:bCs w:val="0"/>
          <w:sz w:val="21"/>
          <w:szCs w:val="21"/>
          <w:lang w:val="en-US" w:eastAsia="zh-CN"/>
        </w:rPr>
        <w:t>的</w:t>
      </w:r>
      <w:r>
        <w:rPr>
          <w:rFonts w:hint="eastAsia" w:ascii="宋体" w:hAnsi="宋体" w:eastAsia="宋体" w:cs="宋体"/>
          <w:b/>
          <w:bCs/>
          <w:sz w:val="21"/>
          <w:szCs w:val="21"/>
          <w:lang w:val="en-US" w:eastAsia="zh-CN"/>
        </w:rPr>
        <w:t>国家医学中心</w:t>
      </w:r>
      <w:r>
        <w:rPr>
          <w:rFonts w:hint="eastAsia" w:ascii="宋体" w:hAnsi="宋体" w:eastAsia="宋体" w:cs="宋体"/>
          <w:b w:val="0"/>
          <w:bCs w:val="0"/>
          <w:sz w:val="21"/>
          <w:szCs w:val="21"/>
          <w:lang w:val="en-US" w:eastAsia="zh-CN"/>
        </w:rPr>
        <w:t>。中心以</w:t>
      </w:r>
      <w:r>
        <w:rPr>
          <w:rFonts w:hint="eastAsia" w:ascii="宋体" w:hAnsi="宋体" w:eastAsia="宋体" w:cs="宋体"/>
          <w:b/>
          <w:bCs/>
          <w:sz w:val="21"/>
          <w:szCs w:val="21"/>
          <w:lang w:val="en-US" w:eastAsia="zh-CN"/>
        </w:rPr>
        <w:t>北京积水潭医院、上海市第六人民医院</w:t>
      </w:r>
      <w:r>
        <w:rPr>
          <w:rFonts w:hint="eastAsia" w:ascii="宋体" w:hAnsi="宋体" w:eastAsia="宋体" w:cs="宋体"/>
          <w:b w:val="0"/>
          <w:bCs w:val="0"/>
          <w:sz w:val="21"/>
          <w:szCs w:val="21"/>
          <w:lang w:val="en-US" w:eastAsia="zh-CN"/>
        </w:rPr>
        <w:t>为主体，将在疑难危重症诊断与治疗、高层次医学人才培养、高水平基础医学研究等方面发挥引领作用。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30.银保监会出台银行保险监管统计管理办法</w:t>
      </w:r>
    </w:p>
    <w:p>
      <w:pPr>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为加强银行业保险业监管统计管理，规范监管统计行为，提升监管统计质效，中国银保监会近日出台了</w:t>
      </w:r>
      <w:r>
        <w:rPr>
          <w:rFonts w:hint="eastAsia" w:ascii="宋体" w:hAnsi="宋体" w:eastAsia="宋体" w:cs="宋体"/>
          <w:b/>
          <w:bCs/>
          <w:color w:val="000000"/>
          <w:kern w:val="0"/>
          <w:sz w:val="21"/>
          <w:szCs w:val="21"/>
          <w:lang w:val="en-US" w:eastAsia="zh-CN" w:bidi="ar-SA"/>
        </w:rPr>
        <w:t>《银行保险监管统计管理办法》</w:t>
      </w:r>
      <w:r>
        <w:rPr>
          <w:rFonts w:hint="eastAsia" w:ascii="宋体" w:hAnsi="宋体" w:eastAsia="宋体" w:cs="宋体"/>
          <w:color w:val="000000"/>
          <w:kern w:val="0"/>
          <w:sz w:val="21"/>
          <w:szCs w:val="21"/>
          <w:lang w:val="en-US" w:eastAsia="zh-CN" w:bidi="ar-SA"/>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color w:val="000000"/>
          <w:kern w:val="0"/>
          <w:sz w:val="21"/>
          <w:szCs w:val="21"/>
          <w:lang w:val="en-US" w:eastAsia="zh-CN" w:bidi="ar-SA"/>
        </w:rPr>
        <w:t>办法明确，银行保险机构应建立包括</w:t>
      </w:r>
      <w:r>
        <w:rPr>
          <w:rFonts w:hint="eastAsia" w:ascii="宋体" w:hAnsi="宋体" w:eastAsia="宋体" w:cs="宋体"/>
          <w:b/>
          <w:bCs/>
          <w:color w:val="000000"/>
          <w:kern w:val="0"/>
          <w:sz w:val="21"/>
          <w:szCs w:val="21"/>
          <w:lang w:val="en-US" w:eastAsia="zh-CN" w:bidi="ar-SA"/>
        </w:rPr>
        <w:t>数据源管理、统计口径管理、日常监控、监督检查、问题整改、考核评价在内的监管统计数据质量全流程</w:t>
      </w:r>
      <w:r>
        <w:rPr>
          <w:rFonts w:hint="eastAsia" w:ascii="宋体" w:hAnsi="宋体" w:eastAsia="宋体" w:cs="宋体"/>
          <w:b w:val="0"/>
          <w:bCs w:val="0"/>
          <w:color w:val="000000"/>
          <w:kern w:val="0"/>
          <w:sz w:val="21"/>
          <w:szCs w:val="21"/>
          <w:lang w:val="en-US" w:eastAsia="zh-CN" w:bidi="ar-SA"/>
        </w:rPr>
        <w:t>管理</w:t>
      </w:r>
      <w:r>
        <w:rPr>
          <w:rFonts w:hint="eastAsia" w:ascii="宋体" w:hAnsi="宋体" w:eastAsia="宋体" w:cs="宋体"/>
          <w:color w:val="000000"/>
          <w:kern w:val="0"/>
          <w:sz w:val="21"/>
          <w:szCs w:val="21"/>
          <w:lang w:val="en-US" w:eastAsia="zh-CN" w:bidi="ar-SA"/>
        </w:rPr>
        <w:t>机制。为督促银行保险机构重视数据质量，办法明确提出银行保险机构法定代表人或者主要负责人对监管统计数据质量承担最终责任。</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31.梁伟铿、王昶羽毛球印度公开赛男双夺冠</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color w:val="000000"/>
          <w:lang w:val="en-US" w:eastAsia="zh-CN"/>
        </w:rPr>
        <w:t>印度羽毛球公开赛1月22日在新德里结束，男双决赛中，</w:t>
      </w:r>
      <w:r>
        <w:rPr>
          <w:rFonts w:hint="eastAsia" w:ascii="宋体" w:hAnsi="宋体" w:eastAsia="宋体" w:cs="宋体"/>
          <w:b/>
          <w:bCs/>
          <w:color w:val="000000"/>
          <w:lang w:val="en-US" w:eastAsia="zh-CN"/>
        </w:rPr>
        <w:t>中国组合梁伟铿、王昶击</w:t>
      </w:r>
      <w:r>
        <w:rPr>
          <w:rFonts w:hint="eastAsia" w:ascii="宋体" w:hAnsi="宋体" w:eastAsia="宋体" w:cs="宋体"/>
          <w:color w:val="000000"/>
          <w:lang w:val="en-US" w:eastAsia="zh-CN"/>
        </w:rPr>
        <w:t>败马来西亚组合夺得冠军。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32.“天宫画展”春节期间亮相中国空间站</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color w:val="000000"/>
          <w:lang w:val="en-US" w:eastAsia="zh-CN"/>
        </w:rPr>
        <w:t>春节期间，</w:t>
      </w:r>
      <w:r>
        <w:rPr>
          <w:rFonts w:hint="eastAsia" w:ascii="宋体" w:hAnsi="宋体" w:eastAsia="宋体" w:cs="宋体"/>
          <w:b/>
          <w:bCs/>
          <w:color w:val="000000"/>
          <w:lang w:val="en-US" w:eastAsia="zh-CN"/>
        </w:rPr>
        <w:t>神舟十五号航天员乘组</w:t>
      </w:r>
      <w:r>
        <w:rPr>
          <w:rFonts w:hint="eastAsia" w:ascii="宋体" w:hAnsi="宋体" w:eastAsia="宋体" w:cs="宋体"/>
          <w:b w:val="0"/>
          <w:bCs w:val="0"/>
          <w:color w:val="000000"/>
          <w:lang w:val="en-US" w:eastAsia="zh-CN"/>
        </w:rPr>
        <w:t>在中国空间站举行了以</w:t>
      </w:r>
      <w:r>
        <w:rPr>
          <w:rFonts w:hint="eastAsia" w:ascii="宋体" w:hAnsi="宋体" w:eastAsia="宋体" w:cs="宋体"/>
          <w:b/>
          <w:bCs/>
          <w:color w:val="000000"/>
          <w:lang w:val="en-US" w:eastAsia="zh-CN"/>
        </w:rPr>
        <w:t>“画美丽中国，话美好生活”</w:t>
      </w:r>
      <w:r>
        <w:rPr>
          <w:rFonts w:hint="eastAsia" w:ascii="宋体" w:hAnsi="宋体" w:eastAsia="宋体" w:cs="宋体"/>
          <w:b w:val="0"/>
          <w:bCs w:val="0"/>
          <w:color w:val="000000"/>
          <w:lang w:val="en-US" w:eastAsia="zh-CN"/>
        </w:rPr>
        <w:t>为主题的“天宫画展”，来自全国17个省（区、市）和香港、澳门特别行政区的40幅青少年绘画作品亮相“天宫”。</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33.我国“一村一品”示范村镇累计达到4068个</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color w:val="000000"/>
          <w:lang w:val="en-US" w:eastAsia="zh-CN"/>
        </w:rPr>
        <w:t>农业农村部最新发布，2022年，我国新认定</w:t>
      </w:r>
      <w:r>
        <w:rPr>
          <w:rFonts w:hint="eastAsia" w:ascii="宋体" w:hAnsi="宋体" w:eastAsia="宋体" w:cs="宋体"/>
          <w:b/>
          <w:bCs/>
          <w:color w:val="000000"/>
          <w:lang w:val="en-US" w:eastAsia="zh-CN"/>
        </w:rPr>
        <w:t>“一村一品”</w:t>
      </w:r>
      <w:r>
        <w:rPr>
          <w:rFonts w:hint="eastAsia" w:ascii="宋体" w:hAnsi="宋体" w:eastAsia="宋体" w:cs="宋体"/>
          <w:color w:val="000000"/>
          <w:lang w:val="en-US" w:eastAsia="zh-CN"/>
        </w:rPr>
        <w:t>示范村镇395个，全国“一村一品”示范村镇</w:t>
      </w:r>
      <w:r>
        <w:rPr>
          <w:rFonts w:hint="eastAsia" w:ascii="宋体" w:hAnsi="宋体" w:eastAsia="宋体" w:cs="宋体"/>
          <w:b/>
          <w:bCs/>
          <w:color w:val="000000"/>
          <w:lang w:val="en-US" w:eastAsia="zh-CN"/>
        </w:rPr>
        <w:t>累计达到4068个</w:t>
      </w:r>
      <w:r>
        <w:rPr>
          <w:rFonts w:hint="eastAsia" w:ascii="宋体" w:hAnsi="宋体" w:eastAsia="宋体" w:cs="宋体"/>
          <w:color w:val="000000"/>
          <w:lang w:val="en-US" w:eastAsia="zh-CN"/>
        </w:rPr>
        <w:t>，主导产业总产值超过9000亿元。</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34.舟山港完成年货物吞吐量连续14年位居全球第一</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2022年，</w:t>
      </w:r>
      <w:r>
        <w:rPr>
          <w:rFonts w:hint="eastAsia" w:ascii="宋体" w:hAnsi="宋体" w:eastAsia="宋体" w:cs="宋体"/>
          <w:b/>
          <w:bCs/>
          <w:sz w:val="21"/>
          <w:szCs w:val="21"/>
          <w:lang w:val="en-US" w:eastAsia="zh-CN"/>
        </w:rPr>
        <w:t>宁波舟山港</w:t>
      </w:r>
      <w:r>
        <w:rPr>
          <w:rFonts w:hint="eastAsia" w:ascii="宋体" w:hAnsi="宋体" w:eastAsia="宋体" w:cs="宋体"/>
          <w:b w:val="0"/>
          <w:bCs w:val="0"/>
          <w:sz w:val="21"/>
          <w:szCs w:val="21"/>
          <w:lang w:val="en-US" w:eastAsia="zh-CN"/>
        </w:rPr>
        <w:t>完成年货物吞吐量超12.5亿吨，</w:t>
      </w:r>
      <w:r>
        <w:rPr>
          <w:rFonts w:hint="eastAsia" w:ascii="宋体" w:hAnsi="宋体" w:eastAsia="宋体" w:cs="宋体"/>
          <w:b/>
          <w:bCs/>
          <w:sz w:val="21"/>
          <w:szCs w:val="21"/>
          <w:lang w:val="en-US" w:eastAsia="zh-CN"/>
        </w:rPr>
        <w:t>连续14年位居</w:t>
      </w:r>
      <w:r>
        <w:rPr>
          <w:rFonts w:hint="eastAsia" w:ascii="宋体" w:hAnsi="宋体" w:eastAsia="宋体" w:cs="宋体"/>
          <w:b/>
          <w:bCs/>
          <w:color w:val="FF0000"/>
          <w:sz w:val="21"/>
          <w:szCs w:val="21"/>
          <w:lang w:val="en-US" w:eastAsia="zh-CN"/>
        </w:rPr>
        <w:t>全球第一</w:t>
      </w:r>
      <w:r>
        <w:rPr>
          <w:rFonts w:hint="eastAsia" w:ascii="宋体" w:hAnsi="宋体" w:eastAsia="宋体" w:cs="宋体"/>
          <w:b w:val="0"/>
          <w:bCs w:val="0"/>
          <w:sz w:val="21"/>
          <w:szCs w:val="21"/>
          <w:lang w:val="en-US" w:eastAsia="zh-CN"/>
        </w:rPr>
        <w:t>；完成</w:t>
      </w:r>
      <w:r>
        <w:rPr>
          <w:rFonts w:hint="eastAsia" w:ascii="宋体" w:hAnsi="宋体" w:eastAsia="宋体" w:cs="宋体"/>
          <w:b/>
          <w:bCs/>
          <w:sz w:val="21"/>
          <w:szCs w:val="21"/>
          <w:lang w:val="en-US" w:eastAsia="zh-CN"/>
        </w:rPr>
        <w:t>集装箱吞吐量</w:t>
      </w:r>
      <w:r>
        <w:rPr>
          <w:rFonts w:hint="eastAsia" w:ascii="宋体" w:hAnsi="宋体" w:eastAsia="宋体" w:cs="宋体"/>
          <w:b w:val="0"/>
          <w:bCs w:val="0"/>
          <w:sz w:val="21"/>
          <w:szCs w:val="21"/>
          <w:lang w:val="en-US" w:eastAsia="zh-CN"/>
        </w:rPr>
        <w:t>3335万标准箱，</w:t>
      </w:r>
      <w:r>
        <w:rPr>
          <w:rFonts w:hint="eastAsia" w:ascii="宋体" w:hAnsi="宋体" w:eastAsia="宋体" w:cs="宋体"/>
          <w:b/>
          <w:bCs/>
          <w:sz w:val="21"/>
          <w:szCs w:val="21"/>
          <w:lang w:val="en-US" w:eastAsia="zh-CN"/>
        </w:rPr>
        <w:t>稳居全球第三</w:t>
      </w:r>
      <w:r>
        <w:rPr>
          <w:rFonts w:hint="eastAsia" w:ascii="宋体" w:hAnsi="宋体" w:eastAsia="宋体" w:cs="宋体"/>
          <w:b w:val="0"/>
          <w:bCs w:val="0"/>
          <w:sz w:val="21"/>
          <w:szCs w:val="21"/>
          <w:lang w:val="en-US" w:eastAsia="zh-CN"/>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35.昆山成为全国首个GDP突破5000亿元县级市</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据江苏昆山统计局消息，</w:t>
      </w:r>
      <w:r>
        <w:rPr>
          <w:rFonts w:hint="eastAsia" w:ascii="宋体" w:hAnsi="宋体" w:eastAsia="宋体" w:cs="宋体"/>
          <w:b/>
          <w:bCs/>
          <w:sz w:val="21"/>
          <w:szCs w:val="21"/>
          <w:lang w:val="en-US" w:eastAsia="zh-CN"/>
        </w:rPr>
        <w:t>昆山</w:t>
      </w:r>
      <w:r>
        <w:rPr>
          <w:rFonts w:hint="eastAsia" w:ascii="宋体" w:hAnsi="宋体" w:eastAsia="宋体" w:cs="宋体"/>
          <w:b w:val="0"/>
          <w:bCs w:val="0"/>
          <w:sz w:val="21"/>
          <w:szCs w:val="21"/>
          <w:lang w:val="en-US" w:eastAsia="zh-CN"/>
        </w:rPr>
        <w:t>2022年全年完成地区生产总值5006.7亿元，按不变价格计算比上年增长1.8%，</w:t>
      </w:r>
      <w:r>
        <w:rPr>
          <w:rFonts w:hint="eastAsia" w:ascii="宋体" w:hAnsi="宋体" w:eastAsia="宋体" w:cs="宋体"/>
          <w:b/>
          <w:bCs/>
          <w:sz w:val="21"/>
          <w:szCs w:val="21"/>
          <w:lang w:val="en-US" w:eastAsia="zh-CN"/>
        </w:rPr>
        <w:t>成为全国首个GDP突破5000亿元县级市</w:t>
      </w:r>
      <w:r>
        <w:rPr>
          <w:rFonts w:hint="eastAsia" w:ascii="宋体" w:hAnsi="宋体" w:eastAsia="宋体" w:cs="宋体"/>
          <w:b w:val="0"/>
          <w:bCs w:val="0"/>
          <w:sz w:val="21"/>
          <w:szCs w:val="21"/>
          <w:lang w:val="en-US" w:eastAsia="zh-CN"/>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36.我国今年首个开工建设的重大水利工程开建</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1月31日，</w:t>
      </w:r>
      <w:r>
        <w:rPr>
          <w:rFonts w:hint="eastAsia" w:ascii="宋体" w:hAnsi="宋体" w:eastAsia="宋体" w:cs="宋体"/>
          <w:b/>
          <w:bCs/>
          <w:sz w:val="21"/>
          <w:szCs w:val="21"/>
          <w:lang w:val="en-US" w:eastAsia="zh-CN"/>
        </w:rPr>
        <w:t>湖北姚家平水利枢纽工程</w:t>
      </w:r>
      <w:r>
        <w:rPr>
          <w:rFonts w:hint="eastAsia" w:ascii="宋体" w:hAnsi="宋体" w:eastAsia="宋体" w:cs="宋体"/>
          <w:b w:val="0"/>
          <w:bCs w:val="0"/>
          <w:sz w:val="21"/>
          <w:szCs w:val="21"/>
          <w:lang w:val="en-US" w:eastAsia="zh-CN"/>
        </w:rPr>
        <w:t>开建，这是</w:t>
      </w:r>
      <w:r>
        <w:rPr>
          <w:rFonts w:hint="eastAsia" w:ascii="宋体" w:hAnsi="宋体" w:eastAsia="宋体" w:cs="宋体"/>
          <w:b/>
          <w:bCs/>
          <w:sz w:val="21"/>
          <w:szCs w:val="21"/>
          <w:lang w:val="en-US" w:eastAsia="zh-CN"/>
        </w:rPr>
        <w:t>我国今年首个开工建设的重大水利工程</w:t>
      </w:r>
      <w:r>
        <w:rPr>
          <w:rFonts w:hint="eastAsia" w:ascii="宋体" w:hAnsi="宋体" w:eastAsia="宋体" w:cs="宋体"/>
          <w:b w:val="0"/>
          <w:bCs w:val="0"/>
          <w:sz w:val="21"/>
          <w:szCs w:val="21"/>
          <w:lang w:val="en-US" w:eastAsia="zh-CN"/>
        </w:rPr>
        <w:t>。工程估算总投资67亿元，建成后，将有效提升清江流域防洪功能。</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37.中国经济增长预期由4.4%上调至5.2%</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1月31日，</w:t>
      </w:r>
      <w:r>
        <w:rPr>
          <w:rFonts w:hint="eastAsia" w:ascii="宋体" w:hAnsi="宋体" w:eastAsia="宋体" w:cs="宋体"/>
          <w:b/>
          <w:bCs/>
          <w:sz w:val="21"/>
          <w:szCs w:val="21"/>
          <w:lang w:val="en-US" w:eastAsia="zh-CN"/>
        </w:rPr>
        <w:t>国际货币基金组织发布《世界经济展望报告》</w:t>
      </w:r>
      <w:r>
        <w:rPr>
          <w:rFonts w:hint="eastAsia" w:ascii="宋体" w:hAnsi="宋体" w:eastAsia="宋体" w:cs="宋体"/>
          <w:b w:val="0"/>
          <w:bCs w:val="0"/>
          <w:sz w:val="21"/>
          <w:szCs w:val="21"/>
          <w:lang w:val="en-US" w:eastAsia="zh-CN"/>
        </w:rPr>
        <w:t>更新内容，将今年全球经济增长预期由原来的</w:t>
      </w:r>
      <w:r>
        <w:rPr>
          <w:rFonts w:hint="eastAsia" w:ascii="宋体" w:hAnsi="宋体" w:eastAsia="宋体" w:cs="宋体"/>
          <w:b/>
          <w:bCs/>
          <w:sz w:val="21"/>
          <w:szCs w:val="21"/>
          <w:lang w:val="en-US" w:eastAsia="zh-CN"/>
        </w:rPr>
        <w:t>2.7%上调至2.9%</w:t>
      </w:r>
      <w:r>
        <w:rPr>
          <w:rFonts w:hint="eastAsia" w:ascii="宋体" w:hAnsi="宋体" w:eastAsia="宋体" w:cs="宋体"/>
          <w:b w:val="0"/>
          <w:bCs w:val="0"/>
          <w:sz w:val="21"/>
          <w:szCs w:val="21"/>
          <w:lang w:val="en-US" w:eastAsia="zh-CN"/>
        </w:rPr>
        <w:t>；将今年</w:t>
      </w:r>
      <w:r>
        <w:rPr>
          <w:rFonts w:hint="eastAsia" w:ascii="宋体" w:hAnsi="宋体" w:eastAsia="宋体" w:cs="宋体"/>
          <w:b/>
          <w:bCs/>
          <w:sz w:val="21"/>
          <w:szCs w:val="21"/>
          <w:lang w:val="en-US" w:eastAsia="zh-CN"/>
        </w:rPr>
        <w:t>中国经济增长预期由</w:t>
      </w:r>
      <w:r>
        <w:rPr>
          <w:rFonts w:hint="eastAsia" w:ascii="宋体" w:hAnsi="宋体" w:eastAsia="宋体" w:cs="宋体"/>
          <w:b/>
          <w:bCs/>
          <w:color w:val="FF0000"/>
          <w:sz w:val="21"/>
          <w:szCs w:val="21"/>
          <w:lang w:val="en-US" w:eastAsia="zh-CN"/>
        </w:rPr>
        <w:t>4.4%</w:t>
      </w:r>
      <w:r>
        <w:rPr>
          <w:rFonts w:hint="eastAsia" w:ascii="宋体" w:hAnsi="宋体" w:eastAsia="宋体" w:cs="宋体"/>
          <w:b/>
          <w:bCs/>
          <w:sz w:val="21"/>
          <w:szCs w:val="21"/>
          <w:lang w:val="en-US" w:eastAsia="zh-CN"/>
        </w:rPr>
        <w:t>上调至</w:t>
      </w:r>
      <w:r>
        <w:rPr>
          <w:rFonts w:hint="eastAsia" w:ascii="宋体" w:hAnsi="宋体" w:eastAsia="宋体" w:cs="宋体"/>
          <w:b/>
          <w:bCs/>
          <w:color w:val="FF0000"/>
          <w:sz w:val="21"/>
          <w:szCs w:val="21"/>
          <w:lang w:val="en-US" w:eastAsia="zh-CN"/>
        </w:rPr>
        <w:t>5.2%</w:t>
      </w:r>
      <w:r>
        <w:rPr>
          <w:rFonts w:hint="eastAsia" w:ascii="宋体" w:hAnsi="宋体" w:eastAsia="宋体" w:cs="宋体"/>
          <w:b w:val="0"/>
          <w:bCs w:val="0"/>
          <w:sz w:val="21"/>
          <w:szCs w:val="21"/>
          <w:lang w:val="en-US" w:eastAsia="zh-CN"/>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82" w:firstLineChars="200"/>
        <w:jc w:val="left"/>
        <w:textAlignment w:val="auto"/>
        <w:outlineLvl w:val="1"/>
        <w:rPr>
          <w:rFonts w:hint="eastAsia" w:ascii="宋体" w:hAnsi="宋体" w:eastAsia="宋体" w:cs="宋体"/>
          <w:b/>
          <w:bCs/>
          <w:sz w:val="24"/>
          <w:szCs w:val="24"/>
        </w:rPr>
      </w:pPr>
      <w:r>
        <w:rPr>
          <w:rFonts w:hint="eastAsia" w:ascii="宋体" w:hAnsi="宋体" w:eastAsia="宋体" w:cs="宋体"/>
          <w:b/>
          <w:bCs/>
          <w:sz w:val="24"/>
          <w:szCs w:val="24"/>
        </w:rPr>
        <w:t>二、国际部分</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w:t>
      </w:r>
      <w:r>
        <w:rPr>
          <w:rFonts w:hint="eastAsia" w:ascii="宋体" w:hAnsi="宋体" w:eastAsia="宋体" w:cs="宋体"/>
          <w:b/>
          <w:bCs/>
          <w:sz w:val="21"/>
          <w:szCs w:val="21"/>
        </w:rPr>
        <w:t>区域全面经济伙伴关系协定对印尼生效</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区域全面经济伙伴关系协定（RCEP）1月2日起对</w:t>
      </w:r>
      <w:r>
        <w:rPr>
          <w:rFonts w:hint="eastAsia" w:ascii="宋体" w:hAnsi="宋体" w:eastAsia="宋体" w:cs="宋体"/>
          <w:b/>
          <w:bCs/>
          <w:sz w:val="21"/>
          <w:szCs w:val="21"/>
          <w:lang w:val="en-US" w:eastAsia="zh-CN"/>
        </w:rPr>
        <w:t>印度尼西亚</w:t>
      </w:r>
      <w:r>
        <w:rPr>
          <w:rFonts w:hint="eastAsia" w:ascii="宋体" w:hAnsi="宋体" w:eastAsia="宋体" w:cs="宋体"/>
          <w:b w:val="0"/>
          <w:bCs w:val="0"/>
          <w:sz w:val="21"/>
          <w:szCs w:val="21"/>
          <w:lang w:val="en-US" w:eastAsia="zh-CN"/>
        </w:rPr>
        <w:t>生效。印尼在中国—东盟自贸区基础上，新增给予我国700多个税号产品零关税待遇。至此，</w:t>
      </w:r>
      <w:r>
        <w:rPr>
          <w:rFonts w:hint="eastAsia" w:ascii="宋体" w:hAnsi="宋体" w:eastAsia="宋体" w:cs="宋体"/>
          <w:b/>
          <w:bCs/>
          <w:sz w:val="21"/>
          <w:szCs w:val="21"/>
          <w:lang w:val="en-US" w:eastAsia="zh-CN"/>
        </w:rPr>
        <w:t>除菲律宾外</w:t>
      </w:r>
      <w:r>
        <w:rPr>
          <w:rFonts w:hint="eastAsia" w:ascii="宋体" w:hAnsi="宋体" w:eastAsia="宋体" w:cs="宋体"/>
          <w:b w:val="0"/>
          <w:bCs w:val="0"/>
          <w:sz w:val="21"/>
          <w:szCs w:val="21"/>
          <w:lang w:val="en-US" w:eastAsia="zh-CN"/>
        </w:rPr>
        <w:t>，RCEP对其余</w:t>
      </w:r>
      <w:r>
        <w:rPr>
          <w:rFonts w:hint="eastAsia" w:ascii="宋体" w:hAnsi="宋体" w:eastAsia="宋体" w:cs="宋体"/>
          <w:b/>
          <w:bCs/>
          <w:sz w:val="21"/>
          <w:szCs w:val="21"/>
          <w:lang w:val="en-US" w:eastAsia="zh-CN"/>
        </w:rPr>
        <w:t>14个成员国均已生效</w:t>
      </w:r>
      <w:r>
        <w:rPr>
          <w:rFonts w:hint="eastAsia" w:ascii="宋体" w:hAnsi="宋体" w:eastAsia="宋体" w:cs="宋体"/>
          <w:b w:val="0"/>
          <w:bCs w:val="0"/>
          <w:sz w:val="21"/>
          <w:szCs w:val="21"/>
          <w:lang w:val="en-US" w:eastAsia="zh-CN"/>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2.南非接任金砖国家</w:t>
      </w:r>
      <w:r>
        <w:rPr>
          <w:rFonts w:hint="eastAsia" w:ascii="宋体" w:hAnsi="宋体" w:eastAsia="宋体" w:cs="宋体"/>
          <w:b w:val="0"/>
          <w:bCs w:val="0"/>
          <w:sz w:val="21"/>
          <w:szCs w:val="21"/>
          <w:lang w:val="en-US" w:eastAsia="zh-CN"/>
        </w:rPr>
        <w:t>【金砖五国：巴西、俄罗斯、印度、中国和南非】</w:t>
      </w:r>
      <w:r>
        <w:rPr>
          <w:rFonts w:hint="eastAsia" w:ascii="宋体" w:hAnsi="宋体" w:eastAsia="宋体" w:cs="宋体"/>
          <w:b/>
          <w:bCs/>
          <w:sz w:val="21"/>
          <w:szCs w:val="21"/>
          <w:lang w:val="en-US" w:eastAsia="zh-CN"/>
        </w:rPr>
        <w:t>轮值主席国</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南非</w:t>
      </w:r>
      <w:r>
        <w:rPr>
          <w:rFonts w:hint="eastAsia" w:ascii="宋体" w:hAnsi="宋体" w:eastAsia="宋体" w:cs="宋体"/>
          <w:b w:val="0"/>
          <w:bCs w:val="0"/>
          <w:sz w:val="21"/>
          <w:szCs w:val="21"/>
          <w:lang w:val="en-US" w:eastAsia="zh-CN"/>
        </w:rPr>
        <w:t>1月1日开始接棒中国担任金砖国家轮值主席国。南非国际关系和企业部长潘多尔表示，南非将为金砖峰会做好准备，并继续强化金砖国家之间的合作。同时，在全球治理、促进非洲发展等问题上，南非还将不断加强伙伴间的联系与合作。</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3.国际货币基金组织（IMF）警告经济碎片化风险</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国际货币基金组织15日在一份报告中警告称，受全球限制贸易措施频出等因素影响，</w:t>
      </w:r>
      <w:r>
        <w:rPr>
          <w:rFonts w:hint="eastAsia" w:ascii="宋体" w:hAnsi="宋体" w:eastAsia="宋体" w:cs="宋体"/>
          <w:b/>
          <w:bCs/>
          <w:sz w:val="21"/>
          <w:szCs w:val="21"/>
          <w:lang w:val="en-US" w:eastAsia="zh-CN"/>
        </w:rPr>
        <w:t>全球经济碎片化风险上升</w:t>
      </w:r>
      <w:r>
        <w:rPr>
          <w:rFonts w:hint="eastAsia" w:ascii="宋体" w:hAnsi="宋体" w:eastAsia="宋体" w:cs="宋体"/>
          <w:b w:val="0"/>
          <w:bCs w:val="0"/>
          <w:sz w:val="21"/>
          <w:szCs w:val="21"/>
          <w:lang w:val="en-US" w:eastAsia="zh-CN"/>
        </w:rPr>
        <w:t>，可能导致全球经济产出减少</w:t>
      </w:r>
      <w:r>
        <w:rPr>
          <w:rFonts w:hint="eastAsia" w:ascii="宋体" w:hAnsi="宋体" w:eastAsia="宋体" w:cs="宋体"/>
          <w:b/>
          <w:bCs/>
          <w:sz w:val="21"/>
          <w:szCs w:val="21"/>
          <w:lang w:val="en-US" w:eastAsia="zh-CN"/>
        </w:rPr>
        <w:t>7%</w:t>
      </w:r>
      <w:r>
        <w:rPr>
          <w:rFonts w:hint="eastAsia" w:ascii="宋体" w:hAnsi="宋体" w:eastAsia="宋体" w:cs="宋体"/>
          <w:b w:val="0"/>
          <w:bCs w:val="0"/>
          <w:sz w:val="21"/>
          <w:szCs w:val="21"/>
          <w:lang w:val="en-US" w:eastAsia="zh-CN"/>
        </w:rPr>
        <w:t>。国际货币基金组织呼吁全球协调一致，采取加强国际贸易体系建设等措施，应对全球经济碎片化。</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4.世界经济论坛2023年年会开幕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16日，世界经济论坛2023年年会在</w:t>
      </w:r>
      <w:r>
        <w:rPr>
          <w:rFonts w:hint="eastAsia" w:ascii="宋体" w:hAnsi="宋体" w:eastAsia="宋体" w:cs="宋体"/>
          <w:b/>
          <w:bCs/>
          <w:sz w:val="21"/>
          <w:szCs w:val="21"/>
          <w:lang w:val="en-US" w:eastAsia="zh-CN"/>
        </w:rPr>
        <w:t>瑞士达沃斯</w:t>
      </w:r>
      <w:r>
        <w:rPr>
          <w:rFonts w:hint="eastAsia" w:ascii="宋体" w:hAnsi="宋体" w:eastAsia="宋体" w:cs="宋体"/>
          <w:b w:val="0"/>
          <w:bCs w:val="0"/>
          <w:sz w:val="21"/>
          <w:szCs w:val="21"/>
          <w:lang w:val="en-US" w:eastAsia="zh-CN"/>
        </w:rPr>
        <w:t>拉开帷幕。今年年会以线下方式举行，</w:t>
      </w:r>
      <w:r>
        <w:rPr>
          <w:rFonts w:hint="eastAsia" w:ascii="宋体" w:hAnsi="宋体" w:eastAsia="宋体" w:cs="宋体"/>
          <w:b/>
          <w:bCs/>
          <w:sz w:val="21"/>
          <w:szCs w:val="21"/>
          <w:lang w:val="en-US" w:eastAsia="zh-CN"/>
        </w:rPr>
        <w:t>主题为“在分裂的世界中加强合作”</w:t>
      </w:r>
      <w:r>
        <w:rPr>
          <w:rFonts w:hint="eastAsia" w:ascii="宋体" w:hAnsi="宋体" w:eastAsia="宋体" w:cs="宋体"/>
          <w:b w:val="0"/>
          <w:bCs w:val="0"/>
          <w:sz w:val="21"/>
          <w:szCs w:val="21"/>
          <w:lang w:val="en-US" w:eastAsia="zh-CN"/>
        </w:rPr>
        <w:t>。全球约2700名政界、商界、学界和媒体代表与会，探讨应对粮食和能源危机等议题。</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5.土耳其首条高速地铁开通 使用中国列车</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22日，土耳其</w:t>
      </w:r>
      <w:r>
        <w:rPr>
          <w:rFonts w:hint="eastAsia" w:ascii="宋体" w:hAnsi="宋体" w:eastAsia="宋体" w:cs="宋体"/>
          <w:b/>
          <w:bCs/>
          <w:sz w:val="21"/>
          <w:szCs w:val="21"/>
          <w:lang w:val="en-US" w:eastAsia="zh-CN"/>
        </w:rPr>
        <w:t>首条高速地铁线路</w:t>
      </w:r>
      <w:r>
        <w:rPr>
          <w:rFonts w:hint="eastAsia" w:ascii="宋体" w:hAnsi="宋体" w:eastAsia="宋体" w:cs="宋体"/>
          <w:b w:val="0"/>
          <w:bCs w:val="0"/>
          <w:sz w:val="21"/>
          <w:szCs w:val="21"/>
          <w:lang w:val="en-US" w:eastAsia="zh-CN"/>
        </w:rPr>
        <w:t>在</w:t>
      </w:r>
      <w:r>
        <w:rPr>
          <w:rFonts w:hint="eastAsia" w:ascii="宋体" w:hAnsi="宋体" w:eastAsia="宋体" w:cs="宋体"/>
          <w:b/>
          <w:bCs/>
          <w:sz w:val="21"/>
          <w:szCs w:val="21"/>
          <w:lang w:val="en-US" w:eastAsia="zh-CN"/>
        </w:rPr>
        <w:t>土耳其最大城市</w:t>
      </w:r>
      <w:r>
        <w:rPr>
          <w:rFonts w:hint="eastAsia" w:ascii="宋体" w:hAnsi="宋体" w:eastAsia="宋体" w:cs="宋体"/>
          <w:b/>
          <w:bCs/>
          <w:color w:val="FF0000"/>
          <w:sz w:val="21"/>
          <w:szCs w:val="21"/>
          <w:lang w:val="en-US" w:eastAsia="zh-CN"/>
        </w:rPr>
        <w:t>伊斯坦布尔</w:t>
      </w:r>
      <w:r>
        <w:rPr>
          <w:rFonts w:hint="eastAsia" w:ascii="宋体" w:hAnsi="宋体" w:eastAsia="宋体" w:cs="宋体"/>
          <w:b w:val="0"/>
          <w:bCs w:val="0"/>
          <w:sz w:val="21"/>
          <w:szCs w:val="21"/>
          <w:lang w:val="en-US" w:eastAsia="zh-CN"/>
        </w:rPr>
        <w:t>开通。线路使用的地铁列车由</w:t>
      </w:r>
      <w:r>
        <w:rPr>
          <w:rFonts w:hint="eastAsia" w:ascii="宋体" w:hAnsi="宋体" w:eastAsia="宋体" w:cs="宋体"/>
          <w:b/>
          <w:bCs/>
          <w:sz w:val="21"/>
          <w:szCs w:val="21"/>
          <w:lang w:val="en-US" w:eastAsia="zh-CN"/>
        </w:rPr>
        <w:t>中国企业研制</w:t>
      </w:r>
      <w:r>
        <w:rPr>
          <w:rFonts w:hint="eastAsia" w:ascii="宋体" w:hAnsi="宋体" w:eastAsia="宋体" w:cs="宋体"/>
          <w:b w:val="0"/>
          <w:bCs w:val="0"/>
          <w:sz w:val="21"/>
          <w:szCs w:val="21"/>
          <w:lang w:val="en-US" w:eastAsia="zh-CN"/>
        </w:rPr>
        <w:t>。列车采用全自动驾驶设计模式，设计时速超120公里，预计日均运量达80万人。</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6.尼日利亚拉各斯轻轨蓝线一期项目通车</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24日，由</w:t>
      </w:r>
      <w:r>
        <w:rPr>
          <w:rFonts w:hint="eastAsia" w:ascii="宋体" w:hAnsi="宋体" w:eastAsia="宋体" w:cs="宋体"/>
          <w:b/>
          <w:bCs/>
          <w:sz w:val="21"/>
          <w:szCs w:val="21"/>
          <w:lang w:val="en-US" w:eastAsia="zh-CN"/>
        </w:rPr>
        <w:t>中企承建的尼日利亚拉各斯轻轨蓝线项目一期举行通车仪式</w:t>
      </w:r>
      <w:r>
        <w:rPr>
          <w:rFonts w:hint="eastAsia" w:ascii="宋体" w:hAnsi="宋体" w:eastAsia="宋体" w:cs="宋体"/>
          <w:b w:val="0"/>
          <w:bCs w:val="0"/>
          <w:sz w:val="21"/>
          <w:szCs w:val="21"/>
          <w:lang w:val="en-US" w:eastAsia="zh-CN"/>
        </w:rPr>
        <w:t>。尼日利亚总统布哈里试乘了首发列车，评价拉各斯轻轨蓝线“安全、便捷、舒适”。</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拉各斯轻轨蓝线一期全长13公里，设计时速为100公里。尼日利亚经济中心、拥有超2000万人口的拉各斯由此拥有首条城市轨道交通线路。这是</w:t>
      </w:r>
      <w:r>
        <w:rPr>
          <w:rFonts w:hint="eastAsia" w:ascii="宋体" w:hAnsi="宋体" w:eastAsia="宋体" w:cs="宋体"/>
          <w:b/>
          <w:bCs/>
          <w:sz w:val="21"/>
          <w:szCs w:val="21"/>
          <w:lang w:val="en-US" w:eastAsia="zh-CN"/>
        </w:rPr>
        <w:t>西非首条电气化轻轨</w:t>
      </w:r>
      <w:r>
        <w:rPr>
          <w:rFonts w:hint="eastAsia" w:ascii="宋体" w:hAnsi="宋体" w:eastAsia="宋体" w:cs="宋体"/>
          <w:b w:val="0"/>
          <w:bCs w:val="0"/>
          <w:sz w:val="21"/>
          <w:szCs w:val="21"/>
          <w:lang w:val="en-US" w:eastAsia="zh-CN"/>
        </w:rPr>
        <w:t>，也是“一带一路”倡议在非洲落地的又一个民生项目。</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此前一天，由中企建设和运营的尼日利亚</w:t>
      </w:r>
      <w:r>
        <w:rPr>
          <w:rFonts w:hint="eastAsia" w:ascii="宋体" w:hAnsi="宋体" w:eastAsia="宋体" w:cs="宋体"/>
          <w:b/>
          <w:bCs/>
          <w:sz w:val="21"/>
          <w:szCs w:val="21"/>
          <w:lang w:val="en-US" w:eastAsia="zh-CN"/>
        </w:rPr>
        <w:t>首个现代化深水港</w:t>
      </w:r>
      <w:r>
        <w:rPr>
          <w:rFonts w:hint="eastAsia" w:ascii="宋体" w:hAnsi="宋体" w:eastAsia="宋体" w:cs="宋体"/>
          <w:b/>
          <w:bCs/>
          <w:color w:val="FF0000"/>
          <w:sz w:val="21"/>
          <w:szCs w:val="21"/>
          <w:lang w:val="en-US" w:eastAsia="zh-CN"/>
        </w:rPr>
        <w:t>莱基港</w:t>
      </w:r>
      <w:r>
        <w:rPr>
          <w:rFonts w:hint="eastAsia" w:ascii="宋体" w:hAnsi="宋体" w:eastAsia="宋体" w:cs="宋体"/>
          <w:b w:val="0"/>
          <w:bCs w:val="0"/>
          <w:sz w:val="21"/>
          <w:szCs w:val="21"/>
          <w:lang w:val="en-US" w:eastAsia="zh-CN"/>
        </w:rPr>
        <w:t>举行开港运营仪式。</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562" w:firstLineChars="200"/>
        <w:jc w:val="center"/>
        <w:textAlignment w:val="auto"/>
        <w:outlineLvl w:val="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2023年1月时政文件</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82" w:firstLineChars="200"/>
        <w:jc w:val="center"/>
        <w:textAlignment w:val="auto"/>
        <w:outlineLvl w:val="1"/>
        <w:rPr>
          <w:rFonts w:hint="eastAsia" w:ascii="宋体" w:hAnsi="宋体" w:eastAsia="宋体" w:cs="宋体"/>
          <w:b/>
          <w:bCs/>
          <w:sz w:val="21"/>
          <w:szCs w:val="21"/>
          <w:lang w:val="en-US" w:eastAsia="zh-CN"/>
        </w:rPr>
      </w:pPr>
      <w:r>
        <w:rPr>
          <w:rFonts w:hint="eastAsia" w:ascii="宋体" w:hAnsi="宋体" w:eastAsia="宋体" w:cs="宋体"/>
          <w:b/>
          <w:bCs/>
          <w:sz w:val="24"/>
          <w:szCs w:val="24"/>
          <w:lang w:val="en-US" w:eastAsia="zh-CN"/>
        </w:rPr>
        <w:t>1.国家主席习近平发表二〇二三年新年贺词</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大家好！2023年即将到来，我在北京向大家致以美好的新年祝福！</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2022年，我们胜利召开党的二十大，擘画了全面建设社会主义现代化国家、以中国式现代化全面推进中华民族伟大复兴的宏伟蓝图，吹响了奋进新征程的时代号角。</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我国继续保持</w:t>
      </w:r>
      <w:r>
        <w:rPr>
          <w:rFonts w:hint="eastAsia" w:ascii="宋体" w:hAnsi="宋体" w:eastAsia="宋体" w:cs="宋体"/>
          <w:b/>
          <w:bCs/>
          <w:sz w:val="21"/>
          <w:szCs w:val="21"/>
          <w:lang w:val="en-US" w:eastAsia="zh-CN"/>
        </w:rPr>
        <w:t>世界第二大经济体</w:t>
      </w:r>
      <w:r>
        <w:rPr>
          <w:rFonts w:hint="eastAsia" w:ascii="宋体" w:hAnsi="宋体" w:eastAsia="宋体" w:cs="宋体"/>
          <w:b w:val="0"/>
          <w:bCs w:val="0"/>
          <w:sz w:val="21"/>
          <w:szCs w:val="21"/>
          <w:lang w:val="en-US" w:eastAsia="zh-CN"/>
        </w:rPr>
        <w:t>的【在2010年中国经济总量就已超过日本，成为世界第二经济大国；第一大经济体是美国】地位，经济稳健发展，全年国内生产总值预计超过</w:t>
      </w:r>
      <w:r>
        <w:rPr>
          <w:rFonts w:hint="eastAsia" w:ascii="宋体" w:hAnsi="宋体" w:eastAsia="宋体" w:cs="宋体"/>
          <w:b/>
          <w:bCs/>
          <w:sz w:val="21"/>
          <w:szCs w:val="21"/>
          <w:lang w:val="en-US" w:eastAsia="zh-CN"/>
        </w:rPr>
        <w:t>120万亿元</w:t>
      </w:r>
      <w:r>
        <w:rPr>
          <w:rFonts w:hint="eastAsia" w:ascii="宋体" w:hAnsi="宋体" w:eastAsia="宋体" w:cs="宋体"/>
          <w:b w:val="0"/>
          <w:bCs w:val="0"/>
          <w:sz w:val="21"/>
          <w:szCs w:val="21"/>
          <w:lang w:val="en-US" w:eastAsia="zh-CN"/>
        </w:rPr>
        <w:t>。面对全球粮食危机，我国粮食生产实现</w:t>
      </w:r>
      <w:r>
        <w:rPr>
          <w:rFonts w:hint="eastAsia" w:ascii="宋体" w:hAnsi="宋体" w:eastAsia="宋体" w:cs="宋体"/>
          <w:b/>
          <w:bCs/>
          <w:color w:val="FF0000"/>
          <w:sz w:val="21"/>
          <w:szCs w:val="21"/>
          <w:lang w:val="en-US" w:eastAsia="zh-CN"/>
        </w:rPr>
        <w:t>“十九连丰”</w:t>
      </w:r>
      <w:r>
        <w:rPr>
          <w:rFonts w:hint="eastAsia" w:ascii="宋体" w:hAnsi="宋体" w:eastAsia="宋体" w:cs="宋体"/>
          <w:b w:val="0"/>
          <w:bCs w:val="0"/>
          <w:color w:val="000000" w:themeColor="text1"/>
          <w:sz w:val="21"/>
          <w:szCs w:val="21"/>
          <w:lang w:val="en-US" w:eastAsia="zh-CN"/>
          <w14:textFill>
            <w14:solidFill>
              <w14:schemeClr w14:val="tx1"/>
            </w14:solidFill>
          </w14:textFill>
        </w:rPr>
        <w:t>【国家统计局数据显示，2022年，我国全年粮食总产量</w:t>
      </w:r>
      <w:r>
        <w:rPr>
          <w:rFonts w:hint="eastAsia" w:ascii="宋体" w:hAnsi="宋体" w:eastAsia="宋体" w:cs="宋体"/>
          <w:b/>
          <w:bCs/>
          <w:color w:val="000000" w:themeColor="text1"/>
          <w:sz w:val="21"/>
          <w:szCs w:val="21"/>
          <w:lang w:val="en-US" w:eastAsia="zh-CN"/>
          <w14:textFill>
            <w14:solidFill>
              <w14:schemeClr w14:val="tx1"/>
            </w14:solidFill>
          </w14:textFill>
        </w:rPr>
        <w:t>13731亿斤，</w:t>
      </w:r>
      <w:r>
        <w:rPr>
          <w:rFonts w:hint="eastAsia" w:ascii="宋体" w:hAnsi="宋体" w:eastAsia="宋体" w:cs="宋体"/>
          <w:b w:val="0"/>
          <w:bCs w:val="0"/>
          <w:color w:val="000000" w:themeColor="text1"/>
          <w:sz w:val="21"/>
          <w:szCs w:val="21"/>
          <w:lang w:val="en-US" w:eastAsia="zh-CN"/>
          <w14:textFill>
            <w14:solidFill>
              <w14:schemeClr w14:val="tx1"/>
            </w14:solidFill>
          </w14:textFill>
        </w:rPr>
        <w:t>比上年增加74亿斤，增长0.5%。这是我国粮食产量</w:t>
      </w:r>
      <w:r>
        <w:rPr>
          <w:rFonts w:hint="eastAsia" w:ascii="宋体" w:hAnsi="宋体" w:eastAsia="宋体" w:cs="宋体"/>
          <w:b/>
          <w:bCs/>
          <w:color w:val="000000" w:themeColor="text1"/>
          <w:sz w:val="21"/>
          <w:szCs w:val="21"/>
          <w:lang w:val="en-US" w:eastAsia="zh-CN"/>
          <w14:textFill>
            <w14:solidFill>
              <w14:schemeClr w14:val="tx1"/>
            </w14:solidFill>
          </w14:textFill>
        </w:rPr>
        <w:t>连续</w:t>
      </w:r>
      <w:r>
        <w:rPr>
          <w:rFonts w:hint="eastAsia" w:ascii="宋体" w:hAnsi="宋体" w:eastAsia="宋体" w:cs="宋体"/>
          <w:b/>
          <w:bCs/>
          <w:color w:val="FF0000"/>
          <w:sz w:val="21"/>
          <w:szCs w:val="21"/>
          <w:lang w:val="en-US" w:eastAsia="zh-CN"/>
        </w:rPr>
        <w:t>八年</w:t>
      </w:r>
      <w:r>
        <w:rPr>
          <w:rFonts w:hint="eastAsia" w:ascii="宋体" w:hAnsi="宋体" w:eastAsia="宋体" w:cs="宋体"/>
          <w:b/>
          <w:bCs/>
          <w:color w:val="000000" w:themeColor="text1"/>
          <w:sz w:val="21"/>
          <w:szCs w:val="21"/>
          <w:lang w:val="en-US" w:eastAsia="zh-CN"/>
          <w14:textFill>
            <w14:solidFill>
              <w14:schemeClr w14:val="tx1"/>
            </w14:solidFill>
          </w14:textFill>
        </w:rPr>
        <w:t>稳定在1.3万亿斤以上</w:t>
      </w:r>
      <w:r>
        <w:rPr>
          <w:rFonts w:hint="eastAsia" w:ascii="宋体" w:hAnsi="宋体" w:eastAsia="宋体" w:cs="宋体"/>
          <w:b w:val="0"/>
          <w:bCs w:val="0"/>
          <w:color w:val="000000" w:themeColor="text1"/>
          <w:sz w:val="21"/>
          <w:szCs w:val="21"/>
          <w:lang w:val="en-US" w:eastAsia="zh-CN"/>
          <w14:textFill>
            <w14:solidFill>
              <w14:schemeClr w14:val="tx1"/>
            </w14:solidFill>
          </w14:textFill>
        </w:rPr>
        <w:t>，也是连续十九年获得丰收】</w:t>
      </w:r>
      <w:r>
        <w:rPr>
          <w:rFonts w:hint="eastAsia" w:ascii="宋体" w:hAnsi="宋体" w:eastAsia="宋体" w:cs="宋体"/>
          <w:b w:val="0"/>
          <w:bCs w:val="0"/>
          <w:sz w:val="21"/>
          <w:szCs w:val="21"/>
          <w:lang w:val="en-US" w:eastAsia="zh-CN"/>
        </w:rPr>
        <w:t>，中国人的饭碗端得更牢了。我们巩固脱贫攻坚成果，全面推进乡村振兴，采取减税降费等系列措施为企业纾难解困，着力解决人民群众急难愁盼问题。</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疫情发生以来，我们始终坚持人民至上、生命至上，坚持科学精准防控，因时因势优化调整防控措施，最大限度保护了人民生命安全和身体健康。广大干部群众特别是医务人员、基层工作者不畏艰辛、勇毅坚守。经过艰苦卓绝的努力，我们战胜了前所未有的困难和挑战，每个人都不容易。目前，疫情防控进入新阶段，仍是吃劲的时候，大家都在坚忍不拔努力，曙光就在前头。大家再加把劲，坚持就是胜利，团结就是胜利。</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2022年，江泽民同志离开了我们。我们深切缅怀他的丰功伟绩和崇高风范，珍惜他留下的宝贵精神财富。我们要继承他的遗志，把新时代中国特色社会主义事业不断推向前进。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历史长河波澜壮阔，一代又一代人接续奋斗创造了今天的中国。</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今天的中国，是梦想接连实现的中国。</w:t>
      </w:r>
      <w:r>
        <w:rPr>
          <w:rFonts w:hint="eastAsia" w:ascii="宋体" w:hAnsi="宋体" w:eastAsia="宋体" w:cs="宋体"/>
          <w:b w:val="0"/>
          <w:bCs w:val="0"/>
          <w:sz w:val="21"/>
          <w:szCs w:val="21"/>
          <w:lang w:val="en-US" w:eastAsia="zh-CN"/>
        </w:rPr>
        <w:t>北京冬奥会【中国代表团共斩获15枚奖牌，包括9金4银2铜，位列所有代表团的第三位】、冬残奥会【中国代表团共斩获18金20银23铜共61枚奖牌的佳绩，历史上首次位列冬残奥会金牌榜和奖牌榜的双榜首】成功举办，冰雪健儿驰骋赛场，取得了骄人成绩。神舟十三号、十四号、十五号接力腾飞，中国空间站全面建成，我们的“太空之家”遨游苍穹。</w:t>
      </w:r>
      <w:r>
        <w:rPr>
          <w:rFonts w:hint="eastAsia" w:ascii="宋体" w:hAnsi="宋体" w:eastAsia="宋体" w:cs="宋体"/>
          <w:b/>
          <w:bCs/>
          <w:sz w:val="21"/>
          <w:szCs w:val="21"/>
          <w:lang w:val="en-US" w:eastAsia="zh-CN"/>
        </w:rPr>
        <w:t>人民军队</w:t>
      </w:r>
      <w:r>
        <w:rPr>
          <w:rFonts w:hint="eastAsia" w:ascii="宋体" w:hAnsi="宋体" w:eastAsia="宋体" w:cs="宋体"/>
          <w:b w:val="0"/>
          <w:bCs w:val="0"/>
          <w:sz w:val="21"/>
          <w:szCs w:val="21"/>
          <w:lang w:val="en-US" w:eastAsia="zh-CN"/>
        </w:rPr>
        <w:t>迎来</w:t>
      </w:r>
      <w:r>
        <w:rPr>
          <w:rFonts w:hint="eastAsia" w:ascii="宋体" w:hAnsi="宋体" w:eastAsia="宋体" w:cs="宋体"/>
          <w:b/>
          <w:bCs/>
          <w:sz w:val="21"/>
          <w:szCs w:val="21"/>
          <w:lang w:val="en-US" w:eastAsia="zh-CN"/>
        </w:rPr>
        <w:t>95岁生日</w:t>
      </w:r>
      <w:r>
        <w:rPr>
          <w:rFonts w:hint="eastAsia" w:ascii="宋体" w:hAnsi="宋体" w:eastAsia="宋体" w:cs="宋体"/>
          <w:b w:val="0"/>
          <w:bCs w:val="0"/>
          <w:sz w:val="21"/>
          <w:szCs w:val="21"/>
          <w:lang w:val="en-US" w:eastAsia="zh-CN"/>
        </w:rPr>
        <w:t>【1927年8月1日南昌起义】，广大官兵在强军伟业征程上昂扬奋进。</w:t>
      </w:r>
      <w:r>
        <w:rPr>
          <w:rFonts w:hint="eastAsia" w:ascii="宋体" w:hAnsi="宋体" w:eastAsia="宋体" w:cs="宋体"/>
          <w:b/>
          <w:bCs/>
          <w:sz w:val="21"/>
          <w:szCs w:val="21"/>
          <w:lang w:val="en-US" w:eastAsia="zh-CN"/>
        </w:rPr>
        <w:t>第三艘航母“福建号”【中国第一艘航母“辽宁舰”，舷号为“16”；“山东舰”，舷号为“17”；“福建号”，舷号为“18”】</w:t>
      </w:r>
      <w:r>
        <w:rPr>
          <w:rFonts w:hint="eastAsia" w:ascii="宋体" w:hAnsi="宋体" w:eastAsia="宋体" w:cs="宋体"/>
          <w:b w:val="0"/>
          <w:bCs w:val="0"/>
          <w:sz w:val="21"/>
          <w:szCs w:val="21"/>
          <w:lang w:val="en-US" w:eastAsia="zh-CN"/>
        </w:rPr>
        <w:t>下水，首架</w:t>
      </w:r>
      <w:r>
        <w:rPr>
          <w:rFonts w:hint="eastAsia" w:ascii="宋体" w:hAnsi="宋体" w:eastAsia="宋体" w:cs="宋体"/>
          <w:b/>
          <w:bCs/>
          <w:sz w:val="21"/>
          <w:szCs w:val="21"/>
          <w:lang w:val="en-US" w:eastAsia="zh-CN"/>
        </w:rPr>
        <w:t>C919大飞机</w:t>
      </w:r>
      <w:r>
        <w:rPr>
          <w:rFonts w:hint="eastAsia" w:ascii="宋体" w:hAnsi="宋体" w:eastAsia="宋体" w:cs="宋体"/>
          <w:b w:val="0"/>
          <w:bCs w:val="0"/>
          <w:sz w:val="21"/>
          <w:szCs w:val="21"/>
          <w:lang w:val="en-US" w:eastAsia="zh-CN"/>
        </w:rPr>
        <w:t>正式交付，</w:t>
      </w:r>
      <w:r>
        <w:rPr>
          <w:rFonts w:hint="eastAsia" w:ascii="宋体" w:hAnsi="宋体" w:eastAsia="宋体" w:cs="宋体"/>
          <w:b/>
          <w:bCs/>
          <w:sz w:val="21"/>
          <w:szCs w:val="21"/>
          <w:lang w:val="en-US" w:eastAsia="zh-CN"/>
        </w:rPr>
        <w:t>白鹤滩水电站</w:t>
      </w:r>
      <w:r>
        <w:rPr>
          <w:rFonts w:hint="eastAsia" w:ascii="宋体" w:hAnsi="宋体" w:eastAsia="宋体" w:cs="宋体"/>
          <w:b w:val="0"/>
          <w:bCs w:val="0"/>
          <w:sz w:val="21"/>
          <w:szCs w:val="21"/>
          <w:lang w:val="en-US" w:eastAsia="zh-CN"/>
        </w:rPr>
        <w:t>【仅次于三峡水电站成为中国第二大水电站和世界第二大水电站，位于金沙江下游】全面投产……这一切，凝结着无数人的辛勤付出和汗水。点点星火，汇聚成炬，这就是中国力量。</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今天的中国，是充满生机活力的中国。</w:t>
      </w:r>
      <w:r>
        <w:rPr>
          <w:rFonts w:hint="eastAsia" w:ascii="宋体" w:hAnsi="宋体" w:eastAsia="宋体" w:cs="宋体"/>
          <w:b w:val="0"/>
          <w:bCs w:val="0"/>
          <w:sz w:val="21"/>
          <w:szCs w:val="21"/>
          <w:lang w:val="en-US" w:eastAsia="zh-CN"/>
        </w:rPr>
        <w:t>各自由贸易试验区、海南自由贸易港蓬勃兴起，沿海地区踊跃创新，中西部地区加快发展，东北振兴蓄势待发，边疆地区兴边富民。中国经济</w:t>
      </w:r>
      <w:r>
        <w:rPr>
          <w:rFonts w:hint="eastAsia" w:ascii="宋体" w:hAnsi="宋体" w:eastAsia="宋体" w:cs="宋体"/>
          <w:b/>
          <w:bCs/>
          <w:sz w:val="21"/>
          <w:szCs w:val="21"/>
          <w:lang w:val="en-US" w:eastAsia="zh-CN"/>
        </w:rPr>
        <w:t>韧性强、潜力大、活力足，长期向好</w:t>
      </w:r>
      <w:r>
        <w:rPr>
          <w:rFonts w:hint="eastAsia" w:ascii="宋体" w:hAnsi="宋体" w:eastAsia="宋体" w:cs="宋体"/>
          <w:b w:val="0"/>
          <w:bCs w:val="0"/>
          <w:sz w:val="21"/>
          <w:szCs w:val="21"/>
          <w:lang w:val="en-US" w:eastAsia="zh-CN"/>
        </w:rPr>
        <w:t>的基本面依然不变。只要笃定信心、稳中求进，就一定能实现我们的既定目标。今年我去了香港，看到香港将由治及兴十分欣慰。坚定不移落实好“一国两制”，香港、澳门必将长期繁荣稳定。</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今天的中国，是赓续民族精神的中国。</w:t>
      </w:r>
      <w:r>
        <w:rPr>
          <w:rFonts w:hint="eastAsia" w:ascii="宋体" w:hAnsi="宋体" w:eastAsia="宋体" w:cs="宋体"/>
          <w:b w:val="0"/>
          <w:bCs w:val="0"/>
          <w:sz w:val="21"/>
          <w:szCs w:val="21"/>
          <w:lang w:val="en-US" w:eastAsia="zh-CN"/>
        </w:rPr>
        <w:t>这一年发生的地震、洪水、干旱、山火等自然灾害和一些安全事故，让人揪心，令人难过，但一幕幕舍生取义、守望相助的场景感人至深，英雄的事迹永远铭记在我们心中。每当辞旧迎新，总会念及中华民族千年传承的浩然之气，倍增前行信心。</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今天的中国，是紧密联系世界的中国。</w:t>
      </w:r>
      <w:r>
        <w:rPr>
          <w:rFonts w:hint="eastAsia" w:ascii="宋体" w:hAnsi="宋体" w:eastAsia="宋体" w:cs="宋体"/>
          <w:b w:val="0"/>
          <w:bCs w:val="0"/>
          <w:sz w:val="21"/>
          <w:szCs w:val="21"/>
          <w:lang w:val="en-US" w:eastAsia="zh-CN"/>
        </w:rPr>
        <w:t>这一年，我在北京迎接了不少新老朋友，也走出国门讲述中国主张。百年变局加速演进，世界并不太平。我们始终如一珍视和平和发展，始终如一珍惜朋友和伙伴，坚定站在历史正确的一边、站在人类文明进步的一边，努力为人类和平与发展事业贡献中国智慧、中国方案。</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党的二十大后我和同事们一起去了延安，重温党中央在延安时期战胜世所罕见困难的光辉岁月，感悟老一辈共产党人的精神力量。我常说，</w:t>
      </w:r>
      <w:r>
        <w:rPr>
          <w:rFonts w:hint="eastAsia" w:ascii="宋体" w:hAnsi="宋体" w:eastAsia="宋体" w:cs="宋体"/>
          <w:b/>
          <w:bCs/>
          <w:sz w:val="21"/>
          <w:szCs w:val="21"/>
          <w:lang w:val="en-US" w:eastAsia="zh-CN"/>
        </w:rPr>
        <w:t>艰难困苦，玉汝于成</w:t>
      </w:r>
      <w:r>
        <w:rPr>
          <w:rFonts w:hint="eastAsia" w:ascii="宋体" w:hAnsi="宋体" w:eastAsia="宋体" w:cs="宋体"/>
          <w:b w:val="0"/>
          <w:bCs w:val="0"/>
          <w:sz w:val="21"/>
          <w:szCs w:val="21"/>
          <w:lang w:val="en-US" w:eastAsia="zh-CN"/>
        </w:rPr>
        <w:t>【“艰难困苦，玉汝于成”出自北宋哲学家张载《西铭》。意思：贫穷卑贱和令人忧伤的客观条件，其实可以磨练人的意志，用来帮助你达到成功】。中国共产党百年栉风沐雨、披荆斩棘，历程何其艰辛又何其伟大。我们要一往无前、顽强拼搏，让明天的中国更美好。</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明天的中国，奋斗创造奇迹。</w:t>
      </w:r>
      <w:r>
        <w:rPr>
          <w:rFonts w:hint="eastAsia" w:ascii="宋体" w:hAnsi="宋体" w:eastAsia="宋体" w:cs="宋体"/>
          <w:b w:val="0"/>
          <w:bCs w:val="0"/>
          <w:sz w:val="21"/>
          <w:szCs w:val="21"/>
          <w:lang w:val="en-US" w:eastAsia="zh-CN"/>
        </w:rPr>
        <w:t>苏轼有句话：“</w:t>
      </w:r>
      <w:r>
        <w:rPr>
          <w:rFonts w:hint="eastAsia" w:ascii="宋体" w:hAnsi="宋体" w:eastAsia="宋体" w:cs="宋体"/>
          <w:b/>
          <w:bCs/>
          <w:sz w:val="21"/>
          <w:szCs w:val="21"/>
          <w:lang w:val="en-US" w:eastAsia="zh-CN"/>
        </w:rPr>
        <w:t>犯其至难而图其至远</w:t>
      </w:r>
      <w:r>
        <w:rPr>
          <w:rFonts w:hint="eastAsia" w:ascii="宋体" w:hAnsi="宋体" w:eastAsia="宋体" w:cs="宋体"/>
          <w:b w:val="0"/>
          <w:bCs w:val="0"/>
          <w:sz w:val="21"/>
          <w:szCs w:val="21"/>
          <w:lang w:val="en-US" w:eastAsia="zh-CN"/>
        </w:rPr>
        <w:t>【语出北宋·苏轼《思治论》】”，意思是说“向最难之处攻坚，追求最远大的目标”。路虽远，行则将至；事虽难，做则必成。只要有愚公移山的志气、滴水穿石的毅力，脚踏实地，埋头苦干，积跬步以至千里，就一定能够把宏伟目标变为美好现实。</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明天的中国，力量源于团结。</w:t>
      </w:r>
      <w:r>
        <w:rPr>
          <w:rFonts w:hint="eastAsia" w:ascii="宋体" w:hAnsi="宋体" w:eastAsia="宋体" w:cs="宋体"/>
          <w:b w:val="0"/>
          <w:bCs w:val="0"/>
          <w:sz w:val="21"/>
          <w:szCs w:val="21"/>
          <w:lang w:val="en-US" w:eastAsia="zh-CN"/>
        </w:rPr>
        <w:t>中国这么大，不同人会有不同诉求，对同一件事也会有不同看法，这很正常，要通过沟通协商凝聚共识。14亿多中国人心往一处想、劲往一处使，同舟共济、众志成城，就没有干不成的事、迈不过的坎。海峡两岸一家亲。衷心希望两岸同胞相向而行、携手并进，共创中华民族绵长福祉。</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明天的中国，希望寄予</w:t>
      </w:r>
      <w:r>
        <w:rPr>
          <w:rFonts w:hint="eastAsia" w:ascii="宋体" w:hAnsi="宋体" w:eastAsia="宋体" w:cs="宋体"/>
          <w:b/>
          <w:bCs/>
          <w:color w:val="FF0000"/>
          <w:sz w:val="21"/>
          <w:szCs w:val="21"/>
          <w:lang w:val="en-US" w:eastAsia="zh-CN"/>
        </w:rPr>
        <w:t>青年</w:t>
      </w:r>
      <w:r>
        <w:rPr>
          <w:rFonts w:hint="eastAsia" w:ascii="宋体" w:hAnsi="宋体" w:eastAsia="宋体" w:cs="宋体"/>
          <w:b/>
          <w:bCs/>
          <w:sz w:val="21"/>
          <w:szCs w:val="21"/>
          <w:lang w:val="en-US" w:eastAsia="zh-CN"/>
        </w:rPr>
        <w:t>。</w:t>
      </w:r>
      <w:r>
        <w:rPr>
          <w:rFonts w:hint="eastAsia" w:ascii="宋体" w:hAnsi="宋体" w:eastAsia="宋体" w:cs="宋体"/>
          <w:b w:val="0"/>
          <w:bCs w:val="0"/>
          <w:sz w:val="21"/>
          <w:szCs w:val="21"/>
          <w:lang w:val="en-US" w:eastAsia="zh-CN"/>
        </w:rPr>
        <w:t>青年兴则国家兴，中国发展要靠广大青年挺膺担当。年轻充满朝气，青春孕育希望。广大青年要厚植家国情怀、涵养进取品格，以奋斗姿态激扬青春，不负时代，不负华年。</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此时此刻，许多人还在辛苦忙碌，大家辛苦了！新年的钟声即将敲响，让我们怀着对未来的美好向往，共同迎接2023年的第一缕阳光。</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祝愿祖国繁荣昌盛、国泰民安！祝愿世界和平美好、幸福安宁！祝愿大家新年快乐、皆得所愿！</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谢谢！</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82" w:firstLineChars="200"/>
        <w:jc w:val="center"/>
        <w:textAlignment w:val="auto"/>
        <w:outlineLvl w:val="1"/>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2.关于加强新时代水土保持工作的意见</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水土保持</w:t>
      </w:r>
      <w:r>
        <w:rPr>
          <w:rFonts w:hint="eastAsia" w:ascii="宋体" w:hAnsi="宋体" w:eastAsia="宋体" w:cs="宋体"/>
          <w:b w:val="0"/>
          <w:bCs w:val="0"/>
          <w:sz w:val="21"/>
          <w:szCs w:val="21"/>
          <w:lang w:val="en-US" w:eastAsia="zh-CN"/>
        </w:rPr>
        <w:t>是江河保护治理的</w:t>
      </w:r>
      <w:r>
        <w:rPr>
          <w:rFonts w:hint="eastAsia" w:ascii="宋体" w:hAnsi="宋体" w:eastAsia="宋体" w:cs="宋体"/>
          <w:b/>
          <w:bCs/>
          <w:sz w:val="21"/>
          <w:szCs w:val="21"/>
          <w:lang w:val="en-US" w:eastAsia="zh-CN"/>
        </w:rPr>
        <w:t>根本措施</w:t>
      </w:r>
      <w:r>
        <w:rPr>
          <w:rFonts w:hint="eastAsia" w:ascii="宋体" w:hAnsi="宋体" w:eastAsia="宋体" w:cs="宋体"/>
          <w:b w:val="0"/>
          <w:bCs w:val="0"/>
          <w:sz w:val="21"/>
          <w:szCs w:val="21"/>
          <w:lang w:val="en-US" w:eastAsia="zh-CN"/>
        </w:rPr>
        <w:t>，是生态文明建设的</w:t>
      </w:r>
      <w:r>
        <w:rPr>
          <w:rFonts w:hint="eastAsia" w:ascii="宋体" w:hAnsi="宋体" w:eastAsia="宋体" w:cs="宋体"/>
          <w:b/>
          <w:bCs/>
          <w:sz w:val="21"/>
          <w:szCs w:val="21"/>
          <w:lang w:val="en-US" w:eastAsia="zh-CN"/>
        </w:rPr>
        <w:t>必然要求</w:t>
      </w:r>
      <w:r>
        <w:rPr>
          <w:rFonts w:hint="eastAsia" w:ascii="宋体" w:hAnsi="宋体" w:eastAsia="宋体" w:cs="宋体"/>
          <w:b w:val="0"/>
          <w:bCs w:val="0"/>
          <w:sz w:val="21"/>
          <w:szCs w:val="21"/>
          <w:lang w:val="en-US" w:eastAsia="zh-CN"/>
        </w:rPr>
        <w:t>。党的十八大以来，我国水土保持工作取得显著成效，水土流失</w:t>
      </w:r>
      <w:r>
        <w:rPr>
          <w:rFonts w:hint="eastAsia" w:ascii="宋体" w:hAnsi="宋体" w:eastAsia="宋体" w:cs="宋体"/>
          <w:b/>
          <w:bCs/>
          <w:sz w:val="21"/>
          <w:szCs w:val="21"/>
          <w:lang w:val="en-US" w:eastAsia="zh-CN"/>
        </w:rPr>
        <w:t>面积</w:t>
      </w:r>
      <w:r>
        <w:rPr>
          <w:rFonts w:hint="eastAsia" w:ascii="宋体" w:hAnsi="宋体" w:eastAsia="宋体" w:cs="宋体"/>
          <w:b w:val="0"/>
          <w:bCs w:val="0"/>
          <w:sz w:val="21"/>
          <w:szCs w:val="21"/>
          <w:lang w:val="en-US" w:eastAsia="zh-CN"/>
        </w:rPr>
        <w:t>和</w:t>
      </w:r>
      <w:r>
        <w:rPr>
          <w:rFonts w:hint="eastAsia" w:ascii="宋体" w:hAnsi="宋体" w:eastAsia="宋体" w:cs="宋体"/>
          <w:b/>
          <w:bCs/>
          <w:sz w:val="21"/>
          <w:szCs w:val="21"/>
          <w:lang w:val="en-US" w:eastAsia="zh-CN"/>
        </w:rPr>
        <w:t>强度</w:t>
      </w:r>
      <w:r>
        <w:rPr>
          <w:rFonts w:hint="eastAsia" w:ascii="宋体" w:hAnsi="宋体" w:eastAsia="宋体" w:cs="宋体"/>
          <w:b w:val="0"/>
          <w:bCs w:val="0"/>
          <w:sz w:val="21"/>
          <w:szCs w:val="21"/>
          <w:lang w:val="en-US" w:eastAsia="zh-CN"/>
        </w:rPr>
        <w:t>持续呈现“双下降”态势，但我国水土流失防治成效还不稳固，防治任务仍然繁重。党的二十大强调，推动绿色发展，促进人与自然和谐共生，这对水土保持工作提出了新的更高要求。为加强新时代水土保持工作，现提出如下意见。</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一、总体要求</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（一）指导思想。以习近平新时代中国特色社会主义思想为指导，深入贯彻党的二十大精神，全面贯彻习近平生态文明思想，完整、准确、全面贯彻新发展理念，加快构建新发展格局，认真落实</w:t>
      </w:r>
      <w:r>
        <w:rPr>
          <w:rFonts w:hint="eastAsia" w:ascii="宋体" w:hAnsi="宋体" w:eastAsia="宋体" w:cs="宋体"/>
          <w:b/>
          <w:bCs/>
          <w:sz w:val="21"/>
          <w:szCs w:val="21"/>
          <w:lang w:val="en-US" w:eastAsia="zh-CN"/>
        </w:rPr>
        <w:t>节水优先、空间均衡、系统治理、两手发力</w:t>
      </w:r>
      <w:r>
        <w:rPr>
          <w:rFonts w:hint="eastAsia" w:ascii="宋体" w:hAnsi="宋体" w:eastAsia="宋体" w:cs="宋体"/>
          <w:b w:val="0"/>
          <w:bCs w:val="0"/>
          <w:sz w:val="21"/>
          <w:szCs w:val="21"/>
          <w:lang w:val="en-US" w:eastAsia="zh-CN"/>
        </w:rPr>
        <w:t>的</w:t>
      </w:r>
      <w:r>
        <w:rPr>
          <w:rFonts w:hint="eastAsia" w:ascii="宋体" w:hAnsi="宋体" w:eastAsia="宋体" w:cs="宋体"/>
          <w:b w:val="0"/>
          <w:bCs w:val="0"/>
          <w:color w:val="FF0000"/>
          <w:sz w:val="21"/>
          <w:szCs w:val="21"/>
          <w:lang w:val="en-US" w:eastAsia="zh-CN"/>
        </w:rPr>
        <w:t>治水思路</w:t>
      </w:r>
      <w:r>
        <w:rPr>
          <w:rFonts w:hint="eastAsia" w:ascii="宋体" w:hAnsi="宋体" w:eastAsia="宋体" w:cs="宋体"/>
          <w:b w:val="0"/>
          <w:bCs w:val="0"/>
          <w:sz w:val="21"/>
          <w:szCs w:val="21"/>
          <w:lang w:val="en-US" w:eastAsia="zh-CN"/>
        </w:rPr>
        <w:t>，牢固树立和践行绿水青山就是金山银山的理念，以推动高质量发展为主题，以体制机制改革创新为抓手，加快构建党委领导、政府负责、部门协同、全社会共同参与的水土保持工作格局，全面提升水土保持功能和生态产品供给能力，为促进人与自然和谐共生提供有力支撑。</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（二）工作要求</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lang w:val="en-US" w:eastAsia="zh-CN"/>
        </w:rPr>
        <w:t>坚持生态优先、保护为要。</w:t>
      </w:r>
      <w:r>
        <w:rPr>
          <w:rFonts w:hint="eastAsia" w:ascii="宋体" w:hAnsi="宋体" w:eastAsia="宋体" w:cs="宋体"/>
          <w:b w:val="0"/>
          <w:bCs w:val="0"/>
          <w:sz w:val="21"/>
          <w:szCs w:val="21"/>
          <w:lang w:val="en-US" w:eastAsia="zh-CN"/>
        </w:rPr>
        <w:t>尊重自然、顺应自然、保护自然，从过度干预、过度利用向自然修复、休养生息转变，建立严格的水土流失预防保护和监管制度，守住自然生态安全边界，提升生态系统质量和稳定性。</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lang w:val="en-US" w:eastAsia="zh-CN"/>
        </w:rPr>
        <w:t>坚持问题导向、保障民生。</w:t>
      </w:r>
      <w:r>
        <w:rPr>
          <w:rFonts w:hint="eastAsia" w:ascii="宋体" w:hAnsi="宋体" w:eastAsia="宋体" w:cs="宋体"/>
          <w:b w:val="0"/>
          <w:bCs w:val="0"/>
          <w:sz w:val="21"/>
          <w:szCs w:val="21"/>
          <w:lang w:val="en-US" w:eastAsia="zh-CN"/>
        </w:rPr>
        <w:t>坚持以人民为中心的发展思想，着力解决水土保持领域人民最关心最直接最现实的利益问题，充分发挥水土保持的生态效益、经济效益、社会效益，不断增强人民群众的获得感、幸福感、安全感。</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lang w:val="en-US" w:eastAsia="zh-CN"/>
        </w:rPr>
        <w:t>坚持系统治理、综合施策。</w:t>
      </w:r>
      <w:r>
        <w:rPr>
          <w:rFonts w:hint="eastAsia" w:ascii="宋体" w:hAnsi="宋体" w:eastAsia="宋体" w:cs="宋体"/>
          <w:b w:val="0"/>
          <w:bCs w:val="0"/>
          <w:sz w:val="21"/>
          <w:szCs w:val="21"/>
          <w:lang w:val="en-US" w:eastAsia="zh-CN"/>
        </w:rPr>
        <w:t>从生态系统整体性和流域系统性出发，遵循自然规律和客观规律，统筹推进山水林田湖草沙综合治理、系统治理、源头治理，因地制宜、科学施策，坚持不懈、久久为功。</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lang w:val="en-US" w:eastAsia="zh-CN"/>
        </w:rPr>
        <w:t>坚持改革创新、激发活力。</w:t>
      </w:r>
      <w:r>
        <w:rPr>
          <w:rFonts w:hint="eastAsia" w:ascii="宋体" w:hAnsi="宋体" w:eastAsia="宋体" w:cs="宋体"/>
          <w:b w:val="0"/>
          <w:bCs w:val="0"/>
          <w:sz w:val="21"/>
          <w:szCs w:val="21"/>
          <w:lang w:val="en-US" w:eastAsia="zh-CN"/>
        </w:rPr>
        <w:t>坚持政府和市场两手发力，充分发挥市场在资源配置中的决定性作用，更好发挥政府作用，深化水土保持体制机制创新，加强改革举措系统集成、精准施策，进一步增强发展动力和活力。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（三）主要目标。</w:t>
      </w:r>
      <w:r>
        <w:rPr>
          <w:rFonts w:hint="eastAsia" w:ascii="宋体" w:hAnsi="宋体" w:eastAsia="宋体" w:cs="宋体"/>
          <w:b/>
          <w:bCs/>
          <w:sz w:val="21"/>
          <w:szCs w:val="21"/>
          <w:lang w:val="en-US" w:eastAsia="zh-CN"/>
        </w:rPr>
        <w:t>到2025年</w:t>
      </w:r>
      <w:r>
        <w:rPr>
          <w:rFonts w:hint="eastAsia" w:ascii="宋体" w:hAnsi="宋体" w:eastAsia="宋体" w:cs="宋体"/>
          <w:b w:val="0"/>
          <w:bCs w:val="0"/>
          <w:sz w:val="21"/>
          <w:szCs w:val="21"/>
          <w:lang w:val="en-US" w:eastAsia="zh-CN"/>
        </w:rPr>
        <w:t>，水土保持体制机制和工作体系</w:t>
      </w:r>
      <w:r>
        <w:rPr>
          <w:rFonts w:hint="eastAsia" w:ascii="宋体" w:hAnsi="宋体" w:eastAsia="宋体" w:cs="宋体"/>
          <w:b/>
          <w:bCs/>
          <w:sz w:val="21"/>
          <w:szCs w:val="21"/>
          <w:lang w:val="en-US" w:eastAsia="zh-CN"/>
        </w:rPr>
        <w:t>更加完善</w:t>
      </w:r>
      <w:r>
        <w:rPr>
          <w:rFonts w:hint="eastAsia" w:ascii="宋体" w:hAnsi="宋体" w:eastAsia="宋体" w:cs="宋体"/>
          <w:b w:val="0"/>
          <w:bCs w:val="0"/>
          <w:sz w:val="21"/>
          <w:szCs w:val="21"/>
          <w:lang w:val="en-US" w:eastAsia="zh-CN"/>
        </w:rPr>
        <w:t>，管理效能进一步提升，</w:t>
      </w:r>
      <w:r>
        <w:rPr>
          <w:rFonts w:hint="eastAsia" w:ascii="宋体" w:hAnsi="宋体" w:eastAsia="宋体" w:cs="宋体"/>
          <w:b/>
          <w:bCs/>
          <w:sz w:val="21"/>
          <w:szCs w:val="21"/>
          <w:lang w:val="en-US" w:eastAsia="zh-CN"/>
        </w:rPr>
        <w:t>人为水土流失得到有效管控</w:t>
      </w:r>
      <w:r>
        <w:rPr>
          <w:rFonts w:hint="eastAsia" w:ascii="宋体" w:hAnsi="宋体" w:eastAsia="宋体" w:cs="宋体"/>
          <w:b w:val="0"/>
          <w:bCs w:val="0"/>
          <w:sz w:val="21"/>
          <w:szCs w:val="21"/>
          <w:lang w:val="en-US" w:eastAsia="zh-CN"/>
        </w:rPr>
        <w:t>，重点地区水土流失得到有效治理，水土流失状况持续改善，全国水土保持率达到73%。</w:t>
      </w:r>
      <w:r>
        <w:rPr>
          <w:rFonts w:hint="eastAsia" w:ascii="宋体" w:hAnsi="宋体" w:eastAsia="宋体" w:cs="宋体"/>
          <w:b/>
          <w:bCs/>
          <w:sz w:val="21"/>
          <w:szCs w:val="21"/>
          <w:lang w:val="en-US" w:eastAsia="zh-CN"/>
        </w:rPr>
        <w:t>到2035年</w:t>
      </w:r>
      <w:r>
        <w:rPr>
          <w:rFonts w:hint="eastAsia" w:ascii="宋体" w:hAnsi="宋体" w:eastAsia="宋体" w:cs="宋体"/>
          <w:b w:val="0"/>
          <w:bCs w:val="0"/>
          <w:sz w:val="21"/>
          <w:szCs w:val="21"/>
          <w:lang w:val="en-US" w:eastAsia="zh-CN"/>
        </w:rPr>
        <w:t>，系统完备、协同高效的水土保持体制机制</w:t>
      </w:r>
      <w:r>
        <w:rPr>
          <w:rFonts w:hint="eastAsia" w:ascii="宋体" w:hAnsi="宋体" w:eastAsia="宋体" w:cs="宋体"/>
          <w:b/>
          <w:bCs/>
          <w:sz w:val="21"/>
          <w:szCs w:val="21"/>
          <w:lang w:val="en-US" w:eastAsia="zh-CN"/>
        </w:rPr>
        <w:t>全面形成</w:t>
      </w: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lang w:val="en-US" w:eastAsia="zh-CN"/>
        </w:rPr>
        <w:t>人为水土流失得到全面控制</w:t>
      </w:r>
      <w:r>
        <w:rPr>
          <w:rFonts w:hint="eastAsia" w:ascii="宋体" w:hAnsi="宋体" w:eastAsia="宋体" w:cs="宋体"/>
          <w:b w:val="0"/>
          <w:bCs w:val="0"/>
          <w:sz w:val="21"/>
          <w:szCs w:val="21"/>
          <w:lang w:val="en-US" w:eastAsia="zh-CN"/>
        </w:rPr>
        <w:t>，重点地区水土流失得到全面治理，全国水土保持率达到</w:t>
      </w:r>
      <w:r>
        <w:rPr>
          <w:rFonts w:hint="eastAsia" w:ascii="宋体" w:hAnsi="宋体" w:eastAsia="宋体" w:cs="宋体"/>
          <w:b/>
          <w:bCs/>
          <w:color w:val="FF0000"/>
          <w:sz w:val="21"/>
          <w:szCs w:val="21"/>
          <w:lang w:val="en-US" w:eastAsia="zh-CN"/>
        </w:rPr>
        <w:t>75%</w:t>
      </w:r>
      <w:r>
        <w:rPr>
          <w:rFonts w:hint="eastAsia" w:ascii="宋体" w:hAnsi="宋体" w:eastAsia="宋体" w:cs="宋体"/>
          <w:b w:val="0"/>
          <w:bCs w:val="0"/>
          <w:sz w:val="21"/>
          <w:szCs w:val="21"/>
          <w:lang w:val="en-US" w:eastAsia="zh-CN"/>
        </w:rPr>
        <w:t>，生态系统水土保持功能显著增强。</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二、全面加强水土流失预防保护</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四）突出抓好水土流失源头防控。按照国土空间规划和用途管控要求，建立水土保持空间管控制度，落实差别化保护治理措施。将水土保持生态功能重要区域和水土流失敏感脆弱区域纳入生态保护红线，实行严格管控，减少人类活动对自然生态空间的占用。有关规划涉及基础设施建设、矿产资源开发、城镇建设、公共服务设施建设等内容，在实施过程中可能造成水土流失的，应提出水土流失预防和治理的对策和措施，并征求同级水行政主管部门意见。</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五）加大重点区域预防保护力度。统筹布局和加快实施重要生态系统保护和修复重大工程，推进国家重点生态功能区、生态保护红线、自然保护地等区域一体化生态保护和修复。以江河源头区、重要水源地、水蚀风蚀交错区等区域为重点，全面实施水土流失预防保护。对暂不具备水土流失治理条件和因保护生态不宜开发利用的高寒高海拔冻融侵蚀、集中连片沙化土地风力侵蚀等区域，加强封育保护。</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六）提升生态系统水土保持功能。把巩固提升森林、草原生态系统质量和稳定性作为水土流失预防保护的重点，严禁违法违规开垦，加强天然林和草原保护修复，落实草原禁牧休牧和草畜平衡制度，充分发挥林草水土保持功能。以保护农田生态系统为重点，健全耕地休耕轮作制度，强化耕地质量保护与提升，推进高标准农田建设，完善农田灌溉排水体系，因地制宜建设农田防护林，提升土壤保持能力。实施城市更新行动，推进城市水土保持和生态修复，强化山体、山林、水体、湿地保护，保持山水生态的原真性和完整性，推动绿色城市建设。</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三、依法严格人为水土流失监管</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七）健全监管制度和标准。依法落实生产建设项目水土保持方案制度，加强全链条全过程监管。针对不同区域、不同行业特点，明确差异化针对性要求，分类精准监管。完善农林开发等生产建设活动水土流失防治标准，严格依照标准实行监管。深化“放管服”改革，持续推进水土保持审批服务标准化、规范化、便利化，进一步优化营商环境，培育和激发市场主体活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八）创新和完善监管方式。建立以遥感监管为基本手段、重点监管为补充、信用监管为基础的新型监管机制。全覆盖、常态化开展水土保持遥感监管，全面监控、及时发现、精准判别人为水土流失情况，依法依规严格查处有关违法违规行为。加大对造成水土流失的生态破坏行为的惩治力度，对造成生态环境损害的，依法依规严格追究生态环境损害赔偿责任。全面实施水土保持信用评价。深入推进“互联网+监管”，积极推行基于企业自主监控的远程视频监管等方式。加强对人为水土流失风险的跟踪预警，提高监管精准化、智能化水平，推动实现无风险不打扰、低风险预提醒、中高风险严监控。</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九）加强协同监管。强化部门间协同监管和联动执法，建立完善监管信息共享、违法线索互联、案件通报移送等制度。加强水土保持行政执法与刑事司法衔接、与检察公益诉讼协作，充分发挥司法保障监督作用。健全与纪检监察机关沟通机制，及时将发现的党员干部和公职人员涉嫌违纪违法问题线索移送纪检监察机关处理。畅通公众监督和举报渠道，发挥社会监督作用。加强水土保持监管能力建设，提高专业化水平和现代科技手段应用能力，保障必要的经费和装备投入。</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十）强化企业责任落实。生产建设单位应依法履行水土流失防治责任，严格落实水土保持“三同时”（水土保持设施应与主体工程同时设计、同时施工、同时投产使用）要求。大力推行绿色设计、绿色施工，严格控制耕地占用和地表扰动，严禁滥采乱挖、乱堆乱弃，全面落实表土资源保护、弃渣减量和综合利用要求，最大限度减少可能造成的水土流失。生产建设项目主管部门要有针对性加强行业指导。</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四、加快推进水土流失重点治理</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十一）全面推动小流域综合治理提质增效。统筹生产生活生态，在大江大河上中游、东北黑土区、西南岩溶区、南水北调水源区、三峡库区等水土流失重点区域全面开展小流域综合治理。各地要将小流域综合治理纳入经济社会发展规划和乡村振兴规划，建立统筹协调机制，以流域水系为单元，整沟、整村、整乡、整县一体化推进。以山青、水净、村美、民富为目标，以水系、村庄和城镇周边为重点，大力推进生态清洁小流域建设，推动小流域综合治理与提高农业综合生产能力、发展特色产业、改善农村人居环境等有机结合，提供更多更优蕴含水土保持功能的生态产品。</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十二）大力推进坡耕地水土流失治理。聚焦耕地保护、粮食安全、面源污染防治，以粮食生产功能区和重要农产品生产保护区为重点，大力实施坡耕地水土流失治理工程，提高建设标准和质量。加快推进长江上中游坡耕地水土流失治理，因地制宜完善田间道路、坡面水系等配套措施，提升耕地质量和效益。推进黄土高原旱作梯田建设，加强雨水集蓄利用，发展高效旱作农业。加大东北黑土区坡耕地和侵蚀沟水土流失治理力度，统筹推进保护性耕作和高标准农田建设，保护好黑土资源。有条件的地区要将缓坡耕地水土流失治理与高标准农田建设统筹规划、同步实施。</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十三）抓好泥沙集中来源区水土流失治理。以减少入河入库泥沙为重点，突出抓好黄河多沙粗沙区特别是粗泥沙集中来源区综合治理，大力开展黄土高原高标准淤地坝建设，加强病险淤地坝除险加固和老旧淤地坝提升改造，实施固沟保塬工程。积极推进南方丘陵山地带崩岗综合治理，保护和合理利用水土资源。</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五、提升水土保持管理能力和水平</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十四）健全水土保持规划体系。落实全国水土保持规划，制定全国重要江河流域水土保持规划，推进上中下游、左右岸、干支流协同治理。地方各级政府要依据全国及流域水土保持规划，及时制定或修订本行政区水土保持规划，合理确定水土保持目标，明确水土流失防治布局和任务。强化规划实施跟踪监测评估。</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十五）完善水土保持工程建管机制。创新水土流失重点治理工程组织实施方式，优化项目审批程序。积极推行以奖代补、以工代赈等建设模式，发挥好村级组织、土地使用者、承包经营者作用，支持和引导社会资本和治理区群众参与工程建设。完善治理成果管护制度，按照</w:t>
      </w:r>
      <w:r>
        <w:rPr>
          <w:rFonts w:hint="eastAsia" w:ascii="宋体" w:hAnsi="宋体" w:eastAsia="宋体" w:cs="宋体"/>
          <w:b/>
          <w:bCs/>
          <w:sz w:val="21"/>
          <w:szCs w:val="21"/>
          <w:lang w:val="en-US" w:eastAsia="zh-CN"/>
        </w:rPr>
        <w:t>“谁使用、谁管护”</w:t>
      </w:r>
      <w:r>
        <w:rPr>
          <w:rFonts w:hint="eastAsia" w:ascii="宋体" w:hAnsi="宋体" w:eastAsia="宋体" w:cs="宋体"/>
          <w:b w:val="0"/>
          <w:bCs w:val="0"/>
          <w:sz w:val="21"/>
          <w:szCs w:val="21"/>
          <w:lang w:val="en-US" w:eastAsia="zh-CN"/>
        </w:rPr>
        <w:t>和</w:t>
      </w:r>
      <w:r>
        <w:rPr>
          <w:rFonts w:hint="eastAsia" w:ascii="宋体" w:hAnsi="宋体" w:eastAsia="宋体" w:cs="宋体"/>
          <w:b/>
          <w:bCs/>
          <w:sz w:val="21"/>
          <w:szCs w:val="21"/>
          <w:lang w:val="en-US" w:eastAsia="zh-CN"/>
        </w:rPr>
        <w:t>“谁受益、谁负责”</w:t>
      </w:r>
      <w:r>
        <w:rPr>
          <w:rFonts w:hint="eastAsia" w:ascii="宋体" w:hAnsi="宋体" w:eastAsia="宋体" w:cs="宋体"/>
          <w:b w:val="0"/>
          <w:bCs w:val="0"/>
          <w:sz w:val="21"/>
          <w:szCs w:val="21"/>
          <w:lang w:val="en-US" w:eastAsia="zh-CN"/>
        </w:rPr>
        <w:t>的原则，明确管护主体，落实管护责任。建立工程运行维护费用政府和受益主体分摊机制。</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十六）加强水土保持考核。实行地方政府水土保持目标责任制和考核奖惩制度，将考核结果作为领导班子和领导干部综合考核评价及责任追究、自然资源资产离任审计的重要参考。对水土保持工作中成绩显著的单位和个人，按照国家有关规定予以表彰和奖励。</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十七）强化水土保持监测评价。构建以监测站点监测为基础、常态化动态监测为主、定期调查为补充的水土保持监测体系，完善全国和重点区域土壤侵蚀模型，深化监测评价和预报预警，充分发挥水土保持监测在生态系统保护成效监测评估中的重要作用。优化水土保持监测站网布局，按照事权划分，明确中央与地方支出责任，健全运行机制。按年度开展全国水土流失动态监测，及时定量掌握全国各级行政区及重点流域、区域水土流失状况和防治成效。建立水土保持监测设备计量制度，保证监测数据质量。</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十八）加强水土保持科技创新。推进遥感、大数据、云计算等现代信息技术与水土保持深度融合，强化水土保持监管、监测等信息共享和部门间互联互通，提高管理数字化、网络化、智能化水平。围绕水土流失规律与机理、水土保持与水沙关系、水土保持碳汇能力等，加强基础研究和关键技术攻关。支持水土保持领域重点实验室、野外科学观测研究站等科技创新平台建设，促进科技成果转化和技术推广。</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六、保障措施</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十九）加强组织领导。坚持和加强党对水土保持工作的全面领导，实行中央统筹、省负总责、市县乡抓落实的工作机制。地方各级党委和政府要切实担负起水土保持责任，进一步加强组织建设、队伍建设、制度建设，明确目标任务和具体举措，推进解决重点难点问题，确保党中央、国务院决策部署落到实处。</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二十）强化统筹协调。建立水土保持部际协调机制，强化协调配合，形成工作合力。水利部要切实履行主管部门职责，发挥好牵头组织和统筹协调作用，强化流域管理机构统一规划、统一治理、统一管理，加强跨区域水土流失联防联控联治。发展改革、财政、自然资源、生态环境、农业农村、林业草原等部门要按照职责分工做好相关工作，加强政策支持协同，推动重点任务落实。地方各级政府要建立健全协调机制，研究解决重要问题，抓好督促落实。</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二十一）加强投入保障。中央财政继续支持水土保持工作。地方各级政府要多渠道筹措资金，保障水土保持投入。综合运用产权激励、金融扶持等政策，支持引导社会资本和符合条件的农民合作社、家庭农场等新型农业经营主体开展水土流失治理。对集中连片开展水土流失治理达到一定规模和生态修复预期目标的相关实施主体，允许依法依规取得一定份额自然资源资产使用权，从事相关产业开发。对淤地坝淤积和侵蚀沟、崩岗、石漠化治理等形成的可以长期稳定利用的耕地，按程序用于耕地占补平衡。建立水土保持生态产品价值实现机制，研究将水土保持碳汇纳入温室气体自愿减排交易机制。制定完善水土保持碳汇能力评价指标和核算方法，健全水土保持标准体系。鼓励和引导公民、法人和其他组织以捐赠、资助等形式参与水土保持工作。</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二十二）强化宣传教育。采取多种形式广泛开展水土保持宣传教育，普及水土保持法律法规和相关制度。加强水土保持学科建设。将水土保持纳入国民教育体系和党政领导干部培训体系，强化以案释法、以案示警，引导全社会强化水土保持意识。开展国家水土保持示范创建，加强水土保持科普宣传和文化建设。加强国际交流合作，讲好水土保持“中国故事”。</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82" w:firstLineChars="200"/>
        <w:jc w:val="center"/>
        <w:textAlignment w:val="auto"/>
        <w:outlineLvl w:val="1"/>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3.《求是》杂志发表习近平总书记重要文章《全面从严治党探索出依靠党的自我革命跳出历史周期率的成功路径》</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今年是党的十八大以来第十个年头，十年磨一剑，党中央把</w:t>
      </w:r>
      <w:r>
        <w:rPr>
          <w:rFonts w:hint="eastAsia" w:ascii="宋体" w:hAnsi="宋体" w:eastAsia="宋体" w:cs="宋体"/>
          <w:b/>
          <w:bCs/>
          <w:sz w:val="21"/>
          <w:szCs w:val="21"/>
          <w:lang w:val="en-US" w:eastAsia="zh-CN"/>
        </w:rPr>
        <w:t>全面从严治党</w:t>
      </w:r>
      <w:r>
        <w:rPr>
          <w:rFonts w:hint="eastAsia" w:ascii="宋体" w:hAnsi="宋体" w:eastAsia="宋体" w:cs="宋体"/>
          <w:b w:val="0"/>
          <w:bCs w:val="0"/>
          <w:sz w:val="21"/>
          <w:szCs w:val="21"/>
          <w:lang w:val="en-US" w:eastAsia="zh-CN"/>
        </w:rPr>
        <w:t>纳入“四个全面【全面建设社会主义现代化国家、全面深化改革、全面依法治国、全面从严治党】”战略布局，以前所未有的勇气和定力推进党风廉政建设和反腐败斗争，刹住了一些多年未刹住的歪风邪气，解决了许多长期没有解决的顽瘴痼疾，清除了党、国家、军队内部存在的严重隐患，</w:t>
      </w:r>
      <w:r>
        <w:rPr>
          <w:rFonts w:hint="eastAsia" w:ascii="宋体" w:hAnsi="宋体" w:eastAsia="宋体" w:cs="宋体"/>
          <w:b/>
          <w:bCs/>
          <w:sz w:val="21"/>
          <w:szCs w:val="21"/>
          <w:lang w:val="en-US" w:eastAsia="zh-CN"/>
        </w:rPr>
        <w:t>管党治党</w:t>
      </w:r>
      <w:r>
        <w:rPr>
          <w:rFonts w:hint="eastAsia" w:ascii="宋体" w:hAnsi="宋体" w:eastAsia="宋体" w:cs="宋体"/>
          <w:b w:val="0"/>
          <w:bCs w:val="0"/>
          <w:sz w:val="21"/>
          <w:szCs w:val="21"/>
          <w:lang w:val="en-US" w:eastAsia="zh-CN"/>
        </w:rPr>
        <w:t>宽松软状况得到</w:t>
      </w:r>
      <w:r>
        <w:rPr>
          <w:rFonts w:hint="eastAsia" w:ascii="宋体" w:hAnsi="宋体" w:eastAsia="宋体" w:cs="宋体"/>
          <w:b/>
          <w:bCs/>
          <w:sz w:val="21"/>
          <w:szCs w:val="21"/>
          <w:lang w:val="en-US" w:eastAsia="zh-CN"/>
        </w:rPr>
        <w:t>根本扭转</w:t>
      </w:r>
      <w:r>
        <w:rPr>
          <w:rFonts w:hint="eastAsia" w:ascii="宋体" w:hAnsi="宋体" w:eastAsia="宋体" w:cs="宋体"/>
          <w:b w:val="0"/>
          <w:bCs w:val="0"/>
          <w:sz w:val="21"/>
          <w:szCs w:val="21"/>
          <w:lang w:val="en-US" w:eastAsia="zh-CN"/>
        </w:rPr>
        <w:t>。没有全面从严治党的革命性锻造，就不会有今天这样一个高度团结、坚强有力的中国共产党，就不会有在困难面前万众一心、众志成城的党群关系，就不可能在国际风云变幻中赢得历史主动。党的十八大以来，全面从严治党取得了历史性、开创性成就，产生了全方位、深层次影响，必须长期坚持、不断前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古人说：“成其身而天下成，治其身而天下治。【出自秦代吕不韦《吕氏春秋·先己篇》；意思是：成就自身从而成就天下，整治自身就可以整治天下。比喻以身作则、以上率下】”党的十八大以来，我经常讲跳出历史周期率问题，这是关系党千秋伟业的一个重大问题，关系党的生死存亡，关系我国社会主义制度的兴衰成败。如何跳出历史周期率？党始终在思索、一直在探索。毛泽东同志在延安的窑洞里给出了</w:t>
      </w:r>
      <w:r>
        <w:rPr>
          <w:rFonts w:hint="eastAsia" w:ascii="宋体" w:hAnsi="宋体" w:eastAsia="宋体" w:cs="宋体"/>
          <w:b/>
          <w:bCs/>
          <w:color w:val="FF0000"/>
          <w:sz w:val="21"/>
          <w:szCs w:val="21"/>
          <w:lang w:val="en-US" w:eastAsia="zh-CN"/>
        </w:rPr>
        <w:t>第一个答案</w:t>
      </w:r>
      <w:r>
        <w:rPr>
          <w:rFonts w:hint="eastAsia" w:ascii="宋体" w:hAnsi="宋体" w:eastAsia="宋体" w:cs="宋体"/>
          <w:b w:val="0"/>
          <w:bCs w:val="0"/>
          <w:sz w:val="21"/>
          <w:szCs w:val="21"/>
          <w:lang w:val="en-US" w:eastAsia="zh-CN"/>
        </w:rPr>
        <w:t>，这就是“</w:t>
      </w:r>
      <w:r>
        <w:rPr>
          <w:rFonts w:hint="eastAsia" w:ascii="宋体" w:hAnsi="宋体" w:eastAsia="宋体" w:cs="宋体"/>
          <w:b/>
          <w:bCs/>
          <w:sz w:val="21"/>
          <w:szCs w:val="21"/>
          <w:lang w:val="en-US" w:eastAsia="zh-CN"/>
        </w:rPr>
        <w:t>让人民来监督政府</w:t>
      </w:r>
      <w:r>
        <w:rPr>
          <w:rFonts w:hint="eastAsia" w:ascii="宋体" w:hAnsi="宋体" w:eastAsia="宋体" w:cs="宋体"/>
          <w:b w:val="0"/>
          <w:bCs w:val="0"/>
          <w:sz w:val="21"/>
          <w:szCs w:val="21"/>
          <w:lang w:val="en-US" w:eastAsia="zh-CN"/>
        </w:rPr>
        <w:t>”；经过百年奋斗特别是党的十八大以来新的实践，党又给出了</w:t>
      </w:r>
      <w:r>
        <w:rPr>
          <w:rFonts w:hint="eastAsia" w:ascii="宋体" w:hAnsi="宋体" w:eastAsia="宋体" w:cs="宋体"/>
          <w:b/>
          <w:bCs/>
          <w:color w:val="FF0000"/>
          <w:sz w:val="21"/>
          <w:szCs w:val="21"/>
          <w:lang w:val="en-US" w:eastAsia="zh-CN"/>
        </w:rPr>
        <w:t>第二个答案</w:t>
      </w:r>
      <w:r>
        <w:rPr>
          <w:rFonts w:hint="eastAsia" w:ascii="宋体" w:hAnsi="宋体" w:eastAsia="宋体" w:cs="宋体"/>
          <w:b w:val="0"/>
          <w:bCs w:val="0"/>
          <w:sz w:val="21"/>
          <w:szCs w:val="21"/>
          <w:lang w:val="en-US" w:eastAsia="zh-CN"/>
        </w:rPr>
        <w:t>，这就是</w:t>
      </w:r>
      <w:r>
        <w:rPr>
          <w:rFonts w:hint="eastAsia" w:ascii="宋体" w:hAnsi="宋体" w:eastAsia="宋体" w:cs="宋体"/>
          <w:b/>
          <w:bCs/>
          <w:sz w:val="21"/>
          <w:szCs w:val="21"/>
          <w:lang w:val="en-US" w:eastAsia="zh-CN"/>
        </w:rPr>
        <w:t>自我革命</w:t>
      </w:r>
      <w:r>
        <w:rPr>
          <w:rFonts w:hint="eastAsia" w:ascii="宋体" w:hAnsi="宋体" w:eastAsia="宋体" w:cs="宋体"/>
          <w:b w:val="0"/>
          <w:bCs w:val="0"/>
          <w:sz w:val="21"/>
          <w:szCs w:val="21"/>
          <w:lang w:val="en-US" w:eastAsia="zh-CN"/>
        </w:rPr>
        <w:t>。自我革命就是</w:t>
      </w:r>
      <w:r>
        <w:rPr>
          <w:rFonts w:hint="eastAsia" w:ascii="宋体" w:hAnsi="宋体" w:eastAsia="宋体" w:cs="宋体"/>
          <w:b/>
          <w:bCs/>
          <w:sz w:val="21"/>
          <w:szCs w:val="21"/>
          <w:lang w:val="en-US" w:eastAsia="zh-CN"/>
        </w:rPr>
        <w:t>补钙壮骨、排毒杀菌、壮士断腕、去腐生肌</w:t>
      </w:r>
      <w:r>
        <w:rPr>
          <w:rFonts w:hint="eastAsia" w:ascii="宋体" w:hAnsi="宋体" w:eastAsia="宋体" w:cs="宋体"/>
          <w:b w:val="0"/>
          <w:bCs w:val="0"/>
          <w:sz w:val="21"/>
          <w:szCs w:val="21"/>
          <w:lang w:val="en-US" w:eastAsia="zh-CN"/>
        </w:rPr>
        <w:t>，不断清除侵蚀党的健康肌体的病毒，不断提高自身免疫力，防止人亡政息。勇于自我革命和接受人民监督是内在一致的，都源于党的初心使命。一百年来，党</w:t>
      </w:r>
      <w:r>
        <w:rPr>
          <w:rFonts w:hint="eastAsia" w:ascii="宋体" w:hAnsi="宋体" w:eastAsia="宋体" w:cs="宋体"/>
          <w:b/>
          <w:bCs/>
          <w:sz w:val="21"/>
          <w:szCs w:val="21"/>
          <w:lang w:val="en-US" w:eastAsia="zh-CN"/>
        </w:rPr>
        <w:t>外靠</w:t>
      </w:r>
      <w:r>
        <w:rPr>
          <w:rFonts w:hint="eastAsia" w:ascii="宋体" w:hAnsi="宋体" w:eastAsia="宋体" w:cs="宋体"/>
          <w:b w:val="0"/>
          <w:bCs w:val="0"/>
          <w:sz w:val="21"/>
          <w:szCs w:val="21"/>
          <w:lang w:val="en-US" w:eastAsia="zh-CN"/>
        </w:rPr>
        <w:t>发展人民民主、接受人民监督，</w:t>
      </w:r>
      <w:r>
        <w:rPr>
          <w:rFonts w:hint="eastAsia" w:ascii="宋体" w:hAnsi="宋体" w:eastAsia="宋体" w:cs="宋体"/>
          <w:b/>
          <w:bCs/>
          <w:sz w:val="21"/>
          <w:szCs w:val="21"/>
          <w:lang w:val="en-US" w:eastAsia="zh-CN"/>
        </w:rPr>
        <w:t>内靠</w:t>
      </w:r>
      <w:r>
        <w:rPr>
          <w:rFonts w:hint="eastAsia" w:ascii="宋体" w:hAnsi="宋体" w:eastAsia="宋体" w:cs="宋体"/>
          <w:b w:val="0"/>
          <w:bCs w:val="0"/>
          <w:sz w:val="21"/>
          <w:szCs w:val="21"/>
          <w:lang w:val="en-US" w:eastAsia="zh-CN"/>
        </w:rPr>
        <w:t>全面从严治党、推进自我革命，勇于坚持真理、修正错误，勇于刀刃向内、刮骨疗毒，保证了党长盛不衰、不断发展壮大。我将无我、不负人民，始终代表最广大人民根本利益，</w:t>
      </w:r>
      <w:r>
        <w:rPr>
          <w:rFonts w:hint="eastAsia" w:ascii="宋体" w:hAnsi="宋体" w:eastAsia="宋体" w:cs="宋体"/>
          <w:b w:val="0"/>
          <w:bCs w:val="0"/>
          <w:color w:val="FF0000"/>
          <w:sz w:val="21"/>
          <w:szCs w:val="21"/>
          <w:lang w:val="en-US" w:eastAsia="zh-CN"/>
        </w:rPr>
        <w:t>才能</w:t>
      </w:r>
      <w:r>
        <w:rPr>
          <w:rFonts w:hint="eastAsia" w:ascii="宋体" w:hAnsi="宋体" w:eastAsia="宋体" w:cs="宋体"/>
          <w:b w:val="0"/>
          <w:bCs w:val="0"/>
          <w:sz w:val="21"/>
          <w:szCs w:val="21"/>
          <w:lang w:val="en-US" w:eastAsia="zh-CN"/>
        </w:rPr>
        <w:t>本着彻底的自我革命精神检视自身、常思己过，坚决同一切损害党的先进性和纯洁性的因素作斗争；</w:t>
      </w:r>
      <w:r>
        <w:rPr>
          <w:rFonts w:hint="eastAsia" w:ascii="宋体" w:hAnsi="宋体" w:eastAsia="宋体" w:cs="宋体"/>
          <w:b w:val="0"/>
          <w:bCs w:val="0"/>
          <w:color w:val="FF0000"/>
          <w:sz w:val="21"/>
          <w:szCs w:val="21"/>
          <w:lang w:val="en-US" w:eastAsia="zh-CN"/>
        </w:rPr>
        <w:t>才能</w:t>
      </w:r>
      <w:r>
        <w:rPr>
          <w:rFonts w:hint="eastAsia" w:ascii="宋体" w:hAnsi="宋体" w:eastAsia="宋体" w:cs="宋体"/>
          <w:b w:val="0"/>
          <w:bCs w:val="0"/>
          <w:sz w:val="21"/>
          <w:szCs w:val="21"/>
          <w:lang w:val="en-US" w:eastAsia="zh-CN"/>
        </w:rPr>
        <w:t>摆脱一切利益集团、权势团体、特权阶层的“围猎”腐蚀，并向党内成为这些集团、团体、阶层同伙的人开刀，永葆党的生机活力；</w:t>
      </w:r>
      <w:r>
        <w:rPr>
          <w:rFonts w:hint="eastAsia" w:ascii="宋体" w:hAnsi="宋体" w:eastAsia="宋体" w:cs="宋体"/>
          <w:b w:val="0"/>
          <w:bCs w:val="0"/>
          <w:color w:val="FF0000"/>
          <w:sz w:val="21"/>
          <w:szCs w:val="21"/>
          <w:lang w:val="en-US" w:eastAsia="zh-CN"/>
        </w:rPr>
        <w:t>才能</w:t>
      </w:r>
      <w:r>
        <w:rPr>
          <w:rFonts w:hint="eastAsia" w:ascii="宋体" w:hAnsi="宋体" w:eastAsia="宋体" w:cs="宋体"/>
          <w:b w:val="0"/>
          <w:bCs w:val="0"/>
          <w:sz w:val="21"/>
          <w:szCs w:val="21"/>
          <w:lang w:val="en-US" w:eastAsia="zh-CN"/>
        </w:rPr>
        <w:t>让人民信赖我们、支持我们，真心实意帮助我们改正缺点，坚定跟着党一起奋斗。</w:t>
      </w:r>
      <w:r>
        <w:rPr>
          <w:rFonts w:hint="eastAsia" w:ascii="宋体" w:hAnsi="宋体" w:eastAsia="宋体" w:cs="宋体"/>
          <w:b/>
          <w:bCs/>
          <w:sz w:val="21"/>
          <w:szCs w:val="21"/>
          <w:lang w:val="en-US" w:eastAsia="zh-CN"/>
        </w:rPr>
        <w:t>全面从严治党是新时代党的自我革命的伟大实践</w:t>
      </w:r>
      <w:r>
        <w:rPr>
          <w:rFonts w:hint="eastAsia" w:ascii="宋体" w:hAnsi="宋体" w:eastAsia="宋体" w:cs="宋体"/>
          <w:b w:val="0"/>
          <w:bCs w:val="0"/>
          <w:sz w:val="21"/>
          <w:szCs w:val="21"/>
          <w:lang w:val="en-US" w:eastAsia="zh-CN"/>
        </w:rPr>
        <w:t>，开辟了百年大党自我革命的新境界。</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第一，坚持以党的政治建设为统领，坚守自我革命根本政治方向。历史反复证明，</w:t>
      </w:r>
      <w:r>
        <w:rPr>
          <w:rFonts w:hint="eastAsia" w:ascii="宋体" w:hAnsi="宋体" w:eastAsia="宋体" w:cs="宋体"/>
          <w:b/>
          <w:bCs/>
          <w:sz w:val="21"/>
          <w:szCs w:val="21"/>
          <w:lang w:val="en-US" w:eastAsia="zh-CN"/>
        </w:rPr>
        <w:t>党的团结统一是</w:t>
      </w:r>
      <w:r>
        <w:rPr>
          <w:rFonts w:hint="eastAsia" w:ascii="宋体" w:hAnsi="宋体" w:eastAsia="宋体" w:cs="宋体"/>
          <w:b/>
          <w:bCs/>
          <w:color w:val="FF0000"/>
          <w:sz w:val="21"/>
          <w:szCs w:val="21"/>
          <w:lang w:val="en-US" w:eastAsia="zh-CN"/>
        </w:rPr>
        <w:t>党的生命</w:t>
      </w: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lang w:val="en-US" w:eastAsia="zh-CN"/>
        </w:rPr>
        <w:t>党中央坚强有力领导</w:t>
      </w:r>
      <w:r>
        <w:rPr>
          <w:rFonts w:hint="eastAsia" w:ascii="宋体" w:hAnsi="宋体" w:eastAsia="宋体" w:cs="宋体"/>
          <w:b w:val="0"/>
          <w:bCs w:val="0"/>
          <w:sz w:val="21"/>
          <w:szCs w:val="21"/>
          <w:lang w:val="en-US" w:eastAsia="zh-CN"/>
        </w:rPr>
        <w:t>是我们战胜一切困难和风险的</w:t>
      </w:r>
      <w:r>
        <w:rPr>
          <w:rFonts w:hint="eastAsia" w:ascii="宋体" w:hAnsi="宋体" w:eastAsia="宋体" w:cs="宋体"/>
          <w:b/>
          <w:bCs/>
          <w:color w:val="FF0000"/>
          <w:sz w:val="21"/>
          <w:szCs w:val="21"/>
          <w:lang w:val="en-US" w:eastAsia="zh-CN"/>
        </w:rPr>
        <w:t>根本保证</w:t>
      </w:r>
      <w:r>
        <w:rPr>
          <w:rFonts w:hint="eastAsia" w:ascii="宋体" w:hAnsi="宋体" w:eastAsia="宋体" w:cs="宋体"/>
          <w:b w:val="0"/>
          <w:bCs w:val="0"/>
          <w:sz w:val="21"/>
          <w:szCs w:val="21"/>
          <w:lang w:val="en-US" w:eastAsia="zh-CN"/>
        </w:rPr>
        <w:t>。党的团结统一首先是政治上的团结统一。我们坚持把党的政治建设摆在首位，把维护党中央权威和集中统一领导作为最高政治原则，把党的领导落实到管党治党、治国理政各领域各方面各环节，严明政治纪律和政治规矩，强化政治监督、深化政治巡视，坚决防止和治理“七个有之”，坚决清除对党中央阳奉阴违的两面人、两面派，不断净化党内政治生态。经过新时代全面从严治党的革命性锻造，从根本上扭转了落实党的领导弱化、党的观念淡漠状况，全党“四个意识【政治</w:t>
      </w:r>
      <w:r>
        <w:rPr>
          <w:rFonts w:hint="eastAsia" w:ascii="宋体" w:hAnsi="宋体" w:eastAsia="宋体" w:cs="宋体"/>
          <w:b/>
          <w:bCs/>
          <w:sz w:val="21"/>
          <w:szCs w:val="21"/>
          <w:lang w:val="en-US" w:eastAsia="zh-CN"/>
        </w:rPr>
        <w:t>意识</w:t>
      </w:r>
      <w:r>
        <w:rPr>
          <w:rFonts w:hint="eastAsia" w:ascii="宋体" w:hAnsi="宋体" w:eastAsia="宋体" w:cs="宋体"/>
          <w:b w:val="0"/>
          <w:bCs w:val="0"/>
          <w:sz w:val="21"/>
          <w:szCs w:val="21"/>
          <w:lang w:val="en-US" w:eastAsia="zh-CN"/>
        </w:rPr>
        <w:t>、大局</w:t>
      </w:r>
      <w:r>
        <w:rPr>
          <w:rFonts w:hint="eastAsia" w:ascii="宋体" w:hAnsi="宋体" w:eastAsia="宋体" w:cs="宋体"/>
          <w:b/>
          <w:bCs/>
          <w:sz w:val="21"/>
          <w:szCs w:val="21"/>
          <w:lang w:val="en-US" w:eastAsia="zh-CN"/>
        </w:rPr>
        <w:t>意识</w:t>
      </w:r>
      <w:r>
        <w:rPr>
          <w:rFonts w:hint="eastAsia" w:ascii="宋体" w:hAnsi="宋体" w:eastAsia="宋体" w:cs="宋体"/>
          <w:b w:val="0"/>
          <w:bCs w:val="0"/>
          <w:sz w:val="21"/>
          <w:szCs w:val="21"/>
          <w:lang w:val="en-US" w:eastAsia="zh-CN"/>
        </w:rPr>
        <w:t>、核心</w:t>
      </w:r>
      <w:r>
        <w:rPr>
          <w:rFonts w:hint="eastAsia" w:ascii="宋体" w:hAnsi="宋体" w:eastAsia="宋体" w:cs="宋体"/>
          <w:b/>
          <w:bCs/>
          <w:sz w:val="21"/>
          <w:szCs w:val="21"/>
          <w:lang w:val="en-US" w:eastAsia="zh-CN"/>
        </w:rPr>
        <w:t>意识</w:t>
      </w:r>
      <w:r>
        <w:rPr>
          <w:rFonts w:hint="eastAsia" w:ascii="宋体" w:hAnsi="宋体" w:eastAsia="宋体" w:cs="宋体"/>
          <w:b w:val="0"/>
          <w:bCs w:val="0"/>
          <w:sz w:val="21"/>
          <w:szCs w:val="21"/>
          <w:lang w:val="en-US" w:eastAsia="zh-CN"/>
        </w:rPr>
        <w:t>、看齐</w:t>
      </w:r>
      <w:r>
        <w:rPr>
          <w:rFonts w:hint="eastAsia" w:ascii="宋体" w:hAnsi="宋体" w:eastAsia="宋体" w:cs="宋体"/>
          <w:b/>
          <w:bCs/>
          <w:sz w:val="21"/>
          <w:szCs w:val="21"/>
          <w:lang w:val="en-US" w:eastAsia="zh-CN"/>
        </w:rPr>
        <w:t>意识</w:t>
      </w:r>
      <w:r>
        <w:rPr>
          <w:rFonts w:hint="eastAsia" w:ascii="宋体" w:hAnsi="宋体" w:eastAsia="宋体" w:cs="宋体"/>
          <w:b w:val="0"/>
          <w:bCs w:val="0"/>
          <w:sz w:val="21"/>
          <w:szCs w:val="21"/>
          <w:lang w:val="en-US" w:eastAsia="zh-CN"/>
        </w:rPr>
        <w:t>】”不断增强，“四个自信【中国特色社会主义道路</w:t>
      </w:r>
      <w:r>
        <w:rPr>
          <w:rFonts w:hint="eastAsia" w:ascii="宋体" w:hAnsi="宋体" w:eastAsia="宋体" w:cs="宋体"/>
          <w:b/>
          <w:bCs/>
          <w:sz w:val="21"/>
          <w:szCs w:val="21"/>
          <w:lang w:val="en-US" w:eastAsia="zh-CN"/>
        </w:rPr>
        <w:t>自信</w:t>
      </w:r>
      <w:r>
        <w:rPr>
          <w:rFonts w:hint="eastAsia" w:ascii="宋体" w:hAnsi="宋体" w:eastAsia="宋体" w:cs="宋体"/>
          <w:b w:val="0"/>
          <w:bCs w:val="0"/>
          <w:sz w:val="21"/>
          <w:szCs w:val="21"/>
          <w:lang w:val="en-US" w:eastAsia="zh-CN"/>
        </w:rPr>
        <w:t>、理论</w:t>
      </w:r>
      <w:r>
        <w:rPr>
          <w:rFonts w:hint="eastAsia" w:ascii="宋体" w:hAnsi="宋体" w:eastAsia="宋体" w:cs="宋体"/>
          <w:b/>
          <w:bCs/>
          <w:sz w:val="21"/>
          <w:szCs w:val="21"/>
          <w:lang w:val="en-US" w:eastAsia="zh-CN"/>
        </w:rPr>
        <w:t>自信</w:t>
      </w:r>
      <w:r>
        <w:rPr>
          <w:rFonts w:hint="eastAsia" w:ascii="宋体" w:hAnsi="宋体" w:eastAsia="宋体" w:cs="宋体"/>
          <w:b w:val="0"/>
          <w:bCs w:val="0"/>
          <w:sz w:val="21"/>
          <w:szCs w:val="21"/>
          <w:lang w:val="en-US" w:eastAsia="zh-CN"/>
        </w:rPr>
        <w:t>、制度</w:t>
      </w:r>
      <w:r>
        <w:rPr>
          <w:rFonts w:hint="eastAsia" w:ascii="宋体" w:hAnsi="宋体" w:eastAsia="宋体" w:cs="宋体"/>
          <w:b/>
          <w:bCs/>
          <w:sz w:val="21"/>
          <w:szCs w:val="21"/>
          <w:lang w:val="en-US" w:eastAsia="zh-CN"/>
        </w:rPr>
        <w:t>自信</w:t>
      </w:r>
      <w:r>
        <w:rPr>
          <w:rFonts w:hint="eastAsia" w:ascii="宋体" w:hAnsi="宋体" w:eastAsia="宋体" w:cs="宋体"/>
          <w:b w:val="0"/>
          <w:bCs w:val="0"/>
          <w:sz w:val="21"/>
          <w:szCs w:val="21"/>
          <w:lang w:val="en-US" w:eastAsia="zh-CN"/>
        </w:rPr>
        <w:t>、文化</w:t>
      </w:r>
      <w:r>
        <w:rPr>
          <w:rFonts w:hint="eastAsia" w:ascii="宋体" w:hAnsi="宋体" w:eastAsia="宋体" w:cs="宋体"/>
          <w:b/>
          <w:bCs/>
          <w:sz w:val="21"/>
          <w:szCs w:val="21"/>
          <w:lang w:val="en-US" w:eastAsia="zh-CN"/>
        </w:rPr>
        <w:t>自信</w:t>
      </w:r>
      <w:r>
        <w:rPr>
          <w:rFonts w:hint="eastAsia" w:ascii="宋体" w:hAnsi="宋体" w:eastAsia="宋体" w:cs="宋体"/>
          <w:b w:val="0"/>
          <w:bCs w:val="0"/>
          <w:sz w:val="21"/>
          <w:szCs w:val="21"/>
          <w:lang w:val="en-US" w:eastAsia="zh-CN"/>
        </w:rPr>
        <w:t>】”日益坚定，“两个维护【坚决</w:t>
      </w:r>
      <w:r>
        <w:rPr>
          <w:rFonts w:hint="eastAsia" w:ascii="宋体" w:hAnsi="宋体" w:eastAsia="宋体" w:cs="宋体"/>
          <w:b/>
          <w:bCs/>
          <w:sz w:val="21"/>
          <w:szCs w:val="21"/>
          <w:lang w:val="en-US" w:eastAsia="zh-CN"/>
        </w:rPr>
        <w:t>维护</w:t>
      </w:r>
      <w:r>
        <w:rPr>
          <w:rFonts w:hint="eastAsia" w:ascii="宋体" w:hAnsi="宋体" w:eastAsia="宋体" w:cs="宋体"/>
          <w:b w:val="0"/>
          <w:bCs w:val="0"/>
          <w:sz w:val="21"/>
          <w:szCs w:val="21"/>
          <w:lang w:val="en-US" w:eastAsia="zh-CN"/>
        </w:rPr>
        <w:t>习近平总书记党中央的核心、全党的核心地位，坚决</w:t>
      </w:r>
      <w:r>
        <w:rPr>
          <w:rFonts w:hint="eastAsia" w:ascii="宋体" w:hAnsi="宋体" w:eastAsia="宋体" w:cs="宋体"/>
          <w:b/>
          <w:bCs/>
          <w:sz w:val="21"/>
          <w:szCs w:val="21"/>
          <w:lang w:val="en-US" w:eastAsia="zh-CN"/>
        </w:rPr>
        <w:t>维护</w:t>
      </w:r>
      <w:r>
        <w:rPr>
          <w:rFonts w:hint="eastAsia" w:ascii="宋体" w:hAnsi="宋体" w:eastAsia="宋体" w:cs="宋体"/>
          <w:b w:val="0"/>
          <w:bCs w:val="0"/>
          <w:sz w:val="21"/>
          <w:szCs w:val="21"/>
          <w:lang w:val="en-US" w:eastAsia="zh-CN"/>
        </w:rPr>
        <w:t>党中央权威和集中统一领导】”更加自觉。</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第二，坚持把思想建设作为党的基础性建设，淬炼自我革命锐利思想武器。我们坚持用“革命理想高于天”的信仰强基固本、凝心铸魂，用党的创新理论武装全党、教育人民，要求</w:t>
      </w:r>
      <w:r>
        <w:rPr>
          <w:rFonts w:hint="eastAsia" w:ascii="宋体" w:hAnsi="宋体" w:eastAsia="宋体" w:cs="宋体"/>
          <w:b/>
          <w:bCs/>
          <w:sz w:val="21"/>
          <w:szCs w:val="21"/>
          <w:lang w:val="en-US" w:eastAsia="zh-CN"/>
        </w:rPr>
        <w:t>全党牢记中国共产党是什么、要干什么</w:t>
      </w:r>
      <w:r>
        <w:rPr>
          <w:rFonts w:hint="eastAsia" w:ascii="宋体" w:hAnsi="宋体" w:eastAsia="宋体" w:cs="宋体"/>
          <w:b w:val="0"/>
          <w:bCs w:val="0"/>
          <w:sz w:val="21"/>
          <w:szCs w:val="21"/>
          <w:lang w:val="en-US" w:eastAsia="zh-CN"/>
        </w:rPr>
        <w:t>这个</w:t>
      </w:r>
      <w:r>
        <w:rPr>
          <w:rFonts w:hint="eastAsia" w:ascii="宋体" w:hAnsi="宋体" w:eastAsia="宋体" w:cs="宋体"/>
          <w:b/>
          <w:bCs/>
          <w:sz w:val="21"/>
          <w:szCs w:val="21"/>
          <w:lang w:val="en-US" w:eastAsia="zh-CN"/>
        </w:rPr>
        <w:t>根本问题</w:t>
      </w:r>
      <w:r>
        <w:rPr>
          <w:rFonts w:hint="eastAsia" w:ascii="宋体" w:hAnsi="宋体" w:eastAsia="宋体" w:cs="宋体"/>
          <w:b w:val="0"/>
          <w:bCs w:val="0"/>
          <w:sz w:val="21"/>
          <w:szCs w:val="21"/>
          <w:lang w:val="en-US" w:eastAsia="zh-CN"/>
        </w:rPr>
        <w:t>，从党的百年奋斗中看清楚过去我们为什么能够成功、弄明白未来我们怎样才能继续成功，先后开展党的群众路线教育实践活动、“三严三实”专题教育、“两学一做”学习教育、“不忘初心、牢记使命”主题教育、党史学习教育等，推进学习教育制度化常态化，加强意识形态阵地建设和管理，不断去杂质、除病毒、防污染，锤炼共产党人信仰信念的钢筋铁骨。经过新时代全面从严治党的革命性锻造，一些领域长期存在的意识形态之乱、价值观之乱得以正本清源，全党自觉用党的创新理论滋养初心、引领使命，增强为党分忧、为国奉献、为民造福的政治担当，在风浪考验中立住脚，在诱惑“围猎”前定住神，在复杂严峻斗争中保持了政治本色。</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第三，坚决落实中央八项规定精神、以严明纪律整饬作风，丰富自我革命有效途径。</w:t>
      </w:r>
      <w:r>
        <w:rPr>
          <w:rFonts w:hint="eastAsia" w:ascii="宋体" w:hAnsi="宋体" w:eastAsia="宋体" w:cs="宋体"/>
          <w:b/>
          <w:bCs/>
          <w:sz w:val="21"/>
          <w:szCs w:val="21"/>
          <w:lang w:val="en-US" w:eastAsia="zh-CN"/>
        </w:rPr>
        <w:t>党性、党风、党纪是有机整体，党性是</w:t>
      </w:r>
      <w:r>
        <w:rPr>
          <w:rFonts w:hint="eastAsia" w:ascii="宋体" w:hAnsi="宋体" w:eastAsia="宋体" w:cs="宋体"/>
          <w:b/>
          <w:bCs/>
          <w:color w:val="FF0000"/>
          <w:sz w:val="21"/>
          <w:szCs w:val="21"/>
          <w:lang w:val="en-US" w:eastAsia="zh-CN"/>
        </w:rPr>
        <w:t>根本</w:t>
      </w:r>
      <w:r>
        <w:rPr>
          <w:rFonts w:hint="eastAsia" w:ascii="宋体" w:hAnsi="宋体" w:eastAsia="宋体" w:cs="宋体"/>
          <w:b/>
          <w:bCs/>
          <w:sz w:val="21"/>
          <w:szCs w:val="21"/>
          <w:lang w:val="en-US" w:eastAsia="zh-CN"/>
        </w:rPr>
        <w:t>，党风是</w:t>
      </w:r>
      <w:r>
        <w:rPr>
          <w:rFonts w:hint="eastAsia" w:ascii="宋体" w:hAnsi="宋体" w:eastAsia="宋体" w:cs="宋体"/>
          <w:b/>
          <w:bCs/>
          <w:color w:val="FF0000"/>
          <w:sz w:val="21"/>
          <w:szCs w:val="21"/>
          <w:lang w:val="en-US" w:eastAsia="zh-CN"/>
        </w:rPr>
        <w:t>表现</w:t>
      </w:r>
      <w:r>
        <w:rPr>
          <w:rFonts w:hint="eastAsia" w:ascii="宋体" w:hAnsi="宋体" w:eastAsia="宋体" w:cs="宋体"/>
          <w:b/>
          <w:bCs/>
          <w:sz w:val="21"/>
          <w:szCs w:val="21"/>
          <w:lang w:val="en-US" w:eastAsia="zh-CN"/>
        </w:rPr>
        <w:t>，党纪是</w:t>
      </w:r>
      <w:r>
        <w:rPr>
          <w:rFonts w:hint="eastAsia" w:ascii="宋体" w:hAnsi="宋体" w:eastAsia="宋体" w:cs="宋体"/>
          <w:b/>
          <w:bCs/>
          <w:color w:val="FF0000"/>
          <w:sz w:val="21"/>
          <w:szCs w:val="21"/>
          <w:lang w:val="en-US" w:eastAsia="zh-CN"/>
        </w:rPr>
        <w:t>保障</w:t>
      </w:r>
      <w:r>
        <w:rPr>
          <w:rFonts w:hint="eastAsia" w:ascii="宋体" w:hAnsi="宋体" w:eastAsia="宋体" w:cs="宋体"/>
          <w:b/>
          <w:bCs/>
          <w:sz w:val="21"/>
          <w:szCs w:val="21"/>
          <w:lang w:val="en-US" w:eastAsia="zh-CN"/>
        </w:rPr>
        <w:t>。</w:t>
      </w:r>
      <w:r>
        <w:rPr>
          <w:rFonts w:hint="eastAsia" w:ascii="宋体" w:hAnsi="宋体" w:eastAsia="宋体" w:cs="宋体"/>
          <w:b w:val="0"/>
          <w:bCs w:val="0"/>
          <w:sz w:val="21"/>
          <w:szCs w:val="21"/>
          <w:lang w:val="en-US" w:eastAsia="zh-CN"/>
        </w:rPr>
        <w:t>新时代全面从严治党以落实中央八项规定精神破题，党中央率先垂范，弘扬谦虚谨慎、艰苦奋斗等光荣传统，涵养求真务实、清正廉洁的新风正气，把纪律和规矩挺在前面，抓早抓小、防微杜渐，一个毛病一个毛病纠治，一个问题一个问题突破，一年接着一年坚守，坚决纠正形式主义、官僚主义、享乐主义和奢靡之风，坚决破除特权思想、特权行为，坚决整治群众身边的腐败和不正之风。经过新时代全面从严治党的革命性锻造，纪律松弛、作风飘浮状况显著改变，真管真严、敢管敢严、长管长严氛围基本形成，党风政风焕然一新，社风民风持续向好，重塑了党在人民心中的形象。</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第四，坚持以雷霆之势反腐惩恶，打好自我革命攻坚战、持久战。古人说：“国家之败，由官邪也。”</w:t>
      </w:r>
      <w:r>
        <w:rPr>
          <w:rFonts w:hint="eastAsia" w:ascii="宋体" w:hAnsi="宋体" w:eastAsia="宋体" w:cs="宋体"/>
          <w:b/>
          <w:bCs/>
          <w:sz w:val="21"/>
          <w:szCs w:val="21"/>
          <w:lang w:val="en-US" w:eastAsia="zh-CN"/>
        </w:rPr>
        <w:t>腐败</w:t>
      </w:r>
      <w:r>
        <w:rPr>
          <w:rFonts w:hint="eastAsia" w:ascii="宋体" w:hAnsi="宋体" w:eastAsia="宋体" w:cs="宋体"/>
          <w:b w:val="0"/>
          <w:bCs w:val="0"/>
          <w:sz w:val="21"/>
          <w:szCs w:val="21"/>
          <w:lang w:val="en-US" w:eastAsia="zh-CN"/>
        </w:rPr>
        <w:t>是</w:t>
      </w:r>
      <w:r>
        <w:rPr>
          <w:rFonts w:hint="eastAsia" w:ascii="宋体" w:hAnsi="宋体" w:eastAsia="宋体" w:cs="宋体"/>
          <w:b/>
          <w:bCs/>
          <w:sz w:val="21"/>
          <w:szCs w:val="21"/>
          <w:lang w:val="en-US" w:eastAsia="zh-CN"/>
        </w:rPr>
        <w:t>最容易颠覆政权的问题</w:t>
      </w: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lang w:val="en-US" w:eastAsia="zh-CN"/>
        </w:rPr>
        <w:t>反腐败</w:t>
      </w:r>
      <w:r>
        <w:rPr>
          <w:rFonts w:hint="eastAsia" w:ascii="宋体" w:hAnsi="宋体" w:eastAsia="宋体" w:cs="宋体"/>
          <w:b w:val="0"/>
          <w:bCs w:val="0"/>
          <w:sz w:val="21"/>
          <w:szCs w:val="21"/>
          <w:lang w:val="en-US" w:eastAsia="zh-CN"/>
        </w:rPr>
        <w:t>是</w:t>
      </w:r>
      <w:r>
        <w:rPr>
          <w:rFonts w:hint="eastAsia" w:ascii="宋体" w:hAnsi="宋体" w:eastAsia="宋体" w:cs="宋体"/>
          <w:b/>
          <w:bCs/>
          <w:color w:val="FF0000"/>
          <w:sz w:val="21"/>
          <w:szCs w:val="21"/>
          <w:lang w:val="en-US" w:eastAsia="zh-CN"/>
        </w:rPr>
        <w:t>最彻底的自我革命</w:t>
      </w:r>
      <w:r>
        <w:rPr>
          <w:rFonts w:hint="eastAsia" w:ascii="宋体" w:hAnsi="宋体" w:eastAsia="宋体" w:cs="宋体"/>
          <w:b w:val="0"/>
          <w:bCs w:val="0"/>
          <w:sz w:val="21"/>
          <w:szCs w:val="21"/>
          <w:lang w:val="en-US" w:eastAsia="zh-CN"/>
        </w:rPr>
        <w:t>。我们以“得罪千百人，不负十四亿”的使命担当去疴治乱，坚持无禁区、全覆盖、零容忍，坚持重遏制、强高压、长震慑，坚持受贿行贿一起查，坚持有案必查、有腐必惩，坚定稳妥、有力有效查处了一批新中国成立以来十分重大的案件，“打虎”、“拍蝇”、“猎狐”多管齐下，坚决消除腐败这个最大危险，坚决打赢反腐败这场输不起的斗争。经过新时代全面从严治党的革命性锻造，反腐败斗争取得压倒性胜利并全面巩固，不敢腐的震慑充分彰显，不能腐的笼子越扎越牢，不想腐的自觉显著增强。当今世界没有其他哪个政党、哪个国家能够像我们这样大规模、大力度、坚持不懈惩治腐败。我们成功走出一条依靠制度优势、法治优势反腐败之路，书写了人类反腐败斗争历史新篇章。</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第五，坚持增强党组织政治功能和组织力凝聚力，锻造敢于善于斗争、勇于自我革命的干部队伍。我们贯彻新时代党的组织路线和好干部标准，以提升组织力为重点、强化政治功能，完善上下贯通、执行有力的组织体系，树立加强基层建设的鲜明导向，推动各级党组织全面进步、全面过硬。总结运用党积累的伟大斗争经验，教育引导党员、干部发扬斗争精神、掌握斗争策略、练就斗争本领，在决胜全面小康、决战脱贫攻坚、抗击疫情、防汛救灾、应对外部打压遏制等一线接受考验。经过新时代全面从严治党的革命性锻造，一些基层党组织虚化弱化边缘化问题得以坚决纠正，爱惜羽毛的</w:t>
      </w:r>
      <w:r>
        <w:rPr>
          <w:rFonts w:hint="eastAsia" w:ascii="宋体" w:hAnsi="宋体" w:eastAsia="宋体" w:cs="宋体"/>
          <w:b/>
          <w:bCs/>
          <w:sz w:val="21"/>
          <w:szCs w:val="21"/>
          <w:lang w:val="en-US" w:eastAsia="zh-CN"/>
        </w:rPr>
        <w:t>“老好人”</w:t>
      </w:r>
      <w:r>
        <w:rPr>
          <w:rFonts w:hint="eastAsia" w:ascii="宋体" w:hAnsi="宋体" w:eastAsia="宋体" w:cs="宋体"/>
          <w:b w:val="0"/>
          <w:bCs w:val="0"/>
          <w:sz w:val="21"/>
          <w:szCs w:val="21"/>
          <w:lang w:val="en-US" w:eastAsia="zh-CN"/>
        </w:rPr>
        <w:t>、推诿扯皮的</w:t>
      </w:r>
      <w:r>
        <w:rPr>
          <w:rFonts w:hint="eastAsia" w:ascii="宋体" w:hAnsi="宋体" w:eastAsia="宋体" w:cs="宋体"/>
          <w:b/>
          <w:bCs/>
          <w:sz w:val="21"/>
          <w:szCs w:val="21"/>
          <w:lang w:val="en-US" w:eastAsia="zh-CN"/>
        </w:rPr>
        <w:t>“圆滑官”</w:t>
      </w:r>
      <w:r>
        <w:rPr>
          <w:rFonts w:hint="eastAsia" w:ascii="宋体" w:hAnsi="宋体" w:eastAsia="宋体" w:cs="宋体"/>
          <w:b w:val="0"/>
          <w:bCs w:val="0"/>
          <w:sz w:val="21"/>
          <w:szCs w:val="21"/>
          <w:lang w:val="en-US" w:eastAsia="zh-CN"/>
        </w:rPr>
        <w:t>、得过且过的</w:t>
      </w:r>
      <w:r>
        <w:rPr>
          <w:rFonts w:hint="eastAsia" w:ascii="宋体" w:hAnsi="宋体" w:eastAsia="宋体" w:cs="宋体"/>
          <w:b/>
          <w:bCs/>
          <w:sz w:val="21"/>
          <w:szCs w:val="21"/>
          <w:lang w:val="en-US" w:eastAsia="zh-CN"/>
        </w:rPr>
        <w:t>“太平官”</w:t>
      </w:r>
      <w:r>
        <w:rPr>
          <w:rFonts w:hint="eastAsia" w:ascii="宋体" w:hAnsi="宋体" w:eastAsia="宋体" w:cs="宋体"/>
          <w:b w:val="0"/>
          <w:bCs w:val="0"/>
          <w:sz w:val="21"/>
          <w:szCs w:val="21"/>
          <w:lang w:val="en-US" w:eastAsia="zh-CN"/>
        </w:rPr>
        <w:t>失去市场，广大基层党组织的战斗堡垒作用和共产党员的先锋模范作用充分彰显，党的政治优势和组织优势不断转化为制胜优势。</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第六，坚持构建自我净化、自我完善、自我革新、自我提高的制度规范体系，为推进伟大自我革命提供制度保障。我们健全党和国家监督制度，以党内监督为主导，发挥巡视监督利剑作用和派驻监督探头作用，推进纪律检查体制、国家监察体制、审计统计监督体制改革，推动各项监督贯通协同，实现党内监督全覆盖、对公职人员监察全覆盖。坚持制度治党、依规治党，健全党的</w:t>
      </w:r>
      <w:r>
        <w:rPr>
          <w:rFonts w:hint="eastAsia" w:ascii="宋体" w:hAnsi="宋体" w:eastAsia="宋体" w:cs="宋体"/>
          <w:b/>
          <w:bCs/>
          <w:sz w:val="21"/>
          <w:szCs w:val="21"/>
          <w:lang w:val="en-US" w:eastAsia="zh-CN"/>
        </w:rPr>
        <w:t>组织法规</w:t>
      </w: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lang w:val="en-US" w:eastAsia="zh-CN"/>
        </w:rPr>
        <w:t>领导法规</w:t>
      </w: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lang w:val="en-US" w:eastAsia="zh-CN"/>
        </w:rPr>
        <w:t>自身建设法规</w:t>
      </w: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lang w:val="en-US" w:eastAsia="zh-CN"/>
        </w:rPr>
        <w:t>监督保障法规</w:t>
      </w:r>
      <w:r>
        <w:rPr>
          <w:rFonts w:hint="eastAsia" w:ascii="宋体" w:hAnsi="宋体" w:eastAsia="宋体" w:cs="宋体"/>
          <w:b w:val="0"/>
          <w:bCs w:val="0"/>
          <w:sz w:val="21"/>
          <w:szCs w:val="21"/>
          <w:lang w:val="en-US" w:eastAsia="zh-CN"/>
        </w:rPr>
        <w:t>，让制度“长牙”、“带电”。经过新时代全面从严治党的革命性锻造，我们形成了比较完善的党内法规体系，构建起党统一领导、全面覆盖、权威高效的监督体系，营造了尊崇制度、遵守制度的良好氛围，推动各方面制度更加成熟定型，形成了中国共产党之治、中国之治的独特优势。</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党的十八大以来，我们继承和发展马克思主义建党学说，总结运用党的百年奋斗历史经验，深入推进管党治党实践创新、理论创新、制度创新，对建设什么样的长期执政的马克思主义政党、怎样建设长期执政的马克思主义政党的规律性认识达到新的高度。</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（一）</w:t>
      </w:r>
      <w:r>
        <w:rPr>
          <w:rFonts w:hint="eastAsia" w:ascii="宋体" w:hAnsi="宋体" w:eastAsia="宋体" w:cs="宋体"/>
          <w:b/>
          <w:bCs/>
          <w:sz w:val="21"/>
          <w:szCs w:val="21"/>
          <w:lang w:val="en-US" w:eastAsia="zh-CN"/>
        </w:rPr>
        <w:t>坚持党中央集中统一领导。</w:t>
      </w:r>
      <w:r>
        <w:rPr>
          <w:rFonts w:hint="eastAsia" w:ascii="宋体" w:hAnsi="宋体" w:eastAsia="宋体" w:cs="宋体"/>
          <w:b w:val="0"/>
          <w:bCs w:val="0"/>
          <w:sz w:val="21"/>
          <w:szCs w:val="21"/>
          <w:lang w:val="en-US" w:eastAsia="zh-CN"/>
        </w:rPr>
        <w:t>必须把全面从严治党作为重大而严肃的政治任务，在党中央集中统一领导下扎实有序推进，把坚持党的全面领导贯彻到管党治党全部工作之中，确保</w:t>
      </w:r>
      <w:r>
        <w:rPr>
          <w:rFonts w:hint="eastAsia" w:ascii="宋体" w:hAnsi="宋体" w:eastAsia="宋体" w:cs="宋体"/>
          <w:b/>
          <w:bCs/>
          <w:sz w:val="21"/>
          <w:szCs w:val="21"/>
          <w:lang w:val="en-US" w:eastAsia="zh-CN"/>
        </w:rPr>
        <w:t>党牢牢把握反腐败斗争主动权</w:t>
      </w:r>
      <w:r>
        <w:rPr>
          <w:rFonts w:hint="eastAsia" w:ascii="宋体" w:hAnsi="宋体" w:eastAsia="宋体" w:cs="宋体"/>
          <w:b w:val="0"/>
          <w:bCs w:val="0"/>
          <w:sz w:val="21"/>
          <w:szCs w:val="21"/>
          <w:lang w:val="en-US" w:eastAsia="zh-CN"/>
        </w:rPr>
        <w:t>，以党的永不变质确保红色江山永不变色。</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（二）</w:t>
      </w:r>
      <w:r>
        <w:rPr>
          <w:rFonts w:hint="eastAsia" w:ascii="宋体" w:hAnsi="宋体" w:eastAsia="宋体" w:cs="宋体"/>
          <w:b/>
          <w:bCs/>
          <w:sz w:val="21"/>
          <w:szCs w:val="21"/>
          <w:lang w:val="en-US" w:eastAsia="zh-CN"/>
        </w:rPr>
        <w:t>坚持党要管党、全面从严治党，以伟大自我革命引领伟大社会革命。</w:t>
      </w:r>
      <w:r>
        <w:rPr>
          <w:rFonts w:hint="eastAsia" w:ascii="宋体" w:hAnsi="宋体" w:eastAsia="宋体" w:cs="宋体"/>
          <w:b w:val="0"/>
          <w:bCs w:val="0"/>
          <w:sz w:val="21"/>
          <w:szCs w:val="21"/>
          <w:lang w:val="en-US" w:eastAsia="zh-CN"/>
        </w:rPr>
        <w:t>推动全面从严治党必须既发挥政治保障作用、又发挥政治引领作用，把全面从严治党战略方针贯穿中国特色社会主义事业全过程和党的建设各方面，不断增强党的政治领导力、思想引领力、群众组织力、社会号召力，推动伟大事业不断向前。</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（三）</w:t>
      </w:r>
      <w:r>
        <w:rPr>
          <w:rFonts w:hint="eastAsia" w:ascii="宋体" w:hAnsi="宋体" w:eastAsia="宋体" w:cs="宋体"/>
          <w:b/>
          <w:bCs/>
          <w:sz w:val="21"/>
          <w:szCs w:val="21"/>
          <w:lang w:val="en-US" w:eastAsia="zh-CN"/>
        </w:rPr>
        <w:t>坚持以党的政治建设为统领，保证全党在政治立场、政治方向、政治原则、政治道路上同党中央保持高度一致。</w:t>
      </w:r>
      <w:r>
        <w:rPr>
          <w:rFonts w:hint="eastAsia" w:ascii="宋体" w:hAnsi="宋体" w:eastAsia="宋体" w:cs="宋体"/>
          <w:b w:val="0"/>
          <w:bCs w:val="0"/>
          <w:sz w:val="21"/>
          <w:szCs w:val="21"/>
          <w:lang w:val="en-US" w:eastAsia="zh-CN"/>
        </w:rPr>
        <w:t>必须以坚定理想信念为</w:t>
      </w:r>
      <w:r>
        <w:rPr>
          <w:rFonts w:hint="eastAsia" w:ascii="宋体" w:hAnsi="宋体" w:eastAsia="宋体" w:cs="宋体"/>
          <w:b/>
          <w:bCs/>
          <w:color w:val="FF0000"/>
          <w:sz w:val="21"/>
          <w:szCs w:val="21"/>
          <w:lang w:val="en-US" w:eastAsia="zh-CN"/>
        </w:rPr>
        <w:t>根基</w:t>
      </w:r>
      <w:r>
        <w:rPr>
          <w:rFonts w:hint="eastAsia" w:ascii="宋体" w:hAnsi="宋体" w:eastAsia="宋体" w:cs="宋体"/>
          <w:b w:val="0"/>
          <w:bCs w:val="0"/>
          <w:sz w:val="21"/>
          <w:szCs w:val="21"/>
          <w:lang w:val="en-US" w:eastAsia="zh-CN"/>
        </w:rPr>
        <w:t>，严肃政治生活，涵养政治生态，督促党员、干部把对党忠诚体现在贯彻党中央决策部署的具体行动上，确保党的理论和路线方针政策落地见效。</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（四）</w:t>
      </w:r>
      <w:r>
        <w:rPr>
          <w:rFonts w:hint="eastAsia" w:ascii="宋体" w:hAnsi="宋体" w:eastAsia="宋体" w:cs="宋体"/>
          <w:b/>
          <w:bCs/>
          <w:sz w:val="21"/>
          <w:szCs w:val="21"/>
          <w:lang w:val="en-US" w:eastAsia="zh-CN"/>
        </w:rPr>
        <w:t>坚持严的主基调不动摇，提高纪律建设的政治性、时代性、针对性。</w:t>
      </w:r>
      <w:r>
        <w:rPr>
          <w:rFonts w:hint="eastAsia" w:ascii="宋体" w:hAnsi="宋体" w:eastAsia="宋体" w:cs="宋体"/>
          <w:b w:val="0"/>
          <w:bCs w:val="0"/>
          <w:sz w:val="21"/>
          <w:szCs w:val="21"/>
          <w:lang w:val="en-US" w:eastAsia="zh-CN"/>
        </w:rPr>
        <w:t>必须执行政治纪律，带动各项纪律全面从严、一严到底，坚持纪严于法、执纪执法贯通，深化运用“四种形态”政策策略，执纪必严、违纪必究，以严明的纪律确保全党目标一致、团结一致、步调一致。</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（五）</w:t>
      </w:r>
      <w:r>
        <w:rPr>
          <w:rFonts w:hint="eastAsia" w:ascii="宋体" w:hAnsi="宋体" w:eastAsia="宋体" w:cs="宋体"/>
          <w:b/>
          <w:bCs/>
          <w:sz w:val="21"/>
          <w:szCs w:val="21"/>
          <w:lang w:val="en-US" w:eastAsia="zh-CN"/>
        </w:rPr>
        <w:t>坚持发扬钉钉子精神加强作风建设，以优良党风带动社风民风向上向善。</w:t>
      </w:r>
      <w:r>
        <w:rPr>
          <w:rFonts w:hint="eastAsia" w:ascii="宋体" w:hAnsi="宋体" w:eastAsia="宋体" w:cs="宋体"/>
          <w:b w:val="0"/>
          <w:bCs w:val="0"/>
          <w:sz w:val="21"/>
          <w:szCs w:val="21"/>
          <w:lang w:val="en-US" w:eastAsia="zh-CN"/>
        </w:rPr>
        <w:t>必须发扬党的优良作风，持之以恒落实中央八项规定精神，在常和长、严和实、深和细上下功夫，治“四风”树新风并举，坚决铲除腐败滋生的作风温床，坚决纠正形式主义、官僚主义问题，以好作风好形象创造新伟业。</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（六）</w:t>
      </w:r>
      <w:r>
        <w:rPr>
          <w:rFonts w:hint="eastAsia" w:ascii="宋体" w:hAnsi="宋体" w:eastAsia="宋体" w:cs="宋体"/>
          <w:b/>
          <w:bCs/>
          <w:sz w:val="21"/>
          <w:szCs w:val="21"/>
          <w:lang w:val="en-US" w:eastAsia="zh-CN"/>
        </w:rPr>
        <w:t>坚持以零容忍态度惩治腐败，坚定不移走中国特色反腐败之路。</w:t>
      </w:r>
      <w:r>
        <w:rPr>
          <w:rFonts w:hint="eastAsia" w:ascii="宋体" w:hAnsi="宋体" w:eastAsia="宋体" w:cs="宋体"/>
          <w:b w:val="0"/>
          <w:bCs w:val="0"/>
          <w:sz w:val="21"/>
          <w:szCs w:val="21"/>
          <w:lang w:val="en-US" w:eastAsia="zh-CN"/>
        </w:rPr>
        <w:t>必须牢记全面从严治党永远在路上，严厉惩治这一手绝不能放松，坚持不敢腐、不能腐、不想腐一体推进，惩治震慑、制度约束、提高觉悟一体发力，以法治思维和法治方式惩治腐败，以系统施治、标本兼治理念管党治党，实现干部清正、政府清廉、政治清明。</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（七）</w:t>
      </w:r>
      <w:r>
        <w:rPr>
          <w:rFonts w:hint="eastAsia" w:ascii="宋体" w:hAnsi="宋体" w:eastAsia="宋体" w:cs="宋体"/>
          <w:b/>
          <w:bCs/>
          <w:sz w:val="21"/>
          <w:szCs w:val="21"/>
          <w:lang w:val="en-US" w:eastAsia="zh-CN"/>
        </w:rPr>
        <w:t>坚持纠正一切损害群众利益的腐败和不正之风，让人民群众感到公平正义就在身边。</w:t>
      </w:r>
      <w:r>
        <w:rPr>
          <w:rFonts w:hint="eastAsia" w:ascii="宋体" w:hAnsi="宋体" w:eastAsia="宋体" w:cs="宋体"/>
          <w:b w:val="0"/>
          <w:bCs w:val="0"/>
          <w:sz w:val="21"/>
          <w:szCs w:val="21"/>
          <w:lang w:val="en-US" w:eastAsia="zh-CN"/>
        </w:rPr>
        <w:t>必须贯彻以人民为中心的发展思想，顺应群众所思所想所忧所盼，推动全面从严治党向基层延伸，解决群众反映强烈的突出问题，以全面从严治党实效筑牢党的执政根基。</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（八）</w:t>
      </w:r>
      <w:r>
        <w:rPr>
          <w:rFonts w:hint="eastAsia" w:ascii="宋体" w:hAnsi="宋体" w:eastAsia="宋体" w:cs="宋体"/>
          <w:b/>
          <w:bCs/>
          <w:sz w:val="21"/>
          <w:szCs w:val="21"/>
          <w:lang w:val="en-US" w:eastAsia="zh-CN"/>
        </w:rPr>
        <w:t>坚持抓住“关键少数”以上率下，压紧压实全面从严治党政治责任。</w:t>
      </w:r>
      <w:r>
        <w:rPr>
          <w:rFonts w:hint="eastAsia" w:ascii="宋体" w:hAnsi="宋体" w:eastAsia="宋体" w:cs="宋体"/>
          <w:b w:val="0"/>
          <w:bCs w:val="0"/>
          <w:sz w:val="21"/>
          <w:szCs w:val="21"/>
          <w:lang w:val="en-US" w:eastAsia="zh-CN"/>
        </w:rPr>
        <w:t>必须落实领导干部管党治党责任，坚持抓领导、领导抓，从党中央做起、从高级干部严起，一级示范给一级看、一级带领着一级干，无私无畏、旗帜鲜明，敢于斗争、善于斗争，推动主体责任和监督责任一贯到底，巩固发展全党动手一起抓的良好局面。</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（九）</w:t>
      </w:r>
      <w:r>
        <w:rPr>
          <w:rFonts w:hint="eastAsia" w:ascii="宋体" w:hAnsi="宋体" w:eastAsia="宋体" w:cs="宋体"/>
          <w:b/>
          <w:bCs/>
          <w:sz w:val="21"/>
          <w:szCs w:val="21"/>
          <w:lang w:val="en-US" w:eastAsia="zh-CN"/>
        </w:rPr>
        <w:t>坚持完善党和国家监督制度，形成全面覆盖、常态长效的监督合力。</w:t>
      </w:r>
      <w:r>
        <w:rPr>
          <w:rFonts w:hint="eastAsia" w:ascii="宋体" w:hAnsi="宋体" w:eastAsia="宋体" w:cs="宋体"/>
          <w:b w:val="0"/>
          <w:bCs w:val="0"/>
          <w:sz w:val="21"/>
          <w:szCs w:val="21"/>
          <w:lang w:val="en-US" w:eastAsia="zh-CN"/>
        </w:rPr>
        <w:t>必须依靠强化党的自我监督和人民监督推进党的自我革命，构建以党内监督为主导、各类监督贯通协调的机制，强化对权力运行的制约和监督，把监督制度优势更好转化为治理效能。</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82" w:firstLineChars="200"/>
        <w:jc w:val="center"/>
        <w:textAlignment w:val="auto"/>
        <w:outlineLvl w:val="1"/>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4.习近平在二十届中央纪委二次全会上发表重要讲话</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中共中央总书记、国家主席、中央军委主席习近平9日上午在中国共产党第二十届中央纪律检查委员会第二次全体会议上发表重要讲话。他强调，</w:t>
      </w:r>
      <w:r>
        <w:rPr>
          <w:rFonts w:hint="eastAsia" w:ascii="宋体" w:hAnsi="宋体" w:eastAsia="宋体" w:cs="宋体"/>
          <w:b/>
          <w:bCs/>
          <w:color w:val="000000"/>
          <w:kern w:val="0"/>
          <w:sz w:val="21"/>
          <w:szCs w:val="21"/>
          <w:lang w:val="en-US" w:eastAsia="zh-CN"/>
        </w:rPr>
        <w:t>要站在事关党长期执政、国家长治久安、人民幸福安康的高度，把全面从严治党作为党的长期战略、永恒课题，始终坚持问题导向，保持战略定力，发扬彻底的自我革命精神，永远吹冲锋号，把</w:t>
      </w:r>
      <w:r>
        <w:rPr>
          <w:rFonts w:hint="eastAsia" w:ascii="宋体" w:hAnsi="宋体" w:eastAsia="宋体" w:cs="宋体"/>
          <w:b/>
          <w:bCs/>
          <w:color w:val="FF0000"/>
          <w:kern w:val="0"/>
          <w:sz w:val="21"/>
          <w:szCs w:val="21"/>
          <w:lang w:val="en-US" w:eastAsia="zh-CN"/>
        </w:rPr>
        <w:t>严的基调、严的措施、严的氛围</w:t>
      </w:r>
      <w:r>
        <w:rPr>
          <w:rFonts w:hint="eastAsia" w:ascii="宋体" w:hAnsi="宋体" w:eastAsia="宋体" w:cs="宋体"/>
          <w:b/>
          <w:bCs/>
          <w:color w:val="000000"/>
          <w:kern w:val="0"/>
          <w:sz w:val="21"/>
          <w:szCs w:val="21"/>
          <w:lang w:val="en-US" w:eastAsia="zh-CN"/>
        </w:rPr>
        <w:t>长期坚持下去，把</w:t>
      </w:r>
      <w:r>
        <w:rPr>
          <w:rFonts w:hint="eastAsia" w:ascii="宋体" w:hAnsi="宋体" w:eastAsia="宋体" w:cs="宋体"/>
          <w:b/>
          <w:bCs/>
          <w:color w:val="FF0000"/>
          <w:kern w:val="0"/>
          <w:sz w:val="21"/>
          <w:szCs w:val="21"/>
          <w:lang w:val="en-US" w:eastAsia="zh-CN"/>
        </w:rPr>
        <w:t>党的伟大自我革命</w:t>
      </w:r>
      <w:r>
        <w:rPr>
          <w:rFonts w:hint="eastAsia" w:ascii="宋体" w:hAnsi="宋体" w:eastAsia="宋体" w:cs="宋体"/>
          <w:b/>
          <w:bCs/>
          <w:color w:val="000000"/>
          <w:kern w:val="0"/>
          <w:sz w:val="21"/>
          <w:szCs w:val="21"/>
          <w:lang w:val="en-US" w:eastAsia="zh-CN"/>
        </w:rPr>
        <w:t>进行到底。</w:t>
      </w:r>
      <w:r>
        <w:rPr>
          <w:rFonts w:hint="eastAsia" w:ascii="宋体" w:hAnsi="宋体" w:eastAsia="宋体" w:cs="宋体"/>
          <w:color w:val="000000"/>
          <w:kern w:val="0"/>
          <w:sz w:val="21"/>
          <w:szCs w:val="21"/>
          <w:lang w:val="en-US" w:eastAsia="zh-CN"/>
        </w:rPr>
        <w:t>要</w:t>
      </w:r>
      <w:r>
        <w:rPr>
          <w:rFonts w:hint="eastAsia" w:ascii="宋体" w:hAnsi="宋体" w:eastAsia="宋体" w:cs="宋体"/>
          <w:b/>
          <w:bCs/>
          <w:color w:val="000000"/>
          <w:kern w:val="0"/>
          <w:sz w:val="21"/>
          <w:szCs w:val="21"/>
          <w:lang w:val="en-US" w:eastAsia="zh-CN"/>
        </w:rPr>
        <w:t>坚持严管和厚爱结合、激励和约束并重</w:t>
      </w:r>
      <w:r>
        <w:rPr>
          <w:rFonts w:hint="eastAsia" w:ascii="宋体" w:hAnsi="宋体" w:eastAsia="宋体" w:cs="宋体"/>
          <w:color w:val="000000"/>
          <w:kern w:val="0"/>
          <w:sz w:val="21"/>
          <w:szCs w:val="21"/>
          <w:lang w:val="en-US" w:eastAsia="zh-CN"/>
        </w:rPr>
        <w:t>，坚持“三个区分开来”，更好激发广大党员、干部的积极性、主动性、创造性，形成奋进新征程、建功新时代的浓厚氛围和生动局面。</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b/>
          <w:bCs/>
          <w:color w:val="000000"/>
          <w:kern w:val="0"/>
          <w:sz w:val="21"/>
          <w:szCs w:val="21"/>
          <w:lang w:val="en-US" w:eastAsia="zh-CN"/>
        </w:rPr>
        <w:t>习近平指出，治国必</w:t>
      </w:r>
      <w:r>
        <w:rPr>
          <w:rFonts w:hint="eastAsia" w:ascii="宋体" w:hAnsi="宋体" w:eastAsia="宋体" w:cs="宋体"/>
          <w:b/>
          <w:bCs/>
          <w:color w:val="FF0000"/>
          <w:kern w:val="0"/>
          <w:sz w:val="21"/>
          <w:szCs w:val="21"/>
          <w:lang w:val="en-US" w:eastAsia="zh-CN"/>
        </w:rPr>
        <w:t>先治党</w:t>
      </w:r>
      <w:r>
        <w:rPr>
          <w:rFonts w:hint="eastAsia" w:ascii="宋体" w:hAnsi="宋体" w:eastAsia="宋体" w:cs="宋体"/>
          <w:b/>
          <w:bCs/>
          <w:color w:val="000000"/>
          <w:kern w:val="0"/>
          <w:sz w:val="21"/>
          <w:szCs w:val="21"/>
          <w:lang w:val="en-US" w:eastAsia="zh-CN"/>
        </w:rPr>
        <w:t>，党兴才能国强</w:t>
      </w:r>
      <w:r>
        <w:rPr>
          <w:rFonts w:hint="eastAsia" w:ascii="宋体" w:hAnsi="宋体" w:eastAsia="宋体" w:cs="宋体"/>
          <w:color w:val="000000"/>
          <w:kern w:val="0"/>
          <w:sz w:val="21"/>
          <w:szCs w:val="21"/>
          <w:lang w:val="en-US" w:eastAsia="zh-CN"/>
        </w:rPr>
        <w:t>。新时代十年，党中央把全面从严治党纳入“四个全面”战略布局，刀刃向内、刮骨疗毒，猛药祛疴、重典治乱，使党在革命性锻造中变得更加坚强有力。全面从严治党永远在路上，要时刻保持解决大党独有难题的清醒和坚定。</w:t>
      </w:r>
      <w:r>
        <w:rPr>
          <w:rFonts w:hint="eastAsia" w:ascii="宋体" w:hAnsi="宋体" w:eastAsia="宋体" w:cs="宋体"/>
          <w:b/>
          <w:bCs/>
          <w:color w:val="000000"/>
          <w:kern w:val="0"/>
          <w:sz w:val="21"/>
          <w:szCs w:val="21"/>
          <w:lang w:val="en-US" w:eastAsia="zh-CN"/>
        </w:rPr>
        <w:t>如何始终不忘初心、牢记使命，如何始终统一思想、统一意志、统一行动，如何始终具备强大的执政能力和领导水平，如何始终保持干事创业精神状态，如何始终能够及时发现和解决自身存在的问题，如何始终保持风清气正的政治生态，都是我们这个大党必须解决的独有难题。</w:t>
      </w:r>
      <w:r>
        <w:rPr>
          <w:rFonts w:hint="eastAsia" w:ascii="宋体" w:hAnsi="宋体" w:eastAsia="宋体" w:cs="宋体"/>
          <w:color w:val="000000"/>
          <w:kern w:val="0"/>
          <w:sz w:val="21"/>
          <w:szCs w:val="21"/>
          <w:lang w:val="en-US" w:eastAsia="zh-CN"/>
        </w:rPr>
        <w:t>解决这些难题，是实现新时代新征程党的使命任务必须迈过的一道坎，是全面从严治党适应新形势新要求必须啃下的硬骨头。</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习近平强调，构建全面从严治党体系是一项具有全局性、开创性的工作。新时代十年，我们党不断深化对自我革命规律的认识，不断推进党的建设理论创新、实践创新、制度创新，初步构建起全面从严治党体系。全面从严治党体系应是一个内涵丰富、功能完备、科学规范、运行高效的动态系统。健全这个体系，需要坚持制度治党、依规治党，更加突出党的各方面建设有机衔接、联动集成、协同协调，更加突出体制机制的健全完善和法规制度的科学有效，更加突出运用治理的理念、系统的观念、辩证的思维管党治党建设党。要坚持</w:t>
      </w:r>
      <w:r>
        <w:rPr>
          <w:rFonts w:hint="eastAsia" w:ascii="宋体" w:hAnsi="宋体" w:eastAsia="宋体" w:cs="宋体"/>
          <w:b/>
          <w:bCs/>
          <w:color w:val="000000"/>
          <w:kern w:val="0"/>
          <w:sz w:val="21"/>
          <w:szCs w:val="21"/>
          <w:lang w:val="en-US" w:eastAsia="zh-CN"/>
        </w:rPr>
        <w:t>内容上全涵盖</w:t>
      </w:r>
      <w:r>
        <w:rPr>
          <w:rFonts w:hint="eastAsia" w:ascii="宋体" w:hAnsi="宋体" w:eastAsia="宋体" w:cs="宋体"/>
          <w:color w:val="000000"/>
          <w:kern w:val="0"/>
          <w:sz w:val="21"/>
          <w:szCs w:val="21"/>
          <w:lang w:val="en-US" w:eastAsia="zh-CN"/>
        </w:rPr>
        <w:t>、</w:t>
      </w:r>
      <w:r>
        <w:rPr>
          <w:rFonts w:hint="eastAsia" w:ascii="宋体" w:hAnsi="宋体" w:eastAsia="宋体" w:cs="宋体"/>
          <w:b/>
          <w:bCs/>
          <w:color w:val="000000"/>
          <w:kern w:val="0"/>
          <w:sz w:val="21"/>
          <w:szCs w:val="21"/>
          <w:lang w:val="en-US" w:eastAsia="zh-CN"/>
        </w:rPr>
        <w:t>对象上全覆盖、责任上全链条、制度上全贯通</w:t>
      </w:r>
      <w:r>
        <w:rPr>
          <w:rFonts w:hint="eastAsia" w:ascii="宋体" w:hAnsi="宋体" w:eastAsia="宋体" w:cs="宋体"/>
          <w:color w:val="000000"/>
          <w:kern w:val="0"/>
          <w:sz w:val="21"/>
          <w:szCs w:val="21"/>
          <w:lang w:val="en-US" w:eastAsia="zh-CN"/>
        </w:rPr>
        <w:t>，进一步健全全面从严治党体系，使全面从严治党各项工作更好体现时代性、把握规律性、富于创造性。</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习近平指出，要以有力政治监督保障党的二十大决策部署落实见效。</w:t>
      </w:r>
      <w:r>
        <w:rPr>
          <w:rFonts w:hint="eastAsia" w:ascii="宋体" w:hAnsi="宋体" w:eastAsia="宋体" w:cs="宋体"/>
          <w:b/>
          <w:bCs/>
          <w:color w:val="000000"/>
          <w:kern w:val="0"/>
          <w:sz w:val="21"/>
          <w:szCs w:val="21"/>
          <w:lang w:val="en-US" w:eastAsia="zh-CN"/>
        </w:rPr>
        <w:t>政治监督</w:t>
      </w:r>
      <w:r>
        <w:rPr>
          <w:rFonts w:hint="eastAsia" w:ascii="宋体" w:hAnsi="宋体" w:eastAsia="宋体" w:cs="宋体"/>
          <w:color w:val="000000"/>
          <w:kern w:val="0"/>
          <w:sz w:val="21"/>
          <w:szCs w:val="21"/>
          <w:lang w:val="en-US" w:eastAsia="zh-CN"/>
        </w:rPr>
        <w:t>是督促全党坚持党中央集中统一领导的</w:t>
      </w:r>
      <w:r>
        <w:rPr>
          <w:rFonts w:hint="eastAsia" w:ascii="宋体" w:hAnsi="宋体" w:eastAsia="宋体" w:cs="宋体"/>
          <w:b/>
          <w:bCs/>
          <w:color w:val="000000"/>
          <w:kern w:val="0"/>
          <w:sz w:val="21"/>
          <w:szCs w:val="21"/>
          <w:lang w:val="en-US" w:eastAsia="zh-CN"/>
        </w:rPr>
        <w:t>有力举措</w:t>
      </w:r>
      <w:r>
        <w:rPr>
          <w:rFonts w:hint="eastAsia" w:ascii="宋体" w:hAnsi="宋体" w:eastAsia="宋体" w:cs="宋体"/>
          <w:color w:val="000000"/>
          <w:kern w:val="0"/>
          <w:sz w:val="21"/>
          <w:szCs w:val="21"/>
          <w:lang w:val="en-US" w:eastAsia="zh-CN"/>
        </w:rPr>
        <w:t>，要在</w:t>
      </w:r>
      <w:r>
        <w:rPr>
          <w:rFonts w:hint="eastAsia" w:ascii="宋体" w:hAnsi="宋体" w:eastAsia="宋体" w:cs="宋体"/>
          <w:b/>
          <w:bCs/>
          <w:color w:val="000000"/>
          <w:kern w:val="0"/>
          <w:sz w:val="21"/>
          <w:szCs w:val="21"/>
          <w:lang w:val="en-US" w:eastAsia="zh-CN"/>
        </w:rPr>
        <w:t>具体化、精准化、常态化</w:t>
      </w:r>
      <w:r>
        <w:rPr>
          <w:rFonts w:hint="eastAsia" w:ascii="宋体" w:hAnsi="宋体" w:eastAsia="宋体" w:cs="宋体"/>
          <w:color w:val="000000"/>
          <w:kern w:val="0"/>
          <w:sz w:val="21"/>
          <w:szCs w:val="21"/>
          <w:lang w:val="en-US" w:eastAsia="zh-CN"/>
        </w:rPr>
        <w:t>上下更大功夫。要推动党的二十大精神、党中央决策部署同部门、行业、领域实际紧密结合，看党的二十大关于全面贯彻新发展理念、着力推动高质量发展、主动构建新发展格局等战略部署落实了没有、落实得好不好；看党中央提出的重点任务、重点举措、重要政策、重要要求贯彻得怎么样；看属于本地区本部门本单位的职责有没有担当起来。要及时准确发现有令不行、有禁不止，做选择、搞变通、打折扣，不顾大局、搞部门和地方保护主义，照搬照抄、上下一般粗等突出问题，切实打通贯彻执行中的堵点淤点难点。要推动完善党中央重大决策部署落实机制，以有力有效日常监督促进各项政策落实落地。</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习近平强调，</w:t>
      </w:r>
      <w:r>
        <w:rPr>
          <w:rFonts w:hint="eastAsia" w:ascii="宋体" w:hAnsi="宋体" w:eastAsia="宋体" w:cs="宋体"/>
          <w:b/>
          <w:bCs/>
          <w:color w:val="000000"/>
          <w:kern w:val="0"/>
          <w:sz w:val="21"/>
          <w:szCs w:val="21"/>
          <w:lang w:val="en-US" w:eastAsia="zh-CN"/>
        </w:rPr>
        <w:t>制定实施中央八项规定，是我们党在新时代的徙木立信</w:t>
      </w:r>
      <w:r>
        <w:rPr>
          <w:rFonts w:hint="eastAsia" w:ascii="宋体" w:hAnsi="宋体" w:eastAsia="宋体" w:cs="宋体"/>
          <w:b w:val="0"/>
          <w:bCs w:val="0"/>
          <w:color w:val="000000"/>
          <w:kern w:val="0"/>
          <w:sz w:val="21"/>
          <w:szCs w:val="21"/>
          <w:lang w:val="en-US" w:eastAsia="zh-CN"/>
        </w:rPr>
        <w:t>【出自《史记·卷六十八·商君列传》】</w:t>
      </w:r>
      <w:r>
        <w:rPr>
          <w:rFonts w:hint="eastAsia" w:ascii="宋体" w:hAnsi="宋体" w:eastAsia="宋体" w:cs="宋体"/>
          <w:b/>
          <w:bCs/>
          <w:color w:val="000000"/>
          <w:kern w:val="0"/>
          <w:sz w:val="21"/>
          <w:szCs w:val="21"/>
          <w:lang w:val="en-US" w:eastAsia="zh-CN"/>
        </w:rPr>
        <w:t>之举</w:t>
      </w:r>
      <w:r>
        <w:rPr>
          <w:rFonts w:hint="eastAsia" w:ascii="宋体" w:hAnsi="宋体" w:eastAsia="宋体" w:cs="宋体"/>
          <w:color w:val="000000"/>
          <w:kern w:val="0"/>
          <w:sz w:val="21"/>
          <w:szCs w:val="21"/>
          <w:lang w:val="en-US" w:eastAsia="zh-CN"/>
        </w:rPr>
        <w:t>，必须常抓不懈、久久为功，</w:t>
      </w:r>
      <w:r>
        <w:rPr>
          <w:rFonts w:hint="eastAsia" w:ascii="宋体" w:hAnsi="宋体" w:eastAsia="宋体" w:cs="宋体"/>
          <w:b/>
          <w:bCs/>
          <w:color w:val="000000"/>
          <w:kern w:val="0"/>
          <w:sz w:val="21"/>
          <w:szCs w:val="21"/>
          <w:lang w:val="en-US" w:eastAsia="zh-CN"/>
        </w:rPr>
        <w:t>直至真正化风成俗</w:t>
      </w:r>
      <w:r>
        <w:rPr>
          <w:rFonts w:hint="eastAsia" w:ascii="宋体" w:hAnsi="宋体" w:eastAsia="宋体" w:cs="宋体"/>
          <w:color w:val="000000"/>
          <w:kern w:val="0"/>
          <w:sz w:val="21"/>
          <w:szCs w:val="21"/>
          <w:lang w:val="en-US" w:eastAsia="zh-CN"/>
        </w:rPr>
        <w:t>，</w:t>
      </w:r>
      <w:r>
        <w:rPr>
          <w:rFonts w:hint="eastAsia" w:ascii="宋体" w:hAnsi="宋体" w:eastAsia="宋体" w:cs="宋体"/>
          <w:b/>
          <w:bCs/>
          <w:color w:val="000000"/>
          <w:kern w:val="0"/>
          <w:sz w:val="21"/>
          <w:szCs w:val="21"/>
          <w:lang w:val="en-US" w:eastAsia="zh-CN"/>
        </w:rPr>
        <w:t>以优良党风引领社风民风</w:t>
      </w:r>
      <w:r>
        <w:rPr>
          <w:rFonts w:hint="eastAsia" w:ascii="宋体" w:hAnsi="宋体" w:eastAsia="宋体" w:cs="宋体"/>
          <w:color w:val="000000"/>
          <w:kern w:val="0"/>
          <w:sz w:val="21"/>
          <w:szCs w:val="21"/>
          <w:lang w:val="en-US" w:eastAsia="zh-CN"/>
        </w:rPr>
        <w:t>。要继续纠治享乐主义、奢靡之风，把握作风建设地区性、行业性、阶段性特点，抓住普遍发生、反复出现的问题深化整治，推进作风建设常态化长效化。要把纠治形式主义、官僚主义摆在更加突出位置，作为作风建设的重点任务，研究针对性举措，科学精准靶向整治，动真碰硬、务求实效。</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习近平指出，</w:t>
      </w:r>
      <w:r>
        <w:rPr>
          <w:rFonts w:hint="eastAsia" w:ascii="宋体" w:hAnsi="宋体" w:eastAsia="宋体" w:cs="宋体"/>
          <w:b/>
          <w:bCs/>
          <w:color w:val="FF0000"/>
          <w:kern w:val="0"/>
          <w:sz w:val="21"/>
          <w:szCs w:val="21"/>
          <w:lang w:val="en-US" w:eastAsia="zh-CN"/>
        </w:rPr>
        <w:t>纪律</w:t>
      </w:r>
      <w:r>
        <w:rPr>
          <w:rFonts w:hint="eastAsia" w:ascii="宋体" w:hAnsi="宋体" w:eastAsia="宋体" w:cs="宋体"/>
          <w:b/>
          <w:bCs/>
          <w:color w:val="000000"/>
          <w:kern w:val="0"/>
          <w:sz w:val="21"/>
          <w:szCs w:val="21"/>
          <w:lang w:val="en-US" w:eastAsia="zh-CN"/>
        </w:rPr>
        <w:t>是管党治党的“戒尺”</w:t>
      </w:r>
      <w:r>
        <w:rPr>
          <w:rFonts w:hint="eastAsia" w:ascii="宋体" w:hAnsi="宋体" w:eastAsia="宋体" w:cs="宋体"/>
          <w:color w:val="000000"/>
          <w:kern w:val="0"/>
          <w:sz w:val="21"/>
          <w:szCs w:val="21"/>
          <w:lang w:val="en-US" w:eastAsia="zh-CN"/>
        </w:rPr>
        <w:t>，也是党员、干部</w:t>
      </w:r>
      <w:r>
        <w:rPr>
          <w:rFonts w:hint="eastAsia" w:ascii="宋体" w:hAnsi="宋体" w:eastAsia="宋体" w:cs="宋体"/>
          <w:b/>
          <w:bCs/>
          <w:color w:val="000000"/>
          <w:kern w:val="0"/>
          <w:sz w:val="21"/>
          <w:szCs w:val="21"/>
          <w:lang w:val="en-US" w:eastAsia="zh-CN"/>
        </w:rPr>
        <w:t>约束自身行为的标准和遵循</w:t>
      </w:r>
      <w:r>
        <w:rPr>
          <w:rFonts w:hint="eastAsia" w:ascii="宋体" w:hAnsi="宋体" w:eastAsia="宋体" w:cs="宋体"/>
          <w:color w:val="000000"/>
          <w:kern w:val="0"/>
          <w:sz w:val="21"/>
          <w:szCs w:val="21"/>
          <w:lang w:val="en-US" w:eastAsia="zh-CN"/>
        </w:rPr>
        <w:t>。要把纪律建设摆在更加突出位置，党规制定、党纪教育、执纪监督全过程都要贯彻严的要求，既让铁纪“长牙”、发威，又让干部重视、警醒、知止，使全党形成遵规守纪的高度自觉。每一个共产党员特别是领导干部都要牢固树立党章意识，更加自觉地学习党章、遵守党章、贯彻党章、维护党章，用党章党规党纪约束自己的一言一行，增强纪律意识、规矩意识，进一步养成在受监督和约束的环境中工作生活的习惯。</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习近平强调，反腐败斗争形势依然严峻复杂，遏制增量、清除存量的任务依然艰巨。必须深化标本兼治、系统治理，一体推进不敢腐、不能腐、不想腐。要在不敢腐上持续加压，始终保持零容忍震慑不变、高压惩治力量常在，坚决惩治不收敛不收手、胆大妄为者，坚决查处政治问题和经济问题交织的腐败，坚决防止领导干部成为利益集团和权势团体的代言人、代理人，坚决防止政商勾连、资本向政治领域渗透等破坏政治生态和经济发展环境。要对比较突出的行业性、系统性、地域性腐败问题进行专项整治。要在不能腐上深化拓展，前移反腐关口，深化源头治理，加强重点领域监督机制改革和制度建设，健全防治腐败滋生蔓延的体制机制。要在不想腐上巩固提升，更加注重正本清源、固本培元，加强新时代廉洁文化建设，涵养求真务实、团结奋斗的时代新风。</w:t>
      </w:r>
      <w:r>
        <w:rPr>
          <w:rFonts w:hint="eastAsia" w:ascii="宋体" w:hAnsi="宋体" w:eastAsia="宋体" w:cs="宋体"/>
          <w:b/>
          <w:bCs/>
          <w:color w:val="000000"/>
          <w:kern w:val="0"/>
          <w:sz w:val="21"/>
          <w:szCs w:val="21"/>
          <w:lang w:val="en-US" w:eastAsia="zh-CN"/>
        </w:rPr>
        <w:t>要把不敢腐、不能腐、不想腐有效贯通起来，三者同时发力、同向发力、综合发力，把不敢腐的震慑力、不能腐的约束力、不想腐的感召力结合起来</w:t>
      </w:r>
      <w:r>
        <w:rPr>
          <w:rFonts w:hint="eastAsia" w:ascii="宋体" w:hAnsi="宋体" w:eastAsia="宋体" w:cs="宋体"/>
          <w:color w:val="000000"/>
          <w:kern w:val="0"/>
          <w:sz w:val="21"/>
          <w:szCs w:val="21"/>
          <w:lang w:val="en-US" w:eastAsia="zh-CN"/>
        </w:rPr>
        <w:t>。进一步健全完善惩治行贿的法律法规，完善对行贿人的联合惩戒机制。严厉打击那些所谓“有背景”的“政治骗子”。</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习近平指出，健全党统一领导、全面覆盖、权威高效的监督体系，是实现国家治理体系和治理能力现代化的重要标志。党委（党组）要发挥主导作用，统筹推进各类监督力量整合、程序契合、工作融合。要持续深化纪检监察体制改革，做实专责监督，搭建监督平台，织密监督网络，协助党委推动监督体系高效运转。</w:t>
      </w:r>
      <w:r>
        <w:rPr>
          <w:rFonts w:hint="eastAsia" w:ascii="宋体" w:hAnsi="宋体" w:eastAsia="宋体" w:cs="宋体"/>
          <w:b/>
          <w:bCs/>
          <w:color w:val="000000"/>
          <w:kern w:val="0"/>
          <w:sz w:val="21"/>
          <w:szCs w:val="21"/>
          <w:lang w:val="en-US" w:eastAsia="zh-CN"/>
        </w:rPr>
        <w:t>要把巡视利剑磨得更光更亮，勇于亮剑，始终做到利剑高悬、震慑常在。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习近平指出，</w:t>
      </w:r>
      <w:r>
        <w:rPr>
          <w:rFonts w:hint="eastAsia" w:ascii="宋体" w:hAnsi="宋体" w:eastAsia="宋体" w:cs="宋体"/>
          <w:b/>
          <w:bCs/>
          <w:color w:val="000000"/>
          <w:kern w:val="0"/>
          <w:sz w:val="21"/>
          <w:szCs w:val="21"/>
          <w:lang w:val="en-US" w:eastAsia="zh-CN"/>
        </w:rPr>
        <w:t>纪检监察机关</w:t>
      </w:r>
      <w:r>
        <w:rPr>
          <w:rFonts w:hint="eastAsia" w:ascii="宋体" w:hAnsi="宋体" w:eastAsia="宋体" w:cs="宋体"/>
          <w:color w:val="000000"/>
          <w:kern w:val="0"/>
          <w:sz w:val="21"/>
          <w:szCs w:val="21"/>
          <w:lang w:val="en-US" w:eastAsia="zh-CN"/>
        </w:rPr>
        <w:t>是推进全面从严治党的</w:t>
      </w:r>
      <w:r>
        <w:rPr>
          <w:rFonts w:hint="eastAsia" w:ascii="宋体" w:hAnsi="宋体" w:eastAsia="宋体" w:cs="宋体"/>
          <w:b/>
          <w:bCs/>
          <w:color w:val="000000"/>
          <w:kern w:val="0"/>
          <w:sz w:val="21"/>
          <w:szCs w:val="21"/>
          <w:lang w:val="en-US" w:eastAsia="zh-CN"/>
        </w:rPr>
        <w:t>重要力量</w:t>
      </w:r>
      <w:r>
        <w:rPr>
          <w:rFonts w:hint="eastAsia" w:ascii="宋体" w:hAnsi="宋体" w:eastAsia="宋体" w:cs="宋体"/>
          <w:color w:val="000000"/>
          <w:kern w:val="0"/>
          <w:sz w:val="21"/>
          <w:szCs w:val="21"/>
          <w:lang w:val="en-US" w:eastAsia="zh-CN"/>
        </w:rPr>
        <w:t>，使命光荣、责任重大，必须忠诚于党、勇挑重担，敢打硬仗、善于斗争，在攻坚战持久战中始终</w:t>
      </w:r>
      <w:r>
        <w:rPr>
          <w:rFonts w:hint="eastAsia" w:ascii="宋体" w:hAnsi="宋体" w:eastAsia="宋体" w:cs="宋体"/>
          <w:b/>
          <w:bCs/>
          <w:color w:val="000000"/>
          <w:kern w:val="0"/>
          <w:sz w:val="21"/>
          <w:szCs w:val="21"/>
          <w:lang w:val="en-US" w:eastAsia="zh-CN"/>
        </w:rPr>
        <w:t>冲锋在最前面</w:t>
      </w:r>
      <w:r>
        <w:rPr>
          <w:rFonts w:hint="eastAsia" w:ascii="宋体" w:hAnsi="宋体" w:eastAsia="宋体" w:cs="宋体"/>
          <w:color w:val="000000"/>
          <w:kern w:val="0"/>
          <w:sz w:val="21"/>
          <w:szCs w:val="21"/>
          <w:lang w:val="en-US" w:eastAsia="zh-CN"/>
        </w:rPr>
        <w:t>。要坚持以党性立身做事，弘扬伟大建党精神，勇于自我革命，在党风廉政建设和反腐败斗争一线砥砺品格操守，在围绕中心、服务大局中彰显担当作为，在各种风险挑战中筑牢坚强屏障。要增强法治意识、程序意识、证据意识，不断提高纪检监察工作规范化、法治化、正规化水平。要完善内控机制，自觉接受各方面监督，对纪检监察干部从严管理，对系统内的腐败分子从严惩治，坚决防治“灯下黑”。要结合即将在全党开展的主题教育，</w:t>
      </w:r>
      <w:r>
        <w:rPr>
          <w:rFonts w:hint="eastAsia" w:ascii="宋体" w:hAnsi="宋体" w:eastAsia="宋体" w:cs="宋体"/>
          <w:b/>
          <w:bCs/>
          <w:color w:val="000000"/>
          <w:kern w:val="0"/>
          <w:sz w:val="21"/>
          <w:szCs w:val="21"/>
          <w:lang w:val="en-US" w:eastAsia="zh-CN"/>
        </w:rPr>
        <w:t>把纯洁思想、纯洁组织作为</w:t>
      </w:r>
      <w:r>
        <w:rPr>
          <w:rFonts w:hint="eastAsia" w:ascii="宋体" w:hAnsi="宋体" w:eastAsia="宋体" w:cs="宋体"/>
          <w:b/>
          <w:bCs/>
          <w:color w:val="FF0000"/>
          <w:kern w:val="0"/>
          <w:sz w:val="21"/>
          <w:szCs w:val="21"/>
          <w:lang w:val="en-US" w:eastAsia="zh-CN"/>
        </w:rPr>
        <w:t>突出问题</w:t>
      </w:r>
      <w:r>
        <w:rPr>
          <w:rFonts w:hint="eastAsia" w:ascii="宋体" w:hAnsi="宋体" w:eastAsia="宋体" w:cs="宋体"/>
          <w:b/>
          <w:bCs/>
          <w:color w:val="000000"/>
          <w:kern w:val="0"/>
          <w:sz w:val="21"/>
          <w:szCs w:val="21"/>
          <w:lang w:val="en-US" w:eastAsia="zh-CN"/>
        </w:rPr>
        <w:t>来抓</w:t>
      </w:r>
      <w:r>
        <w:rPr>
          <w:rFonts w:hint="eastAsia" w:ascii="宋体" w:hAnsi="宋体" w:eastAsia="宋体" w:cs="宋体"/>
          <w:color w:val="000000"/>
          <w:kern w:val="0"/>
          <w:sz w:val="21"/>
          <w:szCs w:val="21"/>
          <w:lang w:val="en-US" w:eastAsia="zh-CN"/>
        </w:rPr>
        <w:t>，切实加强政治教育、党性教育，严明法纪，坚决清除害群之马，以</w:t>
      </w:r>
      <w:r>
        <w:rPr>
          <w:rFonts w:hint="eastAsia" w:ascii="宋体" w:hAnsi="宋体" w:eastAsia="宋体" w:cs="宋体"/>
          <w:b/>
          <w:bCs/>
          <w:color w:val="000000"/>
          <w:kern w:val="0"/>
          <w:sz w:val="21"/>
          <w:szCs w:val="21"/>
          <w:lang w:val="en-US" w:eastAsia="zh-CN"/>
        </w:rPr>
        <w:t>铁的纪律</w:t>
      </w:r>
      <w:r>
        <w:rPr>
          <w:rFonts w:hint="eastAsia" w:ascii="宋体" w:hAnsi="宋体" w:eastAsia="宋体" w:cs="宋体"/>
          <w:color w:val="000000"/>
          <w:kern w:val="0"/>
          <w:sz w:val="21"/>
          <w:szCs w:val="21"/>
          <w:lang w:val="en-US" w:eastAsia="zh-CN"/>
        </w:rPr>
        <w:t>打造</w:t>
      </w:r>
      <w:r>
        <w:rPr>
          <w:rFonts w:hint="eastAsia" w:ascii="宋体" w:hAnsi="宋体" w:eastAsia="宋体" w:cs="宋体"/>
          <w:b/>
          <w:bCs/>
          <w:color w:val="000000"/>
          <w:kern w:val="0"/>
          <w:sz w:val="21"/>
          <w:szCs w:val="21"/>
          <w:lang w:val="en-US" w:eastAsia="zh-CN"/>
        </w:rPr>
        <w:t>忠诚干净担当的</w:t>
      </w:r>
      <w:r>
        <w:rPr>
          <w:rFonts w:hint="eastAsia" w:ascii="宋体" w:hAnsi="宋体" w:eastAsia="宋体" w:cs="宋体"/>
          <w:b/>
          <w:bCs/>
          <w:color w:val="FF0000"/>
          <w:kern w:val="0"/>
          <w:sz w:val="21"/>
          <w:szCs w:val="21"/>
          <w:lang w:val="en-US" w:eastAsia="zh-CN"/>
        </w:rPr>
        <w:t>铁军</w:t>
      </w:r>
      <w:r>
        <w:rPr>
          <w:rFonts w:hint="eastAsia" w:ascii="宋体" w:hAnsi="宋体" w:eastAsia="宋体" w:cs="宋体"/>
          <w:color w:val="000000"/>
          <w:kern w:val="0"/>
          <w:sz w:val="21"/>
          <w:szCs w:val="21"/>
          <w:lang w:val="en-US" w:eastAsia="zh-CN"/>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color w:val="000000"/>
          <w:kern w:val="0"/>
          <w:sz w:val="21"/>
          <w:szCs w:val="21"/>
          <w:lang w:val="en-US" w:eastAsia="zh-CN"/>
        </w:rPr>
        <w:t>李希在主持会议时指出，习近平总书记发表的重要讲话，深刻分析大党独有难题的形成原因、主要表现和破解之道，深刻阐述健全全面从严治党体系的目标任务、实践要求，对坚定不移深入推进全面从严治党作出战略部署。讲话高屋建瓴、思想深邃、内涵丰富、论述精辟，具有很强的政治性、指导性、针对性，是深入推进全面从严治党的根本遵循，是新时代新征程纪检监察工作高质量发展的根本指引。要深入学习贯彻习近平总书记重要讲话精神，深刻领悟“两个确立”的决定性意义，进一步增强“四个意识”、坚定“四个自信”、做到“两个维护”，在新时代新征程上一刻不停推进全面从严治党，深入推进新时代党的建设新的伟大工程，为全面建设社会主义现代化国家开好局起好步提供坚强保障。</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Poppins">
    <w:altName w:val="Segoe Print"/>
    <w:panose1 w:val="00000000000000000000"/>
    <w:charset w:val="00"/>
    <w:family w:val="auto"/>
    <w:pitch w:val="default"/>
    <w:sig w:usb0="00000000"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7708312"/>
      <w:docPartObj>
        <w:docPartGallery w:val="autotext"/>
      </w:docPartObj>
    </w:sdtPr>
    <w:sdtContent>
      <w:p>
        <w:pPr>
          <w:pStyle w:val="7"/>
          <w:jc w:val="center"/>
          <w:rPr>
            <w:rFonts w:hint="eastAsia" w:eastAsiaTheme="minorEastAsia"/>
            <w:lang w:eastAsia="zh-CN"/>
          </w:rPr>
        </w:pPr>
        <w:r>
          <w:fldChar w:fldCharType="begin"/>
        </w:r>
        <w:r>
          <w:instrText xml:space="preserve">PAGE   \* MERGEFORMAT</w:instrText>
        </w:r>
        <w:r>
          <w:fldChar w:fldCharType="separate"/>
        </w:r>
        <w:r>
          <w:rPr>
            <w:lang w:val="zh-CN"/>
          </w:rPr>
          <w:t>1</w:t>
        </w:r>
        <w:r>
          <w:fldChar w:fldCharType="end"/>
        </w:r>
      </w:p>
    </w:sdtContent>
  </w:sdt>
  <w:p>
    <w:pPr>
      <w:pStyle w:val="7"/>
      <w:jc w:val="center"/>
      <w:rPr>
        <w:rFonts w:hint="eastAsia" w:eastAsiaTheme="minorEastAsia"/>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pPr>
    <w:r>
      <w:pict>
        <v:shape id="WordPictureWatermark175100158" o:spid="_x0000_s4098" o:spt="75" type="#_x0000_t75" style="position:absolute;left:0pt;height:587.25pt;width:415.0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r>
      <w:drawing>
        <wp:inline distT="0" distB="0" distL="0" distR="0">
          <wp:extent cx="1327785" cy="288290"/>
          <wp:effectExtent l="0" t="0" r="5715" b="0"/>
          <wp:docPr id="1" name="图片 1" descr="C:\Users\HP-PC\Desktop\31f6ce10381cfe8782463f3f23c0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PC\Desktop\31f6ce10381cfe8782463f3f23c0c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32884" cy="289441"/>
                  </a:xfrm>
                  <a:prstGeom prst="rect">
                    <a:avLst/>
                  </a:prstGeom>
                  <a:noFill/>
                  <a:ln>
                    <a:noFill/>
                  </a:ln>
                </pic:spPr>
              </pic:pic>
            </a:graphicData>
          </a:graphic>
        </wp:inline>
      </w:drawing>
    </w:r>
    <w:r>
      <w:ptab w:relativeTo="margin" w:alignment="center" w:leader="none"/>
    </w:r>
    <w:r>
      <w:ptab w:relativeTo="margin" w:alignment="right" w:leader="none"/>
    </w:r>
    <w:r>
      <w:rPr>
        <w:rFonts w:ascii="楷体" w:hAnsi="楷体" w:eastAsia="楷体"/>
        <w:b/>
        <w:sz w:val="24"/>
        <w:szCs w:val="24"/>
      </w:rPr>
      <w:t>好老师，好课程，好服务</w:t>
    </w:r>
    <w:r>
      <w:rPr>
        <w:rFonts w:hint="eastAsia" w:ascii="楷体" w:hAnsi="楷体" w:eastAsia="楷体"/>
        <w:b/>
        <w:sz w:val="24"/>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75100157" o:spid="_x0000_s4099" o:spt="75" type="#_x0000_t75" style="position:absolute;left:0pt;height:587.25pt;width:415.0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75100156" o:spid="_x0000_s4097" o:spt="75" type="#_x0000_t75" style="position:absolute;left:0pt;height:587.25pt;width:415.0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5ZGEzMzgzM2UwYWY3NmY2ZjAwZDI3NzE2N2Q2OTYifQ=="/>
  </w:docVars>
  <w:rsids>
    <w:rsidRoot w:val="00172A27"/>
    <w:rsid w:val="001C16D1"/>
    <w:rsid w:val="00214933"/>
    <w:rsid w:val="00434854"/>
    <w:rsid w:val="004A659F"/>
    <w:rsid w:val="009B6017"/>
    <w:rsid w:val="00BB110E"/>
    <w:rsid w:val="00C0494E"/>
    <w:rsid w:val="00EA20C4"/>
    <w:rsid w:val="03BE185C"/>
    <w:rsid w:val="04500854"/>
    <w:rsid w:val="04EF17F2"/>
    <w:rsid w:val="05841ACC"/>
    <w:rsid w:val="058E7234"/>
    <w:rsid w:val="066D55E4"/>
    <w:rsid w:val="07000671"/>
    <w:rsid w:val="074F1149"/>
    <w:rsid w:val="07683FB9"/>
    <w:rsid w:val="0A173A74"/>
    <w:rsid w:val="0A1977EC"/>
    <w:rsid w:val="0AD36980"/>
    <w:rsid w:val="0B4410BF"/>
    <w:rsid w:val="0BFF061B"/>
    <w:rsid w:val="0D2B56A9"/>
    <w:rsid w:val="0D3A1275"/>
    <w:rsid w:val="0D7A0D4D"/>
    <w:rsid w:val="0E5232CD"/>
    <w:rsid w:val="0EA77ABC"/>
    <w:rsid w:val="0EE31CA2"/>
    <w:rsid w:val="0FAC428B"/>
    <w:rsid w:val="0FC119E7"/>
    <w:rsid w:val="0FC621C4"/>
    <w:rsid w:val="10370935"/>
    <w:rsid w:val="10EA3C90"/>
    <w:rsid w:val="11DF30C9"/>
    <w:rsid w:val="1356036A"/>
    <w:rsid w:val="139340D4"/>
    <w:rsid w:val="13E946D3"/>
    <w:rsid w:val="14FD4B36"/>
    <w:rsid w:val="15177B73"/>
    <w:rsid w:val="16DA6212"/>
    <w:rsid w:val="17762380"/>
    <w:rsid w:val="1A90363E"/>
    <w:rsid w:val="1AE937E4"/>
    <w:rsid w:val="1D870731"/>
    <w:rsid w:val="1DFD14A7"/>
    <w:rsid w:val="204607B7"/>
    <w:rsid w:val="20823C9B"/>
    <w:rsid w:val="20CA3197"/>
    <w:rsid w:val="212B6CE1"/>
    <w:rsid w:val="215333A5"/>
    <w:rsid w:val="22405E06"/>
    <w:rsid w:val="23A979DB"/>
    <w:rsid w:val="244A2F6C"/>
    <w:rsid w:val="25292B82"/>
    <w:rsid w:val="29100584"/>
    <w:rsid w:val="29AD020B"/>
    <w:rsid w:val="2B814859"/>
    <w:rsid w:val="2C275941"/>
    <w:rsid w:val="2DDA05FC"/>
    <w:rsid w:val="2E303847"/>
    <w:rsid w:val="2E9B1478"/>
    <w:rsid w:val="30C2653B"/>
    <w:rsid w:val="31F655B9"/>
    <w:rsid w:val="32696723"/>
    <w:rsid w:val="326D22EA"/>
    <w:rsid w:val="327D5A60"/>
    <w:rsid w:val="32A55811"/>
    <w:rsid w:val="3613758C"/>
    <w:rsid w:val="36181C81"/>
    <w:rsid w:val="369536B1"/>
    <w:rsid w:val="387132C0"/>
    <w:rsid w:val="38855EC9"/>
    <w:rsid w:val="38C618CB"/>
    <w:rsid w:val="39C01034"/>
    <w:rsid w:val="3B79481E"/>
    <w:rsid w:val="3BBA40DC"/>
    <w:rsid w:val="3DE6285F"/>
    <w:rsid w:val="41E4755E"/>
    <w:rsid w:val="41EF4488"/>
    <w:rsid w:val="43E97C54"/>
    <w:rsid w:val="45703A5D"/>
    <w:rsid w:val="45881E1C"/>
    <w:rsid w:val="4611158B"/>
    <w:rsid w:val="47C17F86"/>
    <w:rsid w:val="4803697D"/>
    <w:rsid w:val="4BC125CA"/>
    <w:rsid w:val="4BE928B1"/>
    <w:rsid w:val="4C0F6FA6"/>
    <w:rsid w:val="4DF71832"/>
    <w:rsid w:val="4E18371E"/>
    <w:rsid w:val="4F5352CC"/>
    <w:rsid w:val="4FCF14FE"/>
    <w:rsid w:val="50AF18DD"/>
    <w:rsid w:val="514C6649"/>
    <w:rsid w:val="516E188E"/>
    <w:rsid w:val="529869C2"/>
    <w:rsid w:val="52BA7067"/>
    <w:rsid w:val="52FB1B25"/>
    <w:rsid w:val="53DC4AE4"/>
    <w:rsid w:val="53E969FD"/>
    <w:rsid w:val="54926117"/>
    <w:rsid w:val="549F16B6"/>
    <w:rsid w:val="552D2642"/>
    <w:rsid w:val="558077B3"/>
    <w:rsid w:val="56D7208B"/>
    <w:rsid w:val="56F444EE"/>
    <w:rsid w:val="59604F38"/>
    <w:rsid w:val="596C1727"/>
    <w:rsid w:val="59853B23"/>
    <w:rsid w:val="59C06358"/>
    <w:rsid w:val="59C3246A"/>
    <w:rsid w:val="5A2F3A8F"/>
    <w:rsid w:val="5BBD4B0E"/>
    <w:rsid w:val="5E154D92"/>
    <w:rsid w:val="5E9B41AC"/>
    <w:rsid w:val="60851EA6"/>
    <w:rsid w:val="61463CCE"/>
    <w:rsid w:val="61771E8B"/>
    <w:rsid w:val="61964C33"/>
    <w:rsid w:val="61DF4B5F"/>
    <w:rsid w:val="63251ED3"/>
    <w:rsid w:val="634C3E92"/>
    <w:rsid w:val="63C90AB0"/>
    <w:rsid w:val="652341F0"/>
    <w:rsid w:val="66ED4AB6"/>
    <w:rsid w:val="69B63885"/>
    <w:rsid w:val="6A232922"/>
    <w:rsid w:val="6B0A3E88"/>
    <w:rsid w:val="6BC73B27"/>
    <w:rsid w:val="6C8D24B0"/>
    <w:rsid w:val="6F8811D2"/>
    <w:rsid w:val="6F8F7052"/>
    <w:rsid w:val="70893AA1"/>
    <w:rsid w:val="73BA419D"/>
    <w:rsid w:val="7401366E"/>
    <w:rsid w:val="74BF4D8C"/>
    <w:rsid w:val="74C838E9"/>
    <w:rsid w:val="74D23F68"/>
    <w:rsid w:val="753541F8"/>
    <w:rsid w:val="759E16C4"/>
    <w:rsid w:val="75BF65A3"/>
    <w:rsid w:val="767D3369"/>
    <w:rsid w:val="770767EC"/>
    <w:rsid w:val="780D17F2"/>
    <w:rsid w:val="793472BB"/>
    <w:rsid w:val="794620CE"/>
    <w:rsid w:val="795B0491"/>
    <w:rsid w:val="797352EE"/>
    <w:rsid w:val="798D33F9"/>
    <w:rsid w:val="7E6B613D"/>
    <w:rsid w:val="7EAD4AD0"/>
    <w:rsid w:val="7F311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20" w:line="276" w:lineRule="auto"/>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qFormat/>
    <w:uiPriority w:val="9"/>
    <w:pPr>
      <w:widowControl/>
      <w:spacing w:before="100" w:beforeAutospacing="1" w:after="100" w:afterAutospacing="1"/>
      <w:jc w:val="left"/>
      <w:outlineLvl w:val="1"/>
    </w:pPr>
    <w:rPr>
      <w:rFonts w:ascii="宋体" w:hAnsi="宋体" w:eastAsia="宋体" w:cs="宋体"/>
      <w:kern w:val="0"/>
      <w:sz w:val="24"/>
      <w:szCs w:val="24"/>
    </w:rPr>
  </w:style>
  <w:style w:type="paragraph" w:styleId="3">
    <w:name w:val="heading 4"/>
    <w:basedOn w:val="1"/>
    <w:next w:val="1"/>
    <w:unhideWhenUsed/>
    <w:qFormat/>
    <w:uiPriority w:val="9"/>
    <w:pPr>
      <w:keepNext/>
      <w:keepLines/>
      <w:widowControl w:val="0"/>
      <w:spacing w:before="280" w:after="290" w:line="376" w:lineRule="auto"/>
      <w:jc w:val="both"/>
      <w:outlineLvl w:val="3"/>
    </w:pPr>
    <w:rPr>
      <w:rFonts w:asciiTheme="majorHAnsi" w:hAnsiTheme="majorHAnsi" w:eastAsiaTheme="majorEastAsia" w:cstheme="majorBidi"/>
      <w:b/>
      <w:bCs/>
      <w:kern w:val="2"/>
      <w:sz w:val="28"/>
      <w:szCs w:val="28"/>
      <w:lang w:val="en-US" w:eastAsia="zh-CN" w:bidi="ar-SA"/>
    </w:rPr>
  </w:style>
  <w:style w:type="paragraph" w:styleId="4">
    <w:name w:val="heading 5"/>
    <w:basedOn w:val="1"/>
    <w:next w:val="1"/>
    <w:semiHidden/>
    <w:unhideWhenUsed/>
    <w:qFormat/>
    <w:uiPriority w:val="9"/>
    <w:pPr>
      <w:keepNext/>
      <w:keepLines/>
      <w:spacing w:before="280" w:beforeLines="0" w:beforeAutospacing="0" w:after="290" w:afterLines="0" w:afterAutospacing="0" w:line="372" w:lineRule="auto"/>
      <w:outlineLvl w:val="4"/>
    </w:pPr>
    <w:rPr>
      <w:b/>
      <w:sz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unhideWhenUsed/>
    <w:qFormat/>
    <w:uiPriority w:val="99"/>
    <w:pPr>
      <w:jc w:val="left"/>
    </w:pPr>
  </w:style>
  <w:style w:type="paragraph" w:styleId="6">
    <w:name w:val="Balloon Text"/>
    <w:basedOn w:val="1"/>
    <w:link w:val="16"/>
    <w:semiHidden/>
    <w:unhideWhenUsed/>
    <w:qFormat/>
    <w:uiPriority w:val="99"/>
    <w:pPr>
      <w:spacing w:after="0" w:line="240" w:lineRule="auto"/>
    </w:pPr>
    <w:rPr>
      <w:sz w:val="18"/>
      <w:szCs w:val="18"/>
    </w:rPr>
  </w:style>
  <w:style w:type="paragraph" w:styleId="7">
    <w:name w:val="footer"/>
    <w:basedOn w:val="1"/>
    <w:link w:val="15"/>
    <w:unhideWhenUsed/>
    <w:qFormat/>
    <w:uiPriority w:val="99"/>
    <w:pPr>
      <w:tabs>
        <w:tab w:val="center" w:pos="4153"/>
        <w:tab w:val="right" w:pos="8306"/>
      </w:tabs>
      <w:snapToGrid w:val="0"/>
      <w:spacing w:line="240" w:lineRule="auto"/>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lang w:val="en-US" w:eastAsia="zh-CN" w:bidi="ar-SA"/>
    </w:rPr>
  </w:style>
  <w:style w:type="character" w:styleId="12">
    <w:name w:val="Strong"/>
    <w:basedOn w:val="11"/>
    <w:qFormat/>
    <w:uiPriority w:val="22"/>
    <w:rPr>
      <w:b/>
      <w:bCs/>
    </w:rPr>
  </w:style>
  <w:style w:type="character" w:customStyle="1" w:styleId="13">
    <w:name w:val="标题 2 Char"/>
    <w:basedOn w:val="11"/>
    <w:link w:val="2"/>
    <w:qFormat/>
    <w:uiPriority w:val="9"/>
    <w:rPr>
      <w:rFonts w:ascii="宋体" w:hAnsi="宋体" w:eastAsia="宋体" w:cs="宋体"/>
      <w:kern w:val="0"/>
      <w:sz w:val="24"/>
      <w:szCs w:val="24"/>
    </w:rPr>
  </w:style>
  <w:style w:type="character" w:customStyle="1" w:styleId="14">
    <w:name w:val="页眉 Char"/>
    <w:basedOn w:val="11"/>
    <w:link w:val="8"/>
    <w:qFormat/>
    <w:uiPriority w:val="99"/>
    <w:rPr>
      <w:sz w:val="18"/>
      <w:szCs w:val="18"/>
    </w:rPr>
  </w:style>
  <w:style w:type="character" w:customStyle="1" w:styleId="15">
    <w:name w:val="页脚 Char"/>
    <w:basedOn w:val="11"/>
    <w:link w:val="7"/>
    <w:qFormat/>
    <w:uiPriority w:val="99"/>
    <w:rPr>
      <w:sz w:val="18"/>
      <w:szCs w:val="18"/>
    </w:rPr>
  </w:style>
  <w:style w:type="character" w:customStyle="1" w:styleId="16">
    <w:name w:val="批注框文本 Char"/>
    <w:basedOn w:val="11"/>
    <w:link w:val="6"/>
    <w:semiHidden/>
    <w:qFormat/>
    <w:uiPriority w:val="99"/>
    <w:rPr>
      <w:sz w:val="18"/>
      <w:szCs w:val="18"/>
    </w:rPr>
  </w:style>
  <w:style w:type="paragraph" w:styleId="17">
    <w:name w:val="No Spacing"/>
    <w:qFormat/>
    <w:uiPriority w:val="1"/>
    <w:pPr>
      <w:widowControl w:val="0"/>
      <w:spacing w:after="0" w:line="240" w:lineRule="auto"/>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04D0A4-0E26-4490-9645-4201E9049843}">
  <ds:schemaRefs/>
</ds:datastoreItem>
</file>

<file path=docProps/app.xml><?xml version="1.0" encoding="utf-8"?>
<Properties xmlns="http://schemas.openxmlformats.org/officeDocument/2006/extended-properties" xmlns:vt="http://schemas.openxmlformats.org/officeDocument/2006/docPropsVTypes">
  <Template>Normal</Template>
  <Company>HP</Company>
  <Pages>38</Pages>
  <Words>40580</Words>
  <Characters>41531</Characters>
  <Lines>0</Lines>
  <Paragraphs>0</Paragraphs>
  <TotalTime>7</TotalTime>
  <ScaleCrop>false</ScaleCrop>
  <LinksUpToDate>false</LinksUpToDate>
  <CharactersWithSpaces>41564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2020-02-06T01:01:00Z</dcterms:created>
  <dc:creator>HP</dc:creator>
  <cp:lastModifiedBy>小卢卢</cp:lastModifiedBy>
  <dcterms:modified xsi:type="dcterms:W3CDTF">2023-02-02T07:16:33Z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C84E854286494964AC71059DE4A0841C</vt:lpwstr>
  </property>
</Properties>
</file>