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惠水县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办理《就业失业登记证》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1、《贵州省就业失业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登记表》1份：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、本人身份证复印件1份；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3、户口本复印件（首页、户主页和本人页）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4、相片（一寸、两寸各一张）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5、最高学历毕业证复印件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惠水县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办理《就业失业登记证》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1、《贵州省就业失业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登记表》1份：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、本人身份证复印件1份；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3、户口本复印件（首页、户主页和本人页）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4、相片（一寸、两寸各一张）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5、最高学历复印件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 xml:space="preserve">                          咨询电话   13017039337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jAzOTIyNzg3MGZjNzBhYzgwMjdiODM5YzdkNDkifQ=="/>
  </w:docVars>
  <w:rsids>
    <w:rsidRoot w:val="53D01971"/>
    <w:rsid w:val="01E860C8"/>
    <w:rsid w:val="01F9549E"/>
    <w:rsid w:val="0B784393"/>
    <w:rsid w:val="16653374"/>
    <w:rsid w:val="1F5904A3"/>
    <w:rsid w:val="24BB3047"/>
    <w:rsid w:val="3A6D0093"/>
    <w:rsid w:val="40D32834"/>
    <w:rsid w:val="524D4BB9"/>
    <w:rsid w:val="53D01971"/>
    <w:rsid w:val="5B2E701B"/>
    <w:rsid w:val="6D535020"/>
    <w:rsid w:val="759A239D"/>
    <w:rsid w:val="7B5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177</Words>
  <Characters>187</Characters>
  <Lines>0</Lines>
  <Paragraphs>0</Paragraphs>
  <TotalTime>27</TotalTime>
  <ScaleCrop>false</ScaleCrop>
  <LinksUpToDate>false</LinksUpToDate>
  <CharactersWithSpaces>216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2018-09-18T06:35:00Z</dcterms:created>
  <dc:creator>Administrator</dc:creator>
  <cp:lastModifiedBy>Administrator</cp:lastModifiedBy>
  <cp:lastPrinted>2022-09-30T01:39:00Z</cp:lastPrinted>
  <dcterms:modified xsi:type="dcterms:W3CDTF">2023-01-30T01:14:07Z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B74644BA04F6451F959173938E024677</vt:lpwstr>
  </property>
</Properties>
</file>