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3A" w:rsidRPr="007F3CB1" w:rsidRDefault="00B0103A" w:rsidP="007F3CB1">
      <w:pPr>
        <w:rPr>
          <w:rFonts w:ascii="宋体" w:eastAsia="宋体" w:hAnsi="宋体" w:hint="eastAsia"/>
          <w:b/>
          <w:bCs/>
          <w:sz w:val="44"/>
          <w:szCs w:val="44"/>
        </w:rPr>
      </w:pPr>
      <w:bookmarkStart w:id="0" w:name="_GoBack"/>
      <w:bookmarkEnd w:id="0"/>
    </w:p>
    <w:p w:rsidR="00B0103A" w:rsidRDefault="007F3CB1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公务员录用体检通用标准（试行）</w:t>
      </w:r>
    </w:p>
    <w:p w:rsidR="00B0103A" w:rsidRDefault="00B0103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遇有下列情况之一的，排除心脏病理性改变，合格：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（一）心脏听诊有生理性杂音；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（二）每分钟少于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次的偶发期前收缩（有心肌炎史者从严掌握）；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（三）心率每分钟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/>
          <w:sz w:val="32"/>
          <w:szCs w:val="32"/>
        </w:rPr>
        <w:t>－</w:t>
      </w:r>
      <w:r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/>
          <w:sz w:val="32"/>
          <w:szCs w:val="32"/>
        </w:rPr>
        <w:t>次或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－</w:t>
      </w:r>
      <w:r>
        <w:rPr>
          <w:rFonts w:ascii="仿宋" w:eastAsia="仿宋" w:hAnsi="仿宋"/>
          <w:sz w:val="32"/>
          <w:szCs w:val="32"/>
        </w:rPr>
        <w:t>110</w:t>
      </w:r>
      <w:r>
        <w:rPr>
          <w:rFonts w:ascii="仿宋" w:eastAsia="仿宋" w:hAnsi="仿宋"/>
          <w:sz w:val="32"/>
          <w:szCs w:val="32"/>
        </w:rPr>
        <w:t>次；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（四）心电图有异常的其他情况。第二条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血压在下列范围内，合格：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收缩压</w:t>
      </w:r>
      <w:r>
        <w:rPr>
          <w:rFonts w:ascii="仿宋" w:eastAsia="仿宋" w:hAnsi="仿宋"/>
          <w:sz w:val="32"/>
          <w:szCs w:val="32"/>
        </w:rPr>
        <w:t>90mmHg</w:t>
      </w:r>
      <w:r>
        <w:rPr>
          <w:rFonts w:ascii="仿宋" w:eastAsia="仿宋" w:hAnsi="仿宋"/>
          <w:sz w:val="32"/>
          <w:szCs w:val="32"/>
        </w:rPr>
        <w:t>－</w:t>
      </w:r>
      <w:r>
        <w:rPr>
          <w:rFonts w:ascii="仿宋" w:eastAsia="仿宋" w:hAnsi="仿宋"/>
          <w:sz w:val="32"/>
          <w:szCs w:val="32"/>
        </w:rPr>
        <w:t>140mmHg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12.00</w:t>
      </w:r>
      <w:r>
        <w:rPr>
          <w:rFonts w:ascii="仿宋" w:eastAsia="仿宋" w:hAnsi="仿宋"/>
          <w:sz w:val="32"/>
          <w:szCs w:val="32"/>
        </w:rPr>
        <w:t>－</w:t>
      </w:r>
      <w:r>
        <w:rPr>
          <w:rFonts w:ascii="仿宋" w:eastAsia="仿宋" w:hAnsi="仿宋"/>
          <w:sz w:val="32"/>
          <w:szCs w:val="32"/>
        </w:rPr>
        <w:t>18.66Kpa</w:t>
      </w:r>
      <w:r>
        <w:rPr>
          <w:rFonts w:ascii="仿宋" w:eastAsia="仿宋" w:hAnsi="仿宋"/>
          <w:sz w:val="32"/>
          <w:szCs w:val="32"/>
        </w:rPr>
        <w:t>）；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舒张压</w:t>
      </w:r>
      <w:r>
        <w:rPr>
          <w:rFonts w:ascii="仿宋" w:eastAsia="仿宋" w:hAnsi="仿宋"/>
          <w:sz w:val="32"/>
          <w:szCs w:val="32"/>
        </w:rPr>
        <w:t>60mmHg</w:t>
      </w:r>
      <w:r>
        <w:rPr>
          <w:rFonts w:ascii="仿宋" w:eastAsia="仿宋" w:hAnsi="仿宋"/>
          <w:sz w:val="32"/>
          <w:szCs w:val="32"/>
        </w:rPr>
        <w:t>－</w:t>
      </w:r>
      <w:r>
        <w:rPr>
          <w:rFonts w:ascii="仿宋" w:eastAsia="仿宋" w:hAnsi="仿宋"/>
          <w:sz w:val="32"/>
          <w:szCs w:val="32"/>
        </w:rPr>
        <w:t xml:space="preserve">90mmHg 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8.00</w:t>
      </w:r>
      <w:r>
        <w:rPr>
          <w:rFonts w:ascii="仿宋" w:eastAsia="仿宋" w:hAnsi="仿宋"/>
          <w:sz w:val="32"/>
          <w:szCs w:val="32"/>
        </w:rPr>
        <w:t>－</w:t>
      </w:r>
      <w:r>
        <w:rPr>
          <w:rFonts w:ascii="仿宋" w:eastAsia="仿宋" w:hAnsi="仿宋"/>
          <w:sz w:val="32"/>
          <w:szCs w:val="32"/>
        </w:rPr>
        <w:t>12.00Kpa</w:t>
      </w:r>
      <w:r>
        <w:rPr>
          <w:rFonts w:ascii="仿宋" w:eastAsia="仿宋" w:hAnsi="仿宋"/>
          <w:sz w:val="32"/>
          <w:szCs w:val="32"/>
        </w:rPr>
        <w:t>）。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血液病，不合格。单纯性缺铁性贫血，血红蛋白男性高于</w:t>
      </w:r>
      <w:r>
        <w:rPr>
          <w:rFonts w:ascii="仿宋" w:eastAsia="仿宋" w:hAnsi="仿宋"/>
          <w:sz w:val="32"/>
          <w:szCs w:val="32"/>
        </w:rPr>
        <w:t>90g</w:t>
      </w:r>
      <w:r>
        <w:rPr>
          <w:rFonts w:ascii="仿宋" w:eastAsia="仿宋" w:hAnsi="仿宋"/>
          <w:sz w:val="32"/>
          <w:szCs w:val="32"/>
        </w:rPr>
        <w:t>／</w:t>
      </w:r>
      <w:r>
        <w:rPr>
          <w:rFonts w:ascii="仿宋" w:eastAsia="仿宋" w:hAnsi="仿宋"/>
          <w:sz w:val="32"/>
          <w:szCs w:val="32"/>
        </w:rPr>
        <w:t>L</w:t>
      </w:r>
      <w:r>
        <w:rPr>
          <w:rFonts w:ascii="仿宋" w:eastAsia="仿宋" w:hAnsi="仿宋"/>
          <w:sz w:val="32"/>
          <w:szCs w:val="32"/>
        </w:rPr>
        <w:t>、女性高于</w:t>
      </w:r>
      <w:r>
        <w:rPr>
          <w:rFonts w:ascii="仿宋" w:eastAsia="仿宋" w:hAnsi="仿宋"/>
          <w:sz w:val="32"/>
          <w:szCs w:val="32"/>
        </w:rPr>
        <w:t>80g</w:t>
      </w:r>
      <w:r>
        <w:rPr>
          <w:rFonts w:ascii="仿宋" w:eastAsia="仿宋" w:hAnsi="仿宋"/>
          <w:sz w:val="32"/>
          <w:szCs w:val="32"/>
        </w:rPr>
        <w:t>／</w:t>
      </w:r>
      <w:r>
        <w:rPr>
          <w:rFonts w:ascii="仿宋" w:eastAsia="仿宋" w:hAnsi="仿宋"/>
          <w:sz w:val="32"/>
          <w:szCs w:val="32"/>
        </w:rPr>
        <w:t>L</w:t>
      </w:r>
      <w:r>
        <w:rPr>
          <w:rFonts w:ascii="仿宋" w:eastAsia="仿宋" w:hAnsi="仿宋"/>
          <w:sz w:val="32"/>
          <w:szCs w:val="32"/>
        </w:rPr>
        <w:t>，合格。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结核病不合格。但下列情况合格：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（一）原发性肺结核、继发性肺结核、结核性胸膜炎，临床治愈后稳定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年无变化者；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（二）肺外结核病：肾结核、骨结核、腹膜结核、淋巴结核等，临床</w:t>
      </w:r>
      <w:r>
        <w:rPr>
          <w:rFonts w:ascii="仿宋" w:eastAsia="仿宋" w:hAnsi="仿宋" w:hint="eastAsia"/>
          <w:sz w:val="32"/>
          <w:szCs w:val="32"/>
        </w:rPr>
        <w:t>治愈后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年无复发，经专科医院检查无变化者。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第五条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慢性支气管炎伴阻塞性肺气肿、支气管扩张、支气管哮喘，不合格。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第六条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严重慢性胃、肠疾病，不合格。胃溃疡或十二指肠溃疡已愈合，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年内无出血史，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年以上无症状者，合格；胃次全切除术后无严重并发症者，合格。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第七条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各种急慢性肝炎，不合格。乙肝病原携带者，经检查排除肝炎的，合格。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第八条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各种恶性肿瘤和肝硬化，不合格。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第九条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急慢性肾炎、慢性肾盂肾炎、多囊肾、肾功能不全，不合格。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糖尿病、尿崩症、肢端肥大症等内分泌系统疾病，不合格。甲状腺功能亢进治愈后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年无症状和体征者，合格。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第十一条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第十二条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红斑狼疮、皮肌炎和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第十三条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晚期血吸虫病，晚期血丝虫病兼有橡皮肿或有乳糜尿，不合格。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第十四条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颅骨缺损、颅内异物存留、颅脑畸形、脑外伤后综合征，不合格。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</w:t>
      </w:r>
      <w:r>
        <w:rPr>
          <w:rFonts w:ascii="仿宋" w:eastAsia="仿宋" w:hAnsi="仿宋" w:hint="eastAsia"/>
          <w:sz w:val="32"/>
          <w:szCs w:val="32"/>
        </w:rPr>
        <w:t>十五条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严重的慢性骨髓炎，不合格。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第十六条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三度单纯性甲状腺肿，不合格。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第十七条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有梗阻的胆结石或泌尿系结石，不合格。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第十八条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淋病、梅毒、软下疳、性病性淋巴肉芽肿、尖锐湿疣、生殖器疱疹，艾滋病，不合格。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第十九条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双眼矫正视力均低于</w:t>
      </w:r>
      <w:r>
        <w:rPr>
          <w:rFonts w:ascii="仿宋" w:eastAsia="仿宋" w:hAnsi="仿宋"/>
          <w:sz w:val="32"/>
          <w:szCs w:val="32"/>
        </w:rPr>
        <w:t>0.8</w:t>
      </w:r>
      <w:r>
        <w:rPr>
          <w:rFonts w:ascii="仿宋" w:eastAsia="仿宋" w:hAnsi="仿宋"/>
          <w:sz w:val="32"/>
          <w:szCs w:val="32"/>
        </w:rPr>
        <w:t>（标准对数视力</w:t>
      </w:r>
      <w:r>
        <w:rPr>
          <w:rFonts w:ascii="仿宋" w:eastAsia="仿宋" w:hAnsi="仿宋"/>
          <w:sz w:val="32"/>
          <w:szCs w:val="32"/>
        </w:rPr>
        <w:t>4.9</w:t>
      </w:r>
      <w:r>
        <w:rPr>
          <w:rFonts w:ascii="仿宋" w:eastAsia="仿宋" w:hAnsi="仿宋"/>
          <w:sz w:val="32"/>
          <w:szCs w:val="32"/>
        </w:rPr>
        <w:t>）或有明显视功能损害眼病者，不合格。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第二十条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双耳均有听力障碍，在佩戴助听器情况下，双耳在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米以内</w:t>
      </w:r>
      <w:proofErr w:type="gramStart"/>
      <w:r>
        <w:rPr>
          <w:rFonts w:ascii="仿宋" w:eastAsia="仿宋" w:hAnsi="仿宋"/>
          <w:sz w:val="32"/>
          <w:szCs w:val="32"/>
        </w:rPr>
        <w:t>耳语仍</w:t>
      </w:r>
      <w:proofErr w:type="gramEnd"/>
      <w:r>
        <w:rPr>
          <w:rFonts w:ascii="仿宋" w:eastAsia="仿宋" w:hAnsi="仿宋"/>
          <w:sz w:val="32"/>
          <w:szCs w:val="32"/>
        </w:rPr>
        <w:t>听不见者，不合格。</w:t>
      </w:r>
    </w:p>
    <w:p w:rsidR="00B0103A" w:rsidRDefault="007F3C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第二十一条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未纳入体检标准，影响正常履行职责的其他严重疾病，不合格。</w:t>
      </w:r>
    </w:p>
    <w:sectPr w:rsidR="00B0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zMDEzOWI1YjA4MjAyNjg1MTRkNTIxYTc5OGI5NWUifQ=="/>
  </w:docVars>
  <w:rsids>
    <w:rsidRoot w:val="00A22A11"/>
    <w:rsid w:val="0005257B"/>
    <w:rsid w:val="000634D5"/>
    <w:rsid w:val="00065D13"/>
    <w:rsid w:val="000A0618"/>
    <w:rsid w:val="000E7152"/>
    <w:rsid w:val="000F6201"/>
    <w:rsid w:val="00110556"/>
    <w:rsid w:val="0019126C"/>
    <w:rsid w:val="00195D5D"/>
    <w:rsid w:val="002B1F82"/>
    <w:rsid w:val="002C64DB"/>
    <w:rsid w:val="00385604"/>
    <w:rsid w:val="003C13CE"/>
    <w:rsid w:val="004362FC"/>
    <w:rsid w:val="0044754F"/>
    <w:rsid w:val="00454EA2"/>
    <w:rsid w:val="00457752"/>
    <w:rsid w:val="004C1DB8"/>
    <w:rsid w:val="004C4492"/>
    <w:rsid w:val="005147BA"/>
    <w:rsid w:val="00541C5C"/>
    <w:rsid w:val="005A4168"/>
    <w:rsid w:val="00632555"/>
    <w:rsid w:val="006A7728"/>
    <w:rsid w:val="00701872"/>
    <w:rsid w:val="0071245A"/>
    <w:rsid w:val="0072392D"/>
    <w:rsid w:val="0072603A"/>
    <w:rsid w:val="007816A9"/>
    <w:rsid w:val="007F3417"/>
    <w:rsid w:val="007F3CB1"/>
    <w:rsid w:val="008410FC"/>
    <w:rsid w:val="00904EC5"/>
    <w:rsid w:val="009576C4"/>
    <w:rsid w:val="009B06E3"/>
    <w:rsid w:val="00A22A11"/>
    <w:rsid w:val="00A33FF1"/>
    <w:rsid w:val="00A46869"/>
    <w:rsid w:val="00AC187E"/>
    <w:rsid w:val="00B0103A"/>
    <w:rsid w:val="00B243E0"/>
    <w:rsid w:val="00B726D4"/>
    <w:rsid w:val="00BB5B1B"/>
    <w:rsid w:val="00BF3EEF"/>
    <w:rsid w:val="00C17108"/>
    <w:rsid w:val="00D324D9"/>
    <w:rsid w:val="00D90E28"/>
    <w:rsid w:val="00DE3854"/>
    <w:rsid w:val="00DF55A0"/>
    <w:rsid w:val="00DF70D1"/>
    <w:rsid w:val="00E47BBC"/>
    <w:rsid w:val="00EA1B9A"/>
    <w:rsid w:val="00ED28C5"/>
    <w:rsid w:val="00F33323"/>
    <w:rsid w:val="00F614ED"/>
    <w:rsid w:val="03402F8E"/>
    <w:rsid w:val="0B860EB1"/>
    <w:rsid w:val="129A3494"/>
    <w:rsid w:val="1C0F0A4F"/>
    <w:rsid w:val="20024B78"/>
    <w:rsid w:val="298D27DC"/>
    <w:rsid w:val="2F124686"/>
    <w:rsid w:val="502F40AF"/>
    <w:rsid w:val="5235319A"/>
    <w:rsid w:val="7DA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AAD1"/>
  <w15:docId w15:val="{AD691FCC-0422-4AF7-A085-E2874E03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卫乔</dc:creator>
  <cp:lastModifiedBy>刘洁Lj</cp:lastModifiedBy>
  <cp:revision>2</cp:revision>
  <dcterms:created xsi:type="dcterms:W3CDTF">2023-01-30T08:39:00Z</dcterms:created>
  <dcterms:modified xsi:type="dcterms:W3CDTF">2023-01-30T08:39:00Z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8778BBE7E5E045FC8F141483ABC7B4C5</vt:lpwstr>
  </property>
</Properties>
</file>