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仿宋_GBK" w:eastAsia="方正仿宋_GBK" w:cs="方正仿宋_GBK"/>
          <w:sz w:val="32"/>
          <w:szCs w:val="32"/>
        </w:rPr>
      </w:pPr>
      <w:r>
        <w:rPr>
          <w:rFonts w:hint="eastAsia" w:ascii="方正仿宋_GBK" w:eastAsia="方正仿宋_GBK" w:cs="方正仿宋_GBK"/>
          <w:sz w:val="32"/>
          <w:szCs w:val="32"/>
        </w:rPr>
        <w:t>附件1：</w:t>
      </w:r>
    </w:p>
    <w:p>
      <w:pPr>
        <w:spacing w:line="570" w:lineRule="exact"/>
        <w:jc w:val="center"/>
        <w:rPr>
          <w:rFonts w:hint="eastAsia" w:ascii="方正仿宋_GBK" w:eastAsia="方正仿宋_GBK" w:cs="方正仿宋_GBK"/>
          <w:b/>
          <w:sz w:val="36"/>
          <w:szCs w:val="36"/>
        </w:rPr>
      </w:pPr>
      <w:r>
        <w:rPr>
          <w:rFonts w:hint="eastAsia" w:ascii="方正仿宋_GBK" w:eastAsia="方正仿宋_GBK" w:cs="方正仿宋_GBK"/>
          <w:b/>
          <w:sz w:val="36"/>
          <w:szCs w:val="36"/>
        </w:rPr>
        <w:t>渝北区双龙湖社区卫生服务中心公开招聘临时工作人员岗位情况一览表</w:t>
      </w:r>
    </w:p>
    <w:tbl>
      <w:tblPr>
        <w:tblStyle w:val="3"/>
        <w:tblpPr w:leftFromText="180" w:rightFromText="180" w:vertAnchor="text" w:tblpX="109" w:tblpY="421"/>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800"/>
        <w:gridCol w:w="840"/>
        <w:gridCol w:w="1574"/>
        <w:gridCol w:w="2387"/>
        <w:gridCol w:w="1139"/>
        <w:gridCol w:w="2054"/>
        <w:gridCol w:w="27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54" w:type="dxa"/>
            <w:vMerge w:val="restart"/>
            <w:noWrap w:val="0"/>
            <w:vAlign w:val="center"/>
          </w:tcPr>
          <w:p>
            <w:pPr>
              <w:spacing w:line="500" w:lineRule="exact"/>
              <w:jc w:val="center"/>
              <w:rPr>
                <w:rFonts w:hint="eastAsia" w:ascii="方正仿宋_GBK" w:eastAsia="方正仿宋_GBK"/>
                <w:sz w:val="28"/>
                <w:szCs w:val="28"/>
              </w:rPr>
            </w:pPr>
            <w:r>
              <w:rPr>
                <w:rFonts w:hint="eastAsia" w:ascii="方正仿宋_GBK" w:eastAsia="方正仿宋_GBK"/>
                <w:sz w:val="28"/>
                <w:szCs w:val="28"/>
              </w:rPr>
              <w:t>序号</w:t>
            </w:r>
          </w:p>
        </w:tc>
        <w:tc>
          <w:tcPr>
            <w:tcW w:w="1800" w:type="dxa"/>
            <w:vMerge w:val="restart"/>
            <w:noWrap w:val="0"/>
            <w:vAlign w:val="center"/>
          </w:tcPr>
          <w:p>
            <w:pPr>
              <w:spacing w:line="500" w:lineRule="exact"/>
              <w:jc w:val="center"/>
              <w:rPr>
                <w:rFonts w:ascii="方正仿宋_GBK" w:eastAsia="方正仿宋_GBK"/>
                <w:sz w:val="28"/>
                <w:szCs w:val="28"/>
              </w:rPr>
            </w:pPr>
            <w:r>
              <w:rPr>
                <w:rFonts w:hint="eastAsia" w:ascii="方正仿宋_GBK" w:eastAsia="方正仿宋_GBK"/>
                <w:sz w:val="28"/>
                <w:szCs w:val="28"/>
              </w:rPr>
              <w:t>岗位名称</w:t>
            </w:r>
          </w:p>
        </w:tc>
        <w:tc>
          <w:tcPr>
            <w:tcW w:w="840" w:type="dxa"/>
            <w:vMerge w:val="restart"/>
            <w:noWrap w:val="0"/>
            <w:vAlign w:val="center"/>
          </w:tcPr>
          <w:p>
            <w:pPr>
              <w:spacing w:line="500" w:lineRule="exact"/>
              <w:jc w:val="center"/>
              <w:rPr>
                <w:rFonts w:hint="eastAsia" w:ascii="方正仿宋_GBK" w:eastAsia="方正仿宋_GBK"/>
                <w:sz w:val="28"/>
                <w:szCs w:val="28"/>
              </w:rPr>
            </w:pPr>
            <w:r>
              <w:rPr>
                <w:rFonts w:hint="eastAsia" w:ascii="方正仿宋_GBK" w:eastAsia="方正仿宋_GBK"/>
                <w:sz w:val="28"/>
                <w:szCs w:val="28"/>
              </w:rPr>
              <w:t>招聘名额</w:t>
            </w:r>
          </w:p>
        </w:tc>
        <w:tc>
          <w:tcPr>
            <w:tcW w:w="9854" w:type="dxa"/>
            <w:gridSpan w:val="5"/>
            <w:noWrap w:val="0"/>
            <w:vAlign w:val="center"/>
          </w:tcPr>
          <w:p>
            <w:pPr>
              <w:spacing w:line="500" w:lineRule="exact"/>
              <w:jc w:val="center"/>
              <w:rPr>
                <w:rFonts w:hint="eastAsia" w:ascii="方正仿宋_GBK" w:eastAsia="方正仿宋_GBK"/>
                <w:sz w:val="28"/>
                <w:szCs w:val="28"/>
              </w:rPr>
            </w:pPr>
            <w:r>
              <w:rPr>
                <w:rFonts w:hint="eastAsia" w:ascii="方正仿宋_GBK" w:eastAsia="方正仿宋_GBK"/>
                <w:sz w:val="28"/>
                <w:szCs w:val="28"/>
              </w:rPr>
              <w:t>招聘条件要求</w:t>
            </w:r>
          </w:p>
        </w:tc>
        <w:tc>
          <w:tcPr>
            <w:tcW w:w="108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54" w:type="dxa"/>
            <w:vMerge w:val="continue"/>
            <w:noWrap w:val="0"/>
            <w:vAlign w:val="center"/>
          </w:tcPr>
          <w:p>
            <w:pPr>
              <w:spacing w:line="500" w:lineRule="exact"/>
              <w:jc w:val="center"/>
              <w:rPr>
                <w:rFonts w:hint="eastAsia" w:ascii="方正仿宋_GBK" w:eastAsia="方正仿宋_GBK"/>
                <w:sz w:val="28"/>
                <w:szCs w:val="28"/>
              </w:rPr>
            </w:pPr>
          </w:p>
        </w:tc>
        <w:tc>
          <w:tcPr>
            <w:tcW w:w="1800" w:type="dxa"/>
            <w:vMerge w:val="continue"/>
            <w:noWrap w:val="0"/>
            <w:vAlign w:val="center"/>
          </w:tcPr>
          <w:p>
            <w:pPr>
              <w:spacing w:line="500" w:lineRule="exact"/>
              <w:jc w:val="center"/>
              <w:rPr>
                <w:rFonts w:hint="eastAsia" w:ascii="方正仿宋_GBK" w:eastAsia="方正仿宋_GBK"/>
                <w:sz w:val="28"/>
                <w:szCs w:val="28"/>
              </w:rPr>
            </w:pPr>
          </w:p>
        </w:tc>
        <w:tc>
          <w:tcPr>
            <w:tcW w:w="840" w:type="dxa"/>
            <w:vMerge w:val="continue"/>
            <w:noWrap w:val="0"/>
            <w:vAlign w:val="center"/>
          </w:tcPr>
          <w:p>
            <w:pPr>
              <w:spacing w:line="500" w:lineRule="exact"/>
              <w:jc w:val="center"/>
              <w:rPr>
                <w:rFonts w:hint="eastAsia" w:ascii="方正仿宋_GBK" w:eastAsia="方正仿宋_GBK"/>
                <w:sz w:val="28"/>
                <w:szCs w:val="28"/>
              </w:rPr>
            </w:pPr>
          </w:p>
        </w:tc>
        <w:tc>
          <w:tcPr>
            <w:tcW w:w="1574" w:type="dxa"/>
            <w:noWrap w:val="0"/>
            <w:vAlign w:val="center"/>
          </w:tcPr>
          <w:p>
            <w:pPr>
              <w:spacing w:line="500" w:lineRule="exact"/>
              <w:jc w:val="center"/>
              <w:rPr>
                <w:rFonts w:hint="eastAsia" w:ascii="方正仿宋_GBK" w:eastAsia="方正仿宋_GBK"/>
                <w:sz w:val="28"/>
                <w:szCs w:val="28"/>
              </w:rPr>
            </w:pPr>
            <w:r>
              <w:rPr>
                <w:rFonts w:hint="eastAsia" w:ascii="方正仿宋_GBK" w:eastAsia="方正仿宋_GBK"/>
                <w:sz w:val="28"/>
                <w:szCs w:val="28"/>
              </w:rPr>
              <w:t>学历(学位)</w:t>
            </w:r>
          </w:p>
        </w:tc>
        <w:tc>
          <w:tcPr>
            <w:tcW w:w="2387" w:type="dxa"/>
            <w:noWrap w:val="0"/>
            <w:vAlign w:val="center"/>
          </w:tcPr>
          <w:p>
            <w:pPr>
              <w:spacing w:line="500" w:lineRule="exact"/>
              <w:jc w:val="center"/>
              <w:rPr>
                <w:rFonts w:hint="eastAsia" w:ascii="方正仿宋_GBK" w:eastAsia="方正仿宋_GBK"/>
                <w:sz w:val="28"/>
                <w:szCs w:val="28"/>
              </w:rPr>
            </w:pPr>
            <w:r>
              <w:rPr>
                <w:rFonts w:hint="eastAsia" w:ascii="方正仿宋_GBK" w:eastAsia="方正仿宋_GBK"/>
                <w:sz w:val="28"/>
                <w:szCs w:val="28"/>
              </w:rPr>
              <w:t>专业</w:t>
            </w:r>
          </w:p>
        </w:tc>
        <w:tc>
          <w:tcPr>
            <w:tcW w:w="1139" w:type="dxa"/>
            <w:noWrap w:val="0"/>
            <w:vAlign w:val="center"/>
          </w:tcPr>
          <w:p>
            <w:pPr>
              <w:spacing w:line="500" w:lineRule="exact"/>
              <w:jc w:val="center"/>
              <w:rPr>
                <w:rFonts w:hint="eastAsia" w:ascii="方正仿宋_GBK" w:eastAsia="方正仿宋_GBK"/>
                <w:sz w:val="28"/>
                <w:szCs w:val="28"/>
              </w:rPr>
            </w:pPr>
            <w:r>
              <w:rPr>
                <w:rFonts w:hint="eastAsia" w:ascii="方正仿宋_GBK" w:eastAsia="方正仿宋_GBK"/>
                <w:sz w:val="28"/>
                <w:szCs w:val="28"/>
              </w:rPr>
              <w:t>性别</w:t>
            </w:r>
          </w:p>
        </w:tc>
        <w:tc>
          <w:tcPr>
            <w:tcW w:w="2054" w:type="dxa"/>
            <w:noWrap w:val="0"/>
            <w:vAlign w:val="center"/>
          </w:tcPr>
          <w:p>
            <w:pPr>
              <w:spacing w:line="500" w:lineRule="exact"/>
              <w:jc w:val="center"/>
              <w:rPr>
                <w:rFonts w:hint="eastAsia" w:ascii="方正仿宋_GBK" w:eastAsia="方正仿宋_GBK"/>
                <w:sz w:val="28"/>
                <w:szCs w:val="28"/>
              </w:rPr>
            </w:pPr>
            <w:r>
              <w:rPr>
                <w:rFonts w:hint="eastAsia" w:ascii="方正仿宋_GBK" w:eastAsia="方正仿宋_GBK"/>
                <w:sz w:val="28"/>
                <w:szCs w:val="28"/>
              </w:rPr>
              <w:t>年龄</w:t>
            </w:r>
          </w:p>
        </w:tc>
        <w:tc>
          <w:tcPr>
            <w:tcW w:w="2700" w:type="dxa"/>
            <w:noWrap w:val="0"/>
            <w:vAlign w:val="center"/>
          </w:tcPr>
          <w:p>
            <w:pPr>
              <w:spacing w:line="500" w:lineRule="exact"/>
              <w:jc w:val="center"/>
              <w:rPr>
                <w:rFonts w:hint="eastAsia" w:ascii="方正仿宋_GBK" w:eastAsia="方正仿宋_GBK"/>
                <w:sz w:val="28"/>
                <w:szCs w:val="28"/>
              </w:rPr>
            </w:pPr>
            <w:r>
              <w:rPr>
                <w:rFonts w:hint="eastAsia" w:ascii="方正仿宋_GBK" w:eastAsia="方正仿宋_GBK"/>
                <w:sz w:val="28"/>
                <w:szCs w:val="28"/>
              </w:rPr>
              <w:t>其它要求</w:t>
            </w:r>
          </w:p>
        </w:tc>
        <w:tc>
          <w:tcPr>
            <w:tcW w:w="1080" w:type="dxa"/>
            <w:vMerge w:val="continue"/>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54" w:type="dxa"/>
            <w:noWrap w:val="0"/>
            <w:vAlign w:val="center"/>
          </w:tcPr>
          <w:p>
            <w:pPr>
              <w:adjustRightInd w:val="0"/>
              <w:snapToGrid w:val="0"/>
              <w:spacing w:line="500" w:lineRule="exact"/>
              <w:jc w:val="center"/>
              <w:rPr>
                <w:rFonts w:hint="eastAsia" w:ascii="方正仿宋_GBK" w:eastAsia="方正仿宋_GBK"/>
                <w:sz w:val="24"/>
                <w:szCs w:val="24"/>
              </w:rPr>
            </w:pPr>
            <w:r>
              <w:rPr>
                <w:rFonts w:hint="eastAsia" w:ascii="方正仿宋_GBK" w:eastAsia="方正仿宋_GBK"/>
                <w:sz w:val="24"/>
                <w:szCs w:val="24"/>
              </w:rPr>
              <w:t>1</w:t>
            </w:r>
          </w:p>
        </w:tc>
        <w:tc>
          <w:tcPr>
            <w:tcW w:w="1800" w:type="dxa"/>
            <w:noWrap w:val="0"/>
            <w:vAlign w:val="center"/>
          </w:tcPr>
          <w:p>
            <w:pPr>
              <w:adjustRightInd w:val="0"/>
              <w:snapToGrid w:val="0"/>
              <w:spacing w:line="500" w:lineRule="exact"/>
              <w:jc w:val="center"/>
              <w:rPr>
                <w:rFonts w:hint="eastAsia" w:ascii="方正仿宋_GBK" w:eastAsia="方正仿宋_GBK"/>
                <w:sz w:val="24"/>
                <w:szCs w:val="24"/>
              </w:rPr>
            </w:pPr>
            <w:r>
              <w:rPr>
                <w:rFonts w:hint="eastAsia" w:ascii="方正仿宋_GBK" w:eastAsia="方正仿宋_GBK"/>
                <w:sz w:val="24"/>
                <w:szCs w:val="24"/>
              </w:rPr>
              <w:t>中医科医生</w:t>
            </w:r>
          </w:p>
        </w:tc>
        <w:tc>
          <w:tcPr>
            <w:tcW w:w="840" w:type="dxa"/>
            <w:noWrap w:val="0"/>
            <w:vAlign w:val="center"/>
          </w:tcPr>
          <w:p>
            <w:pPr>
              <w:adjustRightInd w:val="0"/>
              <w:snapToGrid w:val="0"/>
              <w:spacing w:line="500" w:lineRule="exact"/>
              <w:jc w:val="center"/>
              <w:rPr>
                <w:rFonts w:hint="eastAsia" w:ascii="方正仿宋_GBK" w:eastAsia="方正仿宋_GBK"/>
                <w:sz w:val="24"/>
                <w:szCs w:val="24"/>
              </w:rPr>
            </w:pPr>
            <w:r>
              <w:rPr>
                <w:rFonts w:hint="eastAsia" w:ascii="方正仿宋_GBK" w:eastAsia="方正仿宋_GBK"/>
                <w:sz w:val="24"/>
                <w:szCs w:val="24"/>
              </w:rPr>
              <w:t>1</w:t>
            </w:r>
          </w:p>
        </w:tc>
        <w:tc>
          <w:tcPr>
            <w:tcW w:w="1574" w:type="dxa"/>
            <w:noWrap w:val="0"/>
            <w:vAlign w:val="center"/>
          </w:tcPr>
          <w:p>
            <w:pPr>
              <w:adjustRightInd w:val="0"/>
              <w:snapToGrid w:val="0"/>
              <w:spacing w:line="500" w:lineRule="exact"/>
              <w:jc w:val="center"/>
              <w:rPr>
                <w:rFonts w:hint="eastAsia" w:ascii="方正仿宋_GBK" w:eastAsia="方正仿宋_GBK"/>
                <w:sz w:val="24"/>
                <w:szCs w:val="24"/>
              </w:rPr>
            </w:pPr>
            <w:r>
              <w:rPr>
                <w:rFonts w:hint="eastAsia" w:ascii="方正仿宋_GBK" w:eastAsia="方正仿宋_GBK"/>
                <w:sz w:val="24"/>
                <w:szCs w:val="24"/>
              </w:rPr>
              <w:t>本科及以上</w:t>
            </w:r>
          </w:p>
        </w:tc>
        <w:tc>
          <w:tcPr>
            <w:tcW w:w="2387" w:type="dxa"/>
            <w:noWrap w:val="0"/>
            <w:vAlign w:val="center"/>
          </w:tcPr>
          <w:p>
            <w:pPr>
              <w:adjustRightInd w:val="0"/>
              <w:snapToGrid w:val="0"/>
              <w:spacing w:line="500" w:lineRule="exact"/>
              <w:jc w:val="center"/>
              <w:rPr>
                <w:rFonts w:hint="eastAsia" w:ascii="方正仿宋_GBK" w:eastAsia="方正仿宋_GBK"/>
                <w:sz w:val="24"/>
                <w:szCs w:val="24"/>
              </w:rPr>
            </w:pPr>
            <w:r>
              <w:rPr>
                <w:rFonts w:hint="eastAsia" w:ascii="方正仿宋_GBK" w:hAnsi="方正仿宋_GBK" w:eastAsia="方正仿宋_GBK" w:cs="方正仿宋_GBK"/>
                <w:kern w:val="0"/>
                <w:sz w:val="24"/>
                <w:szCs w:val="24"/>
              </w:rPr>
              <w:t>中医学、针灸推拿学类</w:t>
            </w:r>
            <w:r>
              <w:rPr>
                <w:rFonts w:hint="eastAsia" w:ascii="方正仿宋_GBK" w:eastAsia="方正仿宋_GBK"/>
                <w:sz w:val="24"/>
                <w:szCs w:val="24"/>
              </w:rPr>
              <w:t>专业</w:t>
            </w:r>
          </w:p>
        </w:tc>
        <w:tc>
          <w:tcPr>
            <w:tcW w:w="1139" w:type="dxa"/>
            <w:noWrap w:val="0"/>
            <w:vAlign w:val="center"/>
          </w:tcPr>
          <w:p>
            <w:pPr>
              <w:adjustRightInd w:val="0"/>
              <w:snapToGrid w:val="0"/>
              <w:spacing w:line="500" w:lineRule="exact"/>
              <w:jc w:val="center"/>
              <w:rPr>
                <w:rFonts w:hint="eastAsia" w:ascii="方正仿宋_GBK" w:eastAsia="方正仿宋_GBK"/>
                <w:sz w:val="24"/>
                <w:szCs w:val="24"/>
              </w:rPr>
            </w:pPr>
            <w:r>
              <w:rPr>
                <w:rFonts w:hint="eastAsia" w:ascii="方正仿宋_GBK" w:eastAsia="方正仿宋_GBK"/>
                <w:sz w:val="24"/>
                <w:szCs w:val="24"/>
              </w:rPr>
              <w:t>不限</w:t>
            </w:r>
          </w:p>
        </w:tc>
        <w:tc>
          <w:tcPr>
            <w:tcW w:w="2054" w:type="dxa"/>
            <w:noWrap w:val="0"/>
            <w:vAlign w:val="center"/>
          </w:tcPr>
          <w:p>
            <w:pPr>
              <w:adjustRightInd w:val="0"/>
              <w:snapToGrid w:val="0"/>
              <w:spacing w:line="500" w:lineRule="exact"/>
              <w:jc w:val="center"/>
              <w:rPr>
                <w:rFonts w:hint="eastAsia" w:ascii="方正仿宋_GBK" w:eastAsia="方正仿宋_GBK"/>
                <w:sz w:val="24"/>
                <w:szCs w:val="24"/>
              </w:rPr>
            </w:pPr>
            <w:r>
              <w:rPr>
                <w:rFonts w:hint="eastAsia" w:ascii="方正仿宋_GBK" w:eastAsia="方正仿宋_GBK"/>
                <w:sz w:val="24"/>
                <w:szCs w:val="24"/>
              </w:rPr>
              <w:t>35周岁及以内</w:t>
            </w:r>
          </w:p>
        </w:tc>
        <w:tc>
          <w:tcPr>
            <w:tcW w:w="2700" w:type="dxa"/>
            <w:noWrap w:val="0"/>
            <w:vAlign w:val="center"/>
          </w:tcPr>
          <w:p>
            <w:pPr>
              <w:adjustRightInd w:val="0"/>
              <w:snapToGrid w:val="0"/>
              <w:spacing w:line="500" w:lineRule="exact"/>
              <w:rPr>
                <w:rFonts w:ascii="方正仿宋_GBK" w:eastAsia="方正仿宋_GBK"/>
                <w:sz w:val="24"/>
                <w:szCs w:val="24"/>
              </w:rPr>
            </w:pPr>
            <w:r>
              <w:rPr>
                <w:rFonts w:hint="eastAsia" w:ascii="方正仿宋_GBK" w:eastAsia="方正仿宋_GBK"/>
                <w:sz w:val="24"/>
                <w:szCs w:val="24"/>
              </w:rPr>
              <w:t>具有执业医师资格</w:t>
            </w:r>
          </w:p>
        </w:tc>
        <w:tc>
          <w:tcPr>
            <w:tcW w:w="1080" w:type="dxa"/>
            <w:noWrap w:val="0"/>
            <w:vAlign w:val="center"/>
          </w:tcPr>
          <w:p>
            <w:pPr>
              <w:spacing w:line="570" w:lineRule="exact"/>
              <w:jc w:val="center"/>
              <w:rPr>
                <w:rFonts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54" w:type="dxa"/>
            <w:noWrap w:val="0"/>
            <w:vAlign w:val="center"/>
          </w:tcPr>
          <w:p>
            <w:pPr>
              <w:adjustRightInd w:val="0"/>
              <w:snapToGrid w:val="0"/>
              <w:spacing w:line="500" w:lineRule="exact"/>
              <w:jc w:val="center"/>
              <w:rPr>
                <w:rFonts w:hint="eastAsia" w:ascii="方正仿宋_GBK" w:eastAsia="方正仿宋_GBK"/>
                <w:sz w:val="24"/>
                <w:szCs w:val="24"/>
              </w:rPr>
            </w:pPr>
            <w:r>
              <w:rPr>
                <w:rFonts w:hint="eastAsia" w:ascii="方正仿宋_GBK" w:eastAsia="方正仿宋_GBK"/>
                <w:sz w:val="24"/>
                <w:szCs w:val="24"/>
              </w:rPr>
              <w:t>2</w:t>
            </w:r>
          </w:p>
        </w:tc>
        <w:tc>
          <w:tcPr>
            <w:tcW w:w="1800" w:type="dxa"/>
            <w:noWrap w:val="0"/>
            <w:vAlign w:val="center"/>
          </w:tcPr>
          <w:p>
            <w:pPr>
              <w:adjustRightInd w:val="0"/>
              <w:snapToGrid w:val="0"/>
              <w:spacing w:line="500" w:lineRule="exact"/>
              <w:jc w:val="center"/>
              <w:rPr>
                <w:rFonts w:hint="eastAsia" w:ascii="方正仿宋_GBK" w:eastAsia="方正仿宋_GBK"/>
                <w:sz w:val="24"/>
                <w:szCs w:val="24"/>
              </w:rPr>
            </w:pPr>
            <w:r>
              <w:rPr>
                <w:rFonts w:hint="eastAsia" w:ascii="方正仿宋_GBK" w:eastAsia="方正仿宋_GBK"/>
                <w:sz w:val="24"/>
                <w:szCs w:val="24"/>
              </w:rPr>
              <w:t>内科医生</w:t>
            </w:r>
          </w:p>
        </w:tc>
        <w:tc>
          <w:tcPr>
            <w:tcW w:w="840" w:type="dxa"/>
            <w:noWrap w:val="0"/>
            <w:vAlign w:val="center"/>
          </w:tcPr>
          <w:p>
            <w:pPr>
              <w:adjustRightInd w:val="0"/>
              <w:snapToGrid w:val="0"/>
              <w:spacing w:line="500" w:lineRule="exact"/>
              <w:jc w:val="center"/>
              <w:rPr>
                <w:rFonts w:hint="eastAsia" w:ascii="方正仿宋_GBK" w:eastAsia="方正仿宋_GBK"/>
                <w:sz w:val="24"/>
                <w:szCs w:val="24"/>
              </w:rPr>
            </w:pPr>
            <w:r>
              <w:rPr>
                <w:rFonts w:hint="eastAsia" w:ascii="方正仿宋_GBK" w:eastAsia="方正仿宋_GBK"/>
                <w:sz w:val="24"/>
                <w:szCs w:val="24"/>
              </w:rPr>
              <w:t>1</w:t>
            </w:r>
          </w:p>
        </w:tc>
        <w:tc>
          <w:tcPr>
            <w:tcW w:w="1574" w:type="dxa"/>
            <w:noWrap w:val="0"/>
            <w:vAlign w:val="center"/>
          </w:tcPr>
          <w:p>
            <w:pPr>
              <w:adjustRightInd w:val="0"/>
              <w:snapToGrid w:val="0"/>
              <w:spacing w:line="500" w:lineRule="exact"/>
              <w:jc w:val="center"/>
              <w:rPr>
                <w:rFonts w:hint="eastAsia" w:ascii="方正仿宋_GBK" w:eastAsia="方正仿宋_GBK"/>
                <w:sz w:val="24"/>
                <w:szCs w:val="24"/>
              </w:rPr>
            </w:pPr>
            <w:r>
              <w:rPr>
                <w:rFonts w:hint="eastAsia" w:ascii="方正仿宋_GBK" w:eastAsia="方正仿宋_GBK"/>
                <w:sz w:val="24"/>
                <w:szCs w:val="24"/>
              </w:rPr>
              <w:t>本科及以上</w:t>
            </w:r>
          </w:p>
        </w:tc>
        <w:tc>
          <w:tcPr>
            <w:tcW w:w="2387" w:type="dxa"/>
            <w:noWrap w:val="0"/>
            <w:vAlign w:val="center"/>
          </w:tcPr>
          <w:p>
            <w:pPr>
              <w:adjustRightInd w:val="0"/>
              <w:snapToGrid w:val="0"/>
              <w:spacing w:line="500" w:lineRule="exact"/>
              <w:jc w:val="center"/>
              <w:rPr>
                <w:rFonts w:hint="eastAsia" w:ascii="方正仿宋_GBK" w:eastAsia="方正仿宋_GBK"/>
                <w:kern w:val="0"/>
                <w:sz w:val="24"/>
                <w:szCs w:val="24"/>
              </w:rPr>
            </w:pPr>
            <w:r>
              <w:rPr>
                <w:rFonts w:hint="eastAsia" w:ascii="方正仿宋_GBK" w:hAnsi="方正仿宋_GBK" w:eastAsia="方正仿宋_GBK" w:cs="方正仿宋_GBK"/>
                <w:kern w:val="0"/>
                <w:sz w:val="24"/>
                <w:szCs w:val="24"/>
              </w:rPr>
              <w:t>内科学、临床医学类专业</w:t>
            </w:r>
            <w:r>
              <w:rPr>
                <w:rFonts w:hint="eastAsia" w:ascii="方正仿宋_GBK" w:eastAsia="方正仿宋_GBK"/>
                <w:sz w:val="24"/>
                <w:szCs w:val="24"/>
              </w:rPr>
              <w:t xml:space="preserve">     </w:t>
            </w:r>
          </w:p>
        </w:tc>
        <w:tc>
          <w:tcPr>
            <w:tcW w:w="1139" w:type="dxa"/>
            <w:noWrap w:val="0"/>
            <w:vAlign w:val="center"/>
          </w:tcPr>
          <w:p>
            <w:pPr>
              <w:adjustRightInd w:val="0"/>
              <w:snapToGrid w:val="0"/>
              <w:spacing w:line="500" w:lineRule="exact"/>
              <w:jc w:val="center"/>
              <w:rPr>
                <w:rFonts w:hint="eastAsia" w:ascii="方正仿宋_GBK" w:eastAsia="方正仿宋_GBK"/>
                <w:sz w:val="24"/>
                <w:szCs w:val="24"/>
              </w:rPr>
            </w:pPr>
            <w:r>
              <w:rPr>
                <w:rFonts w:hint="eastAsia" w:ascii="方正仿宋_GBK" w:eastAsia="方正仿宋_GBK"/>
                <w:sz w:val="24"/>
                <w:szCs w:val="24"/>
              </w:rPr>
              <w:t>不限</w:t>
            </w:r>
          </w:p>
        </w:tc>
        <w:tc>
          <w:tcPr>
            <w:tcW w:w="2054" w:type="dxa"/>
            <w:noWrap w:val="0"/>
            <w:vAlign w:val="center"/>
          </w:tcPr>
          <w:p>
            <w:pPr>
              <w:adjustRightInd w:val="0"/>
              <w:snapToGrid w:val="0"/>
              <w:spacing w:line="500" w:lineRule="exact"/>
              <w:jc w:val="center"/>
              <w:rPr>
                <w:rFonts w:hint="eastAsia" w:ascii="方正仿宋_GBK" w:eastAsia="方正仿宋_GBK"/>
                <w:sz w:val="24"/>
                <w:szCs w:val="24"/>
              </w:rPr>
            </w:pPr>
            <w:r>
              <w:rPr>
                <w:rFonts w:hint="eastAsia" w:ascii="方正仿宋_GBK" w:eastAsia="方正仿宋_GBK"/>
                <w:kern w:val="0"/>
                <w:sz w:val="24"/>
                <w:szCs w:val="24"/>
              </w:rPr>
              <w:t>35周岁及以内</w:t>
            </w:r>
          </w:p>
        </w:tc>
        <w:tc>
          <w:tcPr>
            <w:tcW w:w="2700" w:type="dxa"/>
            <w:noWrap w:val="0"/>
            <w:vAlign w:val="center"/>
          </w:tcPr>
          <w:p>
            <w:pPr>
              <w:adjustRightInd w:val="0"/>
              <w:snapToGrid w:val="0"/>
              <w:spacing w:line="500" w:lineRule="exact"/>
              <w:rPr>
                <w:rFonts w:hint="eastAsia" w:ascii="方正仿宋_GBK" w:eastAsia="方正仿宋_GBK"/>
                <w:sz w:val="24"/>
                <w:szCs w:val="24"/>
              </w:rPr>
            </w:pPr>
            <w:r>
              <w:rPr>
                <w:rFonts w:hint="eastAsia" w:ascii="方正仿宋_GBK" w:eastAsia="方正仿宋_GBK"/>
                <w:sz w:val="24"/>
                <w:szCs w:val="24"/>
              </w:rPr>
              <w:t>具有执业医师资格</w:t>
            </w:r>
          </w:p>
        </w:tc>
        <w:tc>
          <w:tcPr>
            <w:tcW w:w="1080" w:type="dxa"/>
            <w:noWrap w:val="0"/>
            <w:vAlign w:val="center"/>
          </w:tcPr>
          <w:p>
            <w:pPr>
              <w:spacing w:line="570" w:lineRule="exact"/>
              <w:jc w:val="center"/>
              <w:rPr>
                <w:rFonts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754"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sz w:val="24"/>
                <w:szCs w:val="24"/>
              </w:rPr>
            </w:pPr>
          </w:p>
        </w:tc>
        <w:tc>
          <w:tcPr>
            <w:tcW w:w="1800"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sz w:val="24"/>
                <w:szCs w:val="24"/>
              </w:rPr>
            </w:pPr>
          </w:p>
        </w:tc>
        <w:tc>
          <w:tcPr>
            <w:tcW w:w="840"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sz w:val="24"/>
                <w:szCs w:val="24"/>
              </w:rPr>
            </w:pPr>
          </w:p>
        </w:tc>
        <w:tc>
          <w:tcPr>
            <w:tcW w:w="1574"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sz w:val="24"/>
                <w:szCs w:val="24"/>
              </w:rPr>
            </w:pPr>
          </w:p>
        </w:tc>
        <w:tc>
          <w:tcPr>
            <w:tcW w:w="2387" w:type="dxa"/>
            <w:tcBorders>
              <w:bottom w:val="single" w:color="auto" w:sz="4" w:space="0"/>
            </w:tcBorders>
            <w:noWrap w:val="0"/>
            <w:vAlign w:val="center"/>
          </w:tcPr>
          <w:p>
            <w:pPr>
              <w:adjustRightInd w:val="0"/>
              <w:snapToGrid w:val="0"/>
              <w:spacing w:line="300" w:lineRule="auto"/>
              <w:rPr>
                <w:rFonts w:hint="eastAsia" w:ascii="仿宋_GB2312" w:eastAsia="仿宋_GB2312"/>
                <w:kern w:val="0"/>
                <w:sz w:val="24"/>
                <w:szCs w:val="24"/>
              </w:rPr>
            </w:pPr>
          </w:p>
        </w:tc>
        <w:tc>
          <w:tcPr>
            <w:tcW w:w="1139"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sz w:val="24"/>
                <w:szCs w:val="24"/>
              </w:rPr>
            </w:pPr>
          </w:p>
        </w:tc>
        <w:tc>
          <w:tcPr>
            <w:tcW w:w="2054" w:type="dxa"/>
            <w:tcBorders>
              <w:bottom w:val="single" w:color="auto" w:sz="4" w:space="0"/>
            </w:tcBorders>
            <w:noWrap w:val="0"/>
            <w:vAlign w:val="center"/>
          </w:tcPr>
          <w:p>
            <w:pPr>
              <w:adjustRightInd w:val="0"/>
              <w:snapToGrid w:val="0"/>
              <w:spacing w:line="300" w:lineRule="auto"/>
              <w:rPr>
                <w:rFonts w:hint="eastAsia" w:ascii="仿宋_GB2312" w:eastAsia="仿宋_GB2312"/>
                <w:sz w:val="24"/>
                <w:szCs w:val="24"/>
              </w:rPr>
            </w:pPr>
          </w:p>
        </w:tc>
        <w:tc>
          <w:tcPr>
            <w:tcW w:w="2700" w:type="dxa"/>
            <w:tcBorders>
              <w:bottom w:val="single" w:color="auto" w:sz="4" w:space="0"/>
            </w:tcBorders>
            <w:noWrap w:val="0"/>
            <w:vAlign w:val="center"/>
          </w:tcPr>
          <w:p>
            <w:pPr>
              <w:adjustRightInd w:val="0"/>
              <w:snapToGrid w:val="0"/>
              <w:spacing w:line="300" w:lineRule="auto"/>
              <w:rPr>
                <w:rFonts w:hint="eastAsia" w:ascii="仿宋_GB2312" w:eastAsia="仿宋_GB2312"/>
                <w:sz w:val="24"/>
                <w:szCs w:val="24"/>
              </w:rPr>
            </w:pPr>
          </w:p>
        </w:tc>
        <w:tc>
          <w:tcPr>
            <w:tcW w:w="1080" w:type="dxa"/>
            <w:tcBorders>
              <w:bottom w:val="single" w:color="auto" w:sz="4" w:space="0"/>
            </w:tcBorders>
            <w:noWrap w:val="0"/>
            <w:vAlign w:val="center"/>
          </w:tcPr>
          <w:p>
            <w:pPr>
              <w:spacing w:line="570" w:lineRule="exact"/>
              <w:jc w:val="center"/>
              <w:rPr>
                <w:rFonts w:ascii="方正仿宋_GBK" w:eastAsia="方正仿宋_GBK"/>
                <w:sz w:val="28"/>
                <w:szCs w:val="28"/>
              </w:rPr>
            </w:pPr>
          </w:p>
        </w:tc>
      </w:tr>
    </w:tbl>
    <w:p>
      <w:pPr>
        <w:spacing w:line="570" w:lineRule="exact"/>
        <w:rPr>
          <w:rFonts w:hint="eastAsia" w:ascii="方正仿宋_GBK" w:eastAsia="方正仿宋_GBK"/>
          <w:sz w:val="32"/>
          <w:szCs w:val="32"/>
        </w:rPr>
        <w:sectPr>
          <w:pgSz w:w="16838" w:h="11906" w:orient="landscape"/>
          <w:pgMar w:top="1531" w:right="1134" w:bottom="1531" w:left="1418" w:header="851" w:footer="992" w:gutter="0"/>
          <w:cols w:space="720" w:num="1"/>
          <w:docGrid w:type="linesAndChars" w:linePitch="312" w:charSpace="0"/>
        </w:sectPr>
      </w:pPr>
      <w:r>
        <w:rPr>
          <w:rFonts w:hint="eastAsia" w:ascii="方正仿宋_GBK" w:eastAsia="方正仿宋_GBK"/>
          <w:sz w:val="30"/>
          <w:szCs w:val="30"/>
        </w:rPr>
        <w:t>联系电话：</w:t>
      </w:r>
      <w:r>
        <w:rPr>
          <w:rFonts w:ascii="方正仿宋_GBK" w:eastAsia="方正仿宋_GBK"/>
          <w:sz w:val="30"/>
          <w:szCs w:val="30"/>
        </w:rPr>
        <w:t>18623076517</w:t>
      </w: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NGQzY2ZhNGQyZjA0NmFjMTdhNGIzMjBiM2FkZGQifQ=="/>
  </w:docVars>
  <w:rsids>
    <w:rsidRoot w:val="18645799"/>
    <w:rsid w:val="18645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2023-01-28T06:34:00Z</dcterms:created>
  <dc:creator>JoeyChang</dc:creator>
  <cp:lastModifiedBy>JoeyChang</cp:lastModifiedBy>
  <dcterms:modified xsi:type="dcterms:W3CDTF">2023-01-28T06:34:31Z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81755F50362A4522A99346D7E7089EFF</vt:lpwstr>
  </property>
</Properties>
</file>