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小标宋" w:hAnsi="小标宋" w:eastAsia="小标宋" w:cs="小标宋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小标宋" w:hAnsi="小标宋" w:eastAsia="小标宋" w:cs="小标宋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小标宋" w:hAnsi="小标宋" w:eastAsia="小标宋" w:cs="小标宋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小标宋" w:hAnsi="小标宋" w:eastAsia="小标宋" w:cs="小标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小标宋" w:hAnsi="小标宋" w:eastAsia="小标宋" w:cs="小标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2022年福建医科大学孟超肝胆医院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小标宋" w:hAnsi="小标宋" w:eastAsia="小标宋" w:cs="小标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小标宋" w:hAnsi="小标宋" w:eastAsia="小标宋" w:cs="小标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调整自主招聘工作人员拟录用人员名单</w:t>
      </w:r>
    </w:p>
    <w:tbl>
      <w:tblPr>
        <w:tblStyle w:val="3"/>
        <w:tblpPr w:leftFromText="180" w:rightFromText="180" w:vertAnchor="text" w:horzAnchor="page" w:tblpX="1425" w:tblpY="656"/>
        <w:tblOverlap w:val="never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248"/>
        <w:gridCol w:w="2356"/>
        <w:gridCol w:w="1123"/>
        <w:gridCol w:w="1278"/>
        <w:gridCol w:w="996"/>
        <w:gridCol w:w="1086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"/>
              </w:rPr>
              <w:t>综合排名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MC001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影像科副主任医师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陈彩龙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MC002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呼吸与危重症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医学科医师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欧旸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MC003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聂群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MC004</w:t>
            </w:r>
          </w:p>
        </w:tc>
        <w:tc>
          <w:tcPr>
            <w:tcW w:w="23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肝内科医师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林琴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丁俊杰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MC005</w:t>
            </w:r>
          </w:p>
        </w:tc>
        <w:tc>
          <w:tcPr>
            <w:tcW w:w="23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林美卿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MC008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MC011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张心怡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MC012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翁丹琳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MC014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麻醉科医师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张彤彤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MC015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影像科、核医学科医师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唐荔莺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MC016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超声科医师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刘玲珊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ODU5MGM3N2JjODVhYmYxMjI4ZDBhMmY1YjlkODUifQ=="/>
  </w:docVars>
  <w:rsids>
    <w:rsidRoot w:val="12AE2BB8"/>
    <w:rsid w:val="12AE2BB8"/>
    <w:rsid w:val="2F2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2023-01-20T09:34:00Z</dcterms:created>
  <dc:creator></dc:creator>
  <cp:lastModifiedBy></cp:lastModifiedBy>
  <dcterms:modified xsi:type="dcterms:W3CDTF">2023-01-20T09:35:35Z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5456A68661E04B5E8AD2603C9A30EAC0</vt:lpwstr>
  </property>
</Properties>
</file>