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十六局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团公开招聘报名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表</w:t>
      </w:r>
    </w:p>
    <w:p>
      <w:pPr>
        <w:snapToGrid w:val="0"/>
        <w:rPr>
          <w:rFonts w:hint="eastAsia" w:eastAsia="黑体"/>
          <w:sz w:val="28"/>
          <w:szCs w:val="28"/>
        </w:rPr>
      </w:pPr>
    </w:p>
    <w:p>
      <w:pPr>
        <w:snapToGrid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  <w:p>
            <w:pPr>
              <w:ind w:left="-57" w:right="-57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近期1寸标准照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>XX</w:t>
            </w:r>
            <w:r>
              <w:rPr>
                <w:rFonts w:hint="eastAsia" w:asciiTheme="minorEastAsia" w:hAnsiTheme="minor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>X-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 xml:space="preserve">XX.XX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某某公司  XXX岗位</w:t>
            </w:r>
            <w:r>
              <w:rPr>
                <w:rFonts w:hint="eastAsia" w:asciiTheme="minorEastAsia" w:hAnsiTheme="minorEastAsia"/>
                <w:szCs w:val="21"/>
              </w:rPr>
              <w:t>　　职员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证明人xxx  电话111111111</w:t>
            </w:r>
          </w:p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“简历</w:t>
            </w:r>
            <w:r>
              <w:rPr>
                <w:rFonts w:asciiTheme="minorEastAsia" w:hAnsiTheme="minorEastAsia"/>
                <w:sz w:val="18"/>
                <w:szCs w:val="18"/>
              </w:rPr>
              <w:t>”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从院校学习时填起。起止时间填到月，前后要衔接，不得空断（因病休学、休养、待分配等都要如实填写），职务以单位正式发文批准任免的时间为准。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2、同一个公司不同的阶段，提供原公司联系人即可，一般为人力资源部负责人。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2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795" w:leftChars="250" w:hanging="270" w:hangingChars="150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请从“干过什么、干成什么”两方面书写，以写实为主</w:t>
            </w:r>
            <w:r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尽量说明对哪个地域或企业的社会资源关系。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本人声明所填信息准确无误，保证其真实性和完整性。录用后，若发现表内信息与实际不符，公司有权随时解除劳动合同并不承担任何经济补偿和赔偿责任。</w:t>
            </w:r>
          </w:p>
          <w:p>
            <w:pPr>
              <w:ind w:firstLine="5200" w:firstLineChars="2600"/>
              <w:jc w:val="left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ind w:firstLine="4320" w:firstLineChars="1800"/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 xml:space="preserve">声明人（签字）：              </w:t>
            </w:r>
          </w:p>
          <w:p>
            <w:pPr>
              <w:ind w:firstLine="480" w:firstLineChars="200"/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　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月　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11076E24"/>
    <w:rsid w:val="129D7B77"/>
    <w:rsid w:val="12CE21CD"/>
    <w:rsid w:val="1607390E"/>
    <w:rsid w:val="1A71515B"/>
    <w:rsid w:val="1E94701C"/>
    <w:rsid w:val="24A25BA0"/>
    <w:rsid w:val="25C42580"/>
    <w:rsid w:val="2BFD5632"/>
    <w:rsid w:val="348D355F"/>
    <w:rsid w:val="3A3C1473"/>
    <w:rsid w:val="4D5F410B"/>
    <w:rsid w:val="5EC447DE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A7CD3-D80F-423F-B1DC-871FD91C9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10</TotalTime>
  <ScaleCrop>false</ScaleCrop>
  <LinksUpToDate>false</LinksUpToDate>
  <CharactersWithSpaces>799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向际华</cp:lastModifiedBy>
  <dcterms:modified xsi:type="dcterms:W3CDTF">2023-01-19T09:28:47Z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96C3C5A81D664DEFA47060BAF9FC51D6</vt:lpwstr>
  </property>
</Properties>
</file>