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河北省2022年金牌劳动关系协调员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bookmarkEnd w:id="0"/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吕晓燕  河北诚信集团有限公司人力资源部部长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 楠   国网石家庄市栾城区供电公司党建部工会副主任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赵建敏  灵寿冀东水泥有限责任公司综合管理部副部长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马国华  石家庄市总工会集体协商指导员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幸   石家庄市平山县总工会社工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常立辉  石家庄市赵县总工会保障部部长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孙少杰  石家庄市藁城区总工会社工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冯慧荣  石家庄市井陉矿区横涧乡总工会专职副主席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丽   石家庄市鹿泉区人社局劳动就业股副股长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娜   石家庄市桥西区总工会集体协商指导员</w:t>
      </w:r>
    </w:p>
    <w:p>
      <w:pPr>
        <w:ind w:left="1280" w:hanging="1280" w:hangingChars="4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  凯  河北鸿吉世通网络科技有限公司总经理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  超  中企华普建筑有限公司劳动关系协调员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勇  承德市天时轿车修理有限公司总经理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唐振福  承德市乾隆酒业有限公司工会主席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国  承德市信通首承科技有限责任公司工会主席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王晓军  承德市鸿雅伟业人力资源有限公司顾问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勇  承德市人社局劳动人事争议仲裁院副院长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甄  明  承德市总工会机关工会委员会副主任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高丹丹  承德市总工会集体协调指导员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石志强  承德市工商联联络部部长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荣  张家口路桥建设集团有限公司工会主席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陈玉和  冀中能源张家口矿业集团有限公司工会副主席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王雪丽  张家口极光湾发动机制造公司人力资源高级经理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秦正飞  浙江吉利汽车有限公司张家口分公司人事主管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庞  丽  河钢集团宣钢公司工会二级主管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李惠峰  中煤张家口煤矿机械有限责任公司工会办主任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李振飞  张家口市赤城县总工会职员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董静霞  张家口市人力资源和社会保障局四级主任科员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  丽  张家口市人力资源和社会保障局四级主任科员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焘  张家口市桥西区人社局党组成员、劳动监察大队长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辉  秦皇岛市骊骅淀粉有限公司人力资源部部长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  月  秦皇岛市山海关工务器材有限公司办公室主任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鲁艳霞  秦皇岛市抚宁区总工会集体协商指导员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孟祥辉  秦皇岛瀚丰长白结晶器有限责任公司安全管理员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  宽  河北海立律师事务所律师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王金红  卢龙县劳动人事争议仲裁院院长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李荣惠  秦皇岛远洋文旅发展有限公司薪酬主管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腾  虹  秦皇岛市开发区人社局仲裁办科员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王浩洋  秦皇岛市海港区劳动人事争议调解委员会职员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段  然  唐山市文化旅游投资集团有限公司工会主管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俞安波  河钢集团矿业有限公司科长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王晓晖  唐山开元自动焊接装备有限公司工会主席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张理霞  蒙牛乳业（滦南）有限责任公司高级主管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  娜  唐山市桦泰人力资源服务有限公司业务部长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丁敏娜  唐山京华制管有限公司职工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方  唐山市润丰印务有限公司职工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高大禹  河北宏拓人力资源服务有限公司项目经理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伟  唐山市人力资源和社会保障局科员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高  爽  唐山市海港开发区管委会组织人事部科员 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宋国珍  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廊坊市明珠商业企业集团有限公司人力资源部部长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付明超  廊坊爱依瑞斯家具有限公司人力资源经理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石嘉励  廊坊伊利乳品有限公司人事行政经理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雪  廊坊益田投资开发有限公司人事专员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  林  固安信通信号技术股份有限公司人力资源总监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胡新丽  廊坊鸿博会计咨询服务有限公司总经理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任  昆  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廊坊市人力资源和社会保障局劳动关系科三级主任科员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陈骏飞  固安县人力资源和社会保障局仲裁股股长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磊  保定市立中车轮制造有限公司管理部部长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张洪涛  中国乐凯集团有限公司人力资源部业务经理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邵  冬  保定市供水有限公司人力资源部主任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王自锋  保定市福建商会秘书长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丽  河北亮城丽都环境科技股份有限公司工会主席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英  国能联合动力技术（保定）有限公司职员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  芳  保定市企业家协会副秘书长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辉  保定市工商联经联处四级主任科员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杭志强  保定市人力资源和社会保障局四级主任科员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  洋  保定市总工会保障部一级科员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张会玲  安国市总工会权益保障部部长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潘兴东  河北冬明人力资源服务有限公司市场部经理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马振祥  河北路洋运输集团公司副经理兼人力资源部部长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王  颢  河北天成药业股份有限公司常务副总经理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刘俊喜  沧州市大唐物业服务有限公司人力资源部经理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牛卫华  沧州公共交通集团有限公司监事会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Hans"/>
        </w:rPr>
        <w:t>主席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孙迎春  沧州沧港铁路有限公司党群工作部副部长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孙洪君  沧州市人社局调解仲裁与信访工作科一级科员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刘  成  沧州市人社局调解仲裁与信访工作科一级科员</w:t>
      </w:r>
    </w:p>
    <w:p>
      <w:pPr>
        <w:ind w:left="1280" w:hanging="1280" w:hangingChars="400"/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赵  磊  沧州市人社局劳动关系科科长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孙玉晶  沧州市人社局劳动关系科科员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啜建华  衡水老白干酿酒（集团）有限公司人力资源处处长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崔连凯  河北养元智汇饮品股份有限公司法务部主任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刘尊莲  河北宝力工程装备股份有限公司人力资源部经理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周红忠  河北宁强钢结构集团有限公司综合办公室主任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杨立云  河北冀衡化学股份有限公司人力资源部主任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赵  欢  衡水市棉麻总公司办公室副主任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李艳文  河北鑫考科技股份有限公司人力资源部主管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刘志鸿  河北奥冠电源有限公司总经理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孟宪哲  衡水市桃城区人社局调解仲裁与信访股股长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于  丹  武强县人社局调解仲裁股股长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崔更申  河北首科铁路器材有限公司党支部书记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丽  河北建滔能源发展有限公司职员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毕建国  邢台中伟卓特液压科技有限公司工会主席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曲  鹏  河北中煤旭阳能源有限公司党群工作部部长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郑民生  临城县东镇镇人民调解委员会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调解员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李光玉  邢台市信都区职工业余学校副校长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张晶晶  临城县总工会科员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  阳  新河县总工会经济技术和劳动保护部部长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许立邢  邢台市总工会权益保障部科员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任新秀  河北普阳钢铁有限公司工会主席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代子伟  河北永洋特钢集团有限公司工会主席、企管部部长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王引霞  金鼎重工有限公司党委副书记、工会主席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芳  河北邯郸丛台酒业股份公司人力资源部副经理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关丽娜  中国邮政集团公司邯郸市分公司人力资源部科员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鹏  河北电力装备有限公司人力资源部主任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杨林旺  涉县水利局劳资科科长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赵明章  曲周县人力资源和社会保障局劳动关系股负责人</w:t>
      </w:r>
    </w:p>
    <w:p>
      <w:pPr>
        <w:ind w:left="1200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张庆姣  大名县人力资源和社会保障局劳动关系股负责人</w:t>
      </w:r>
    </w:p>
    <w:p>
      <w:pPr>
        <w:ind w:left="120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柴卫斌  磁县总工会民管集体合同部负责人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刘宏伟  河北旭阳能源有限公司总经理助理         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董永雷  定州市人力资源和社会保障局法规调解仲裁科长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李  鹤  辛集市九元化工有限责任公司人力资源部部长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王  尧  河北金士顿科技有限公司人力资源部部长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徐  青  河北金谷再生资源开发有限公司办公室主任、工会副主席</w:t>
      </w:r>
    </w:p>
    <w:p>
      <w:pP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邹高翔  中国雄安集团有限公司业务经理</w:t>
      </w:r>
    </w:p>
    <w:p>
      <w:pP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甄璐斌  中国雄安集团有限公司办公室职员</w:t>
      </w:r>
    </w:p>
    <w:p>
      <w:pPr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张增强  安新县人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局劳动仲裁与法规监察股股长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李  伟  容城县人力资源和社会保障局监察仲裁股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股长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乔  寅  雄县劳动人事争议调解仲裁院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科员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任吉星  省总工会省直工会权益保障部二级主任科员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吴玉辉  省总工会省直工会权益保障部总部长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军  华药集团人力资源部副部长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  研  国网石家庄供电公司工会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陈文瑾  沧州市市政工程股份有限公司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衡  石家庄高新技术产业开发区供排水公司职工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朱永科  河北建工集团有限责任公司人力资源部副部长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郭世杰  河钢集团承德钒钛公司工会常务副主席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祁鹤杰  河北源达信息技术股份有限限公司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胡嫒嫒  河北圣洁环境生物科技工程有限公司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王红连  石家庄四药有限公司人力资源部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Y2FiODJjYzJjMjAwNzdhNGYxNDM4ZjgyNjQ4N2EifQ=="/>
    <w:docVar w:name="KSO_WPS_MARK_KEY" w:val="eb01b33b-026b-4ee4-92a5-d8d8d2511b57"/>
  </w:docVars>
  <w:rsids>
    <w:rsidRoot w:val="17BB3365"/>
    <w:rsid w:val="17BB3365"/>
    <w:rsid w:val="1F174730"/>
    <w:rsid w:val="2BC817F9"/>
    <w:rsid w:val="44EC404F"/>
    <w:rsid w:val="4ADB4C1A"/>
    <w:rsid w:val="6ACA3497"/>
    <w:rsid w:val="750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2528</Words>
  <Characters>2531</Characters>
  <Lines>0</Lines>
  <Paragraphs>0</Paragraphs>
  <TotalTime>23</TotalTime>
  <ScaleCrop>false</ScaleCrop>
  <LinksUpToDate>false</LinksUpToDate>
  <CharactersWithSpaces>2900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2023-01-19T03:42:00Z</dcterms:created>
  <dc:creator>lenovo</dc:creator>
  <cp:lastModifiedBy>test</cp:lastModifiedBy>
  <cp:lastPrinted>2023-01-19T05:30:00Z</cp:lastPrinted>
  <dcterms:modified xsi:type="dcterms:W3CDTF">2023-01-20T01:23:53Z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C185AF6720F347C4BEA3B8C38DDC93FB</vt:lpwstr>
  </property>
</Properties>
</file>