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hint="eastAsia" w:ascii="仿宋" w:hAnsi="仿宋" w:eastAsia="仿宋" w:cs="宋体"/>
          <w:b/>
          <w:kern w:val="0"/>
          <w:sz w:val="28"/>
          <w:szCs w:val="28"/>
          <w:u w:val="none"/>
          <w:shd w:val="clear" w:color="auto" w:fill="FFFFFF"/>
          <w:lang w:eastAsia="zh-CN"/>
        </w:rPr>
      </w:pPr>
      <w:r>
        <w:rPr>
          <w:rFonts w:hint="eastAsia" w:ascii="仿宋" w:hAnsi="仿宋" w:eastAsia="仿宋" w:cs="宋体"/>
          <w:b/>
          <w:kern w:val="0"/>
          <w:sz w:val="28"/>
          <w:szCs w:val="28"/>
          <w:u w:val="none"/>
          <w:shd w:val="clear" w:color="auto" w:fill="FFFFFF"/>
        </w:rPr>
        <w:t>附件</w:t>
      </w:r>
      <w:r>
        <w:rPr>
          <w:rFonts w:hint="eastAsia" w:ascii="仿宋" w:hAnsi="仿宋" w:eastAsia="仿宋" w:cs="宋体"/>
          <w:b/>
          <w:kern w:val="0"/>
          <w:sz w:val="28"/>
          <w:szCs w:val="28"/>
          <w:u w:val="none"/>
          <w:shd w:val="clear" w:color="auto" w:fill="FFFFFF"/>
          <w:lang w:val="en-US" w:eastAsia="zh-CN"/>
        </w:rPr>
        <w:t>2</w:t>
      </w:r>
    </w:p>
    <w:p>
      <w:pPr>
        <w:spacing w:afterLines="50" w:line="420" w:lineRule="exact"/>
        <w:jc w:val="center"/>
        <w:rPr>
          <w:rFonts w:ascii="方正小标宋简体" w:hAnsi="仿宋" w:eastAsia="方正小标宋简体"/>
          <w:sz w:val="36"/>
          <w:szCs w:val="36"/>
          <w:u w:val="none"/>
        </w:rPr>
      </w:pPr>
      <w:bookmarkStart w:id="0" w:name="_GoBack"/>
      <w:r>
        <w:rPr>
          <w:rFonts w:hint="eastAsia" w:ascii="方正小标宋简体" w:hAnsi="仿宋" w:eastAsia="方正小标宋简体"/>
          <w:sz w:val="36"/>
          <w:szCs w:val="36"/>
          <w:u w:val="none"/>
        </w:rPr>
        <w:t>泉州城建集团202</w:t>
      </w:r>
      <w:r>
        <w:rPr>
          <w:rFonts w:hint="eastAsia" w:ascii="方正小标宋简体" w:hAnsi="仿宋" w:eastAsia="方正小标宋简体"/>
          <w:sz w:val="36"/>
          <w:szCs w:val="36"/>
          <w:u w:val="none"/>
          <w:lang w:val="en-US" w:eastAsia="zh-CN"/>
        </w:rPr>
        <w:t>3年度</w:t>
      </w:r>
      <w:r>
        <w:rPr>
          <w:rFonts w:hint="eastAsia" w:ascii="方正小标宋简体" w:hAnsi="仿宋" w:eastAsia="方正小标宋简体"/>
          <w:sz w:val="36"/>
          <w:szCs w:val="36"/>
          <w:u w:val="none"/>
          <w:lang w:eastAsia="zh-CN"/>
        </w:rPr>
        <w:t>第一批</w:t>
      </w:r>
      <w:r>
        <w:rPr>
          <w:rFonts w:hint="eastAsia" w:ascii="方正小标宋简体" w:hAnsi="仿宋" w:eastAsia="方正小标宋简体"/>
          <w:sz w:val="36"/>
          <w:szCs w:val="36"/>
          <w:u w:val="none"/>
        </w:rPr>
        <w:t>公开招聘岗位</w:t>
      </w:r>
    </w:p>
    <w:bookmarkEnd w:id="0"/>
    <w:tbl>
      <w:tblPr>
        <w:tblStyle w:val="9"/>
        <w:tblW w:w="107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0"/>
        <w:gridCol w:w="1767"/>
        <w:gridCol w:w="657"/>
        <w:gridCol w:w="5481"/>
        <w:gridCol w:w="1068"/>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招聘岗位</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招聘人数</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招聘条件</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招聘</w:t>
            </w:r>
            <w:r>
              <w:rPr>
                <w:rFonts w:hint="eastAsia" w:ascii="宋体" w:hAnsi="宋体" w:eastAsia="宋体" w:cs="宋体"/>
                <w:b/>
                <w:bCs/>
                <w:i w:val="0"/>
                <w:iCs w:val="0"/>
                <w:color w:val="auto"/>
                <w:kern w:val="0"/>
                <w:sz w:val="21"/>
                <w:szCs w:val="21"/>
                <w:u w:val="none"/>
                <w:lang w:val="en-US" w:eastAsia="zh-CN" w:bidi="ar"/>
              </w:rPr>
              <w:br w:type="textWrapping"/>
            </w:r>
            <w:r>
              <w:rPr>
                <w:rFonts w:hint="eastAsia" w:ascii="宋体" w:hAnsi="宋体" w:eastAsia="宋体" w:cs="宋体"/>
                <w:b/>
                <w:bCs/>
                <w:i w:val="0"/>
                <w:iCs w:val="0"/>
                <w:color w:val="auto"/>
                <w:kern w:val="0"/>
                <w:sz w:val="21"/>
                <w:szCs w:val="21"/>
                <w:u w:val="none"/>
                <w:lang w:val="en-US" w:eastAsia="zh-CN" w:bidi="ar"/>
              </w:rPr>
              <w:t>方式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cs="宋体"/>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权属企业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财务部副经理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2.会计与审计类、财政金融类专业；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3.40周岁（含）以下；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4.具有以下条件之一：①具有中级会计师及以上职称；②具有注册会计师执业资格证书；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5.8年及以上财会相关工作经验，并担任过财会相关管理部门副职及以上职务。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6.持有高级会计师、高级审计师、高级经济师等高级职称证书或持有注册会计师、特许公认会计师（ACCA）、美国管理会计师（CMA）、特许金融分析师（CFA）等证书，优先考虑。</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三个通道项目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成控工程师</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r>
              <w:rPr>
                <w:rFonts w:hint="eastAsia" w:ascii="宋体" w:hAnsi="宋体" w:eastAsia="宋体" w:cs="宋体"/>
                <w:i w:val="0"/>
                <w:iCs w:val="0"/>
                <w:color w:val="auto"/>
                <w:kern w:val="0"/>
                <w:sz w:val="21"/>
                <w:szCs w:val="21"/>
                <w:u w:val="none"/>
                <w:lang w:val="en-US" w:eastAsia="zh-CN" w:bidi="ar"/>
              </w:rPr>
              <w:t>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2.桥梁工程相关专业；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3.50周岁（含）以下；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4.具有高级工程师职称（路桥专业），并持有注册造价工程师或一级造价工程师；</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5.</w:t>
            </w:r>
            <w:r>
              <w:rPr>
                <w:rFonts w:hint="eastAsia" w:ascii="宋体" w:hAnsi="宋体" w:eastAsia="宋体" w:cs="宋体"/>
                <w:i w:val="0"/>
                <w:iCs w:val="0"/>
                <w:color w:val="auto"/>
                <w:kern w:val="0"/>
                <w:sz w:val="21"/>
                <w:szCs w:val="21"/>
                <w:u w:val="none"/>
                <w:lang w:val="en-US" w:eastAsia="zh-CN" w:bidi="ar"/>
              </w:rPr>
              <w:t>15年及以上国有施工企业道路、桥梁工程管理相关工作经验；</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6.熟悉道路、桥梁造价工作。</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三个通道项目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项目负责人</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r>
              <w:rPr>
                <w:rFonts w:hint="eastAsia" w:ascii="宋体" w:hAnsi="宋体" w:eastAsia="宋体" w:cs="宋体"/>
                <w:i w:val="0"/>
                <w:iCs w:val="0"/>
                <w:color w:val="auto"/>
                <w:kern w:val="0"/>
                <w:sz w:val="21"/>
                <w:szCs w:val="21"/>
                <w:u w:val="none"/>
                <w:lang w:val="en-US" w:eastAsia="zh-CN" w:bidi="ar"/>
              </w:rPr>
              <w:t>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2.道路、桥梁等相关专业；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3.50周岁（含）以下；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4.具有路桥专业高级工程师职称</w:t>
            </w:r>
            <w:r>
              <w:rPr>
                <w:rFonts w:hint="eastAsia" w:ascii="宋体" w:hAnsi="宋体" w:cs="宋体"/>
                <w:i w:val="0"/>
                <w:iCs w:val="0"/>
                <w:color w:val="auto"/>
                <w:kern w:val="0"/>
                <w:sz w:val="21"/>
                <w:szCs w:val="21"/>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5.</w:t>
            </w:r>
            <w:r>
              <w:rPr>
                <w:rFonts w:hint="eastAsia" w:ascii="宋体" w:hAnsi="宋体" w:eastAsia="宋体" w:cs="宋体"/>
                <w:i w:val="0"/>
                <w:iCs w:val="0"/>
                <w:color w:val="auto"/>
                <w:kern w:val="0"/>
                <w:sz w:val="21"/>
                <w:szCs w:val="21"/>
                <w:u w:val="none"/>
                <w:lang w:val="en-US" w:eastAsia="zh-CN" w:bidi="ar"/>
              </w:rPr>
              <w:t>10年及以上道路、桥梁工程管理相关工作经验，并担任过1个及以上路桥项目负责人或技术负责人；</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6.具有跨海大桥项目经验或国有企业工作经验者的优先。</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人力资源专员</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2.工商管理类、公共管理类专业；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3.35周岁（含）以下；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4.3年及以上人力资源管理相关工作经验；</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5.中共党员。</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综合基础知识+写作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薪酬绩效专员</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2.工商管理类、公共管理类专业；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3.35周岁（含）以下；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4.3年及以上企业薪酬绩效等相关工作经验。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综合基础知识+写作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会计专员</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2.会计与审计类专业；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3.35周岁（含）以下。</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会计专业知识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成控主办</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2.土建类、电气自动化类专业；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3.35周岁（含）以下；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4．具备工程师及以上职称或持有二级及以上造价工程师或二级及以上注册建造师证书；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5.5年及以上施工项目工程造价（成本控制、预结算）等相关工作经验。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工程专业知识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成控专员</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2.土建类、电气自动化类专业；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3.35周岁（含）以下；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具备工程师及以上职称或持有二级及以上造价工程师或二级及以上注册建造师证书；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5.3年及以上施工项目工程造价（成本控制、预结算）等相关工作经验。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工程专业知识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招标主办</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3.35周岁（含）以下；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具备工程师及以上职称，或持有二级及以上注册建造师证书；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5.5年及以上招投标相关工作经验。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工程专业知识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招标专员</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3.35周岁（含）以下；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4.具备初级工程师及以上职称，或持有二级及以上注册建造师证书；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5.3年及以上招投标相关工作经验。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工程专业知识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项目技术负责人</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4.具备工程师及以上职称（工程施工类），并持有二级及以上注册建造师证书（建筑工程）；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5.8年及以上房建、公建类现场施工工作经验（如有15年及以上施工工作经验的，学历可适当放宽至大专学历）；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6.熟悉建筑工程项目全过程施工管理，具备相应的专业技术与管理经验，能解决施工过程中的各类技术难题；具有良好的沟通交流组织协调和抗压承压能力，能适应长期项目现场工作；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7.税前年薪约16-25万元。</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项目经理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4.具备工程师及以上职称（工程施工类），并持有二级及以上注册建造师证书（建筑工程）；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5.10年及以上房建、公建类现场施工工作经验（如有15年及以上施工工作经验的，学历可适当放宽至大专学历）；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6.熟悉施工工艺和项目管理流程，对工程的安全、质量、成本、进度等有全面的掌握能力，有较强的施工管理能力和项目综合管理能力；具有良好的沟通交流组织协调和抗压承压能力，能适应长期项目现场工作；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7.税前年薪约20-30万元。</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项目经理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（市政方向）</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4.具备工程师及以上职称（工程施工类），并持有二级及以上注册建造师证书（市政工程）；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5.10年及以上市政工程现场施工工作经验（如有15年及以上施工工作经验的，学历可适当放宽至大专学历）；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6.熟悉施工工艺和项目管理流程，对工程的安全、质量、成本、进度等有全面的掌握能力，有较强的施工管理能力和项目综合管理能力；具有良好的沟通交流组织协调和抗压承压能力，能适应长期项目现场工作；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7.税前年薪约20-30万元。</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项目经理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（机电方向）</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2.机械类、电气自动化类专业；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4.具备工程师及以上职称（工程施工类），并持有二级及以上注册建造师证书（机电工程）；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5.10年及以上机电安装工程现场施工工作经验（如有15年及以上施工工作经验的，学历可适当放宽至大专学历）；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6.熟悉施工工艺和项目管理流程，对工程的安全、质量、成本、进度等有全面的掌握能力，有较强的施工管理能力和项目综合管理能力；具有良好的沟通交流组织协调和抗压承压能力，能适应长期项目现场工作；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7.税前年薪约16-25万元。</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主管工程师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（施工方向）</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4.持有一级注册建造师证书（建筑工程）；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5.10年及以上工程项目现场施工工作经验。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主管工程师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（技术质量方向）</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4.具备高级工程师职称（工程施工类）；</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5.10年及以上工程项目现场施工工作经验。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施工员</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2.土建类、工程力学类专业；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3.35周岁（含）以下；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4.3年及以上工程项目施工工作经验。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工程专业知识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技术质量专员</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2.土建类、机械类专业；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3.35周岁（含）以下；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4.3年及以上工程项目施工或项目质量等相关工作经验。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工程专业知识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物资主办</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3.35周岁（含）以下；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4.具备工程师及以上职称；</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5.8年及以上施工物资管理相关工作经验。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工程专业知识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物资专员</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2.土建类、材料类专业；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3.35周岁（含）以下；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4.3年及以上物资管理或供应商管理等相关工作经验。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工程专业知识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主管工程师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（安全方向）</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2.土建类，环境安全技术类中的安全工程、安全科学与工程、安全技术管理等相关专业；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3.40周岁（含）以下；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4.具备工程师及以上职称；</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5.8年及以上施工行业安全生产管理相关工作经验。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安全专员</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2.土建类，环境安全技术类中的安全工程、安全科学与工程、安全技术管理等相关专业；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3.35周岁（含）以下；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w:t>
            </w:r>
            <w:r>
              <w:rPr>
                <w:rFonts w:hint="eastAsia" w:ascii="宋体" w:hAnsi="宋体" w:cs="宋体"/>
                <w:i w:val="0"/>
                <w:iCs w:val="0"/>
                <w:color w:val="auto"/>
                <w:kern w:val="0"/>
                <w:sz w:val="21"/>
                <w:szCs w:val="21"/>
                <w:u w:val="none"/>
                <w:lang w:val="en-US" w:eastAsia="zh-CN" w:bidi="ar"/>
              </w:rPr>
              <w:t>3年及以上</w:t>
            </w:r>
            <w:r>
              <w:rPr>
                <w:rFonts w:hint="eastAsia" w:ascii="宋体" w:hAnsi="宋体" w:eastAsia="宋体" w:cs="宋体"/>
                <w:i w:val="0"/>
                <w:iCs w:val="0"/>
                <w:color w:val="auto"/>
                <w:kern w:val="0"/>
                <w:sz w:val="21"/>
                <w:szCs w:val="21"/>
                <w:u w:val="none"/>
                <w:lang w:val="en-US" w:eastAsia="zh-CN" w:bidi="ar"/>
              </w:rPr>
              <w:t>施工行业安全生产管理相关工作</w:t>
            </w:r>
            <w:r>
              <w:rPr>
                <w:rFonts w:hint="eastAsia" w:ascii="宋体" w:hAnsi="宋体" w:cs="宋体"/>
                <w:i w:val="0"/>
                <w:iCs w:val="0"/>
                <w:color w:val="auto"/>
                <w:kern w:val="0"/>
                <w:sz w:val="21"/>
                <w:szCs w:val="21"/>
                <w:u w:val="none"/>
                <w:lang w:val="en-US" w:eastAsia="zh-CN" w:bidi="ar"/>
              </w:rPr>
              <w:t>经验</w:t>
            </w:r>
            <w:r>
              <w:rPr>
                <w:rFonts w:hint="eastAsia" w:ascii="宋体" w:hAnsi="宋体" w:eastAsia="宋体" w:cs="宋体"/>
                <w:i w:val="0"/>
                <w:iCs w:val="0"/>
                <w:color w:val="auto"/>
                <w:kern w:val="0"/>
                <w:sz w:val="21"/>
                <w:szCs w:val="21"/>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工程专业知识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建工集团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材料员</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2.土建类、材料类专业；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3.35周岁（含）以下；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4.2年及以上建筑施工现场材料员</w:t>
            </w:r>
            <w:r>
              <w:rPr>
                <w:rFonts w:hint="eastAsia" w:ascii="宋体" w:hAnsi="宋体" w:cs="宋体"/>
                <w:i w:val="0"/>
                <w:iCs w:val="0"/>
                <w:color w:val="auto"/>
                <w:kern w:val="0"/>
                <w:sz w:val="21"/>
                <w:szCs w:val="21"/>
                <w:u w:val="none"/>
                <w:lang w:val="en-US" w:eastAsia="zh-CN" w:bidi="ar"/>
              </w:rPr>
              <w:t>工作</w:t>
            </w:r>
            <w:r>
              <w:rPr>
                <w:rFonts w:hint="eastAsia" w:ascii="宋体" w:hAnsi="宋体" w:eastAsia="宋体" w:cs="宋体"/>
                <w:i w:val="0"/>
                <w:iCs w:val="0"/>
                <w:color w:val="auto"/>
                <w:kern w:val="0"/>
                <w:sz w:val="21"/>
                <w:szCs w:val="21"/>
                <w:u w:val="none"/>
                <w:lang w:val="en-US" w:eastAsia="zh-CN" w:bidi="ar"/>
              </w:rPr>
              <w:t>经验；</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5.满足以下条件之一人员，学历可放宽至大专学历：持有材料员证；持有工程师及以上职称；持有二级及以上建筑工程注册建造师证；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6.服从公司安排，派驻项目。</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工程专业知识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城市运营公司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资产管理员</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2.金融、经济学、市场营销、工商管理相关专业。</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综合基础知识+写作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城建地产集团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副总会计师</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2.会计与审计类专业；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3.45周岁（含）以下；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4.具有以下条件之一：①具有中级会计师及以上职称；②具有注册会计师执业资格证书；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5.10年及以上上市地产企业财会工作经验，并担任过上市地产企业地级市及以上区域公司财务部门负责人；</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6.持有高级会计师职称证书的，年龄可放宽3年。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城建地产集团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工程管理部</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副经理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2.土建类、电气自动化类专业；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4.具备工程师及以上职称；</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5.10年及以上房建类工程项目水电管理相关工作经验</w:t>
            </w:r>
            <w:r>
              <w:rPr>
                <w:rFonts w:hint="eastAsia" w:ascii="宋体" w:hAnsi="宋体" w:cs="宋体"/>
                <w:i w:val="0"/>
                <w:iCs w:val="0"/>
                <w:color w:val="auto"/>
                <w:kern w:val="0"/>
                <w:sz w:val="21"/>
                <w:szCs w:val="21"/>
                <w:u w:val="none"/>
                <w:lang w:val="en-US" w:eastAsia="zh-CN" w:bidi="ar"/>
              </w:rPr>
              <w:t>，且担任过地产企业或施工企业部门副职及以上职务</w:t>
            </w:r>
            <w:r>
              <w:rPr>
                <w:rFonts w:hint="eastAsia" w:ascii="宋体" w:hAnsi="宋体" w:eastAsia="宋体" w:cs="宋体"/>
                <w:i w:val="0"/>
                <w:iCs w:val="0"/>
                <w:color w:val="auto"/>
                <w:kern w:val="0"/>
                <w:sz w:val="21"/>
                <w:szCs w:val="21"/>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城建地产集团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设计管理部</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副经理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2.建筑学、结构学、建筑与土木工程等相关专业；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4.具备高级工程师职称或国家一级注册建筑证书或国家一级注册结构师证书；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5.10年及以上地产项目设计管理相关工作经验</w:t>
            </w:r>
            <w:r>
              <w:rPr>
                <w:rFonts w:hint="eastAsia" w:ascii="宋体" w:hAnsi="宋体" w:cs="宋体"/>
                <w:i w:val="0"/>
                <w:iCs w:val="0"/>
                <w:color w:val="auto"/>
                <w:kern w:val="0"/>
                <w:sz w:val="21"/>
                <w:szCs w:val="21"/>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城建地产集团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事业部</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项目经理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2.土木工程、建筑与土木工程、工程管理等相关专业；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4.持有工程师及以上职称证书或建筑工程专业一级注册建造师证书；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5.8年及以上施工管理相关工作经验，有大中型房建类工程项目负责人或项目经理任职经历（如有15年及以上施工管理工作经验的，学历可适当放宽至大专学历）。</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城建地产集团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造价管理岗</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2.工程造价、工程造价管理、工程管理专业等相关专业；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3.40周岁（含）以下；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4.具备工程师及以上职称或持有一级造价工程师（注册造价工程师）；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5.8年及以上造价管理相关工作经验,且有房地产企业造价相关工作经验。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30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城建地产集团</w:t>
            </w:r>
          </w:p>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装修设计工程师</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1.本科及以上学历；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2.装潢艺术设计</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美术装潢设计</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装饰艺术设计</w:t>
            </w:r>
            <w:r>
              <w:rPr>
                <w:rFonts w:hint="eastAsia" w:ascii="宋体" w:hAnsi="宋体" w:cs="宋体"/>
                <w:i w:val="0"/>
                <w:iCs w:val="0"/>
                <w:color w:val="auto"/>
                <w:kern w:val="0"/>
                <w:sz w:val="21"/>
                <w:szCs w:val="21"/>
                <w:u w:val="none"/>
                <w:lang w:val="en-US" w:eastAsia="zh-CN" w:bidi="ar"/>
              </w:rPr>
              <w:t>等相关</w:t>
            </w:r>
            <w:r>
              <w:rPr>
                <w:rFonts w:hint="eastAsia" w:ascii="宋体" w:hAnsi="宋体" w:eastAsia="宋体" w:cs="宋体"/>
                <w:i w:val="0"/>
                <w:iCs w:val="0"/>
                <w:color w:val="auto"/>
                <w:kern w:val="0"/>
                <w:sz w:val="21"/>
                <w:szCs w:val="21"/>
                <w:u w:val="none"/>
                <w:lang w:val="en-US" w:eastAsia="zh-CN" w:bidi="ar"/>
              </w:rPr>
              <w:t>专业；</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3.40周岁（含）以下；</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4.具备工程师及以上职称；</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5</w:t>
            </w:r>
            <w:r>
              <w:rPr>
                <w:rFonts w:hint="eastAsia" w:ascii="宋体" w:hAnsi="宋体" w:eastAsia="宋体" w:cs="宋体"/>
                <w:i w:val="0"/>
                <w:iCs w:val="0"/>
                <w:color w:val="auto"/>
                <w:kern w:val="0"/>
                <w:sz w:val="21"/>
                <w:szCs w:val="21"/>
                <w:u w:val="none"/>
                <w:lang w:val="en-US" w:eastAsia="zh-CN" w:bidi="ar"/>
              </w:rPr>
              <w:t>.8年及以上装修设计等相关工作经验。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iCs w:val="0"/>
                <w:color w:val="auto"/>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cs="宋体"/>
                <w:i w:val="0"/>
                <w:iCs w:val="0"/>
                <w:color w:val="auto"/>
                <w:kern w:val="0"/>
                <w:sz w:val="21"/>
                <w:szCs w:val="21"/>
                <w:u w:val="none"/>
                <w:lang w:val="en-US" w:eastAsia="zh-CN" w:bidi="ar"/>
              </w:rPr>
              <w:t>31</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弘泽置业公司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副总经理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2.土木工程、建筑与土木工程、工程管理等相关专业；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3.45周岁（含）以下；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w:t>
            </w:r>
            <w:r>
              <w:rPr>
                <w:rFonts w:hint="eastAsia" w:ascii="宋体" w:hAnsi="宋体" w:cs="宋体"/>
                <w:i w:val="0"/>
                <w:iCs w:val="0"/>
                <w:color w:val="auto"/>
                <w:kern w:val="0"/>
                <w:sz w:val="21"/>
                <w:szCs w:val="21"/>
                <w:u w:val="none"/>
                <w:lang w:val="en-US" w:eastAsia="zh-CN" w:bidi="ar"/>
              </w:rPr>
              <w:t>具备</w:t>
            </w:r>
            <w:r>
              <w:rPr>
                <w:rFonts w:hint="eastAsia" w:ascii="宋体" w:hAnsi="宋体" w:eastAsia="宋体" w:cs="宋体"/>
                <w:i w:val="0"/>
                <w:iCs w:val="0"/>
                <w:color w:val="auto"/>
                <w:kern w:val="0"/>
                <w:sz w:val="21"/>
                <w:szCs w:val="21"/>
                <w:u w:val="none"/>
                <w:lang w:val="en-US" w:eastAsia="zh-CN" w:bidi="ar"/>
              </w:rPr>
              <w:t>高级工程师职称证书或</w:t>
            </w:r>
            <w:r>
              <w:rPr>
                <w:rFonts w:hint="eastAsia" w:ascii="宋体" w:hAnsi="宋体" w:cs="宋体"/>
                <w:i w:val="0"/>
                <w:iCs w:val="0"/>
                <w:color w:val="auto"/>
                <w:kern w:val="0"/>
                <w:sz w:val="21"/>
                <w:szCs w:val="21"/>
                <w:u w:val="none"/>
                <w:lang w:val="en-US" w:eastAsia="zh-CN" w:bidi="ar"/>
              </w:rPr>
              <w:t>持有</w:t>
            </w:r>
            <w:r>
              <w:rPr>
                <w:rFonts w:hint="eastAsia" w:ascii="宋体" w:hAnsi="宋体" w:eastAsia="宋体" w:cs="宋体"/>
                <w:i w:val="0"/>
                <w:iCs w:val="0"/>
                <w:color w:val="auto"/>
                <w:kern w:val="0"/>
                <w:sz w:val="21"/>
                <w:szCs w:val="21"/>
                <w:u w:val="none"/>
                <w:lang w:val="en-US" w:eastAsia="zh-CN" w:bidi="ar"/>
              </w:rPr>
              <w:t>建筑工程专业一级注册建造师证书；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5.具备10年及以上地产项目开发建设管理相关工作经验，有大中型工程项目负责人或项目经理任职经历，且担任地产企业部门副职及以上职务满2年。</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（若有地产企业省级以上区域负责人任职经历的，年龄可放宽3年）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cs="宋体"/>
                <w:i w:val="0"/>
                <w:iCs w:val="0"/>
                <w:color w:val="auto"/>
                <w:kern w:val="0"/>
                <w:sz w:val="21"/>
                <w:szCs w:val="21"/>
                <w:u w:val="none"/>
                <w:lang w:val="en-US" w:eastAsia="zh-CN" w:bidi="ar"/>
              </w:rPr>
              <w:t>32</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储备粮油公司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机电维护专员</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1.本科及以上学历，应届毕业生；</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2.电气自动化类、机械工程及自动化等相关专业；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3.工作地点：泉州市洛江区罗溪镇泉州市区中心粮库。</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综合基础知识+写作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cs="宋体"/>
                <w:i w:val="0"/>
                <w:iCs w:val="0"/>
                <w:color w:val="auto"/>
                <w:kern w:val="0"/>
                <w:sz w:val="21"/>
                <w:szCs w:val="21"/>
                <w:u w:val="none"/>
                <w:lang w:val="en-US" w:eastAsia="zh-CN" w:bidi="ar"/>
              </w:rPr>
              <w:t>33</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城建产投公司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运营管理部</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副经理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2.会计与审计类、财政金融类、经济贸易类、土建类、管理科学与工程类等相关专业；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3.40周岁（含）以下；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4.符合以下条件之一:</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（1）5年及以上银行、证券、保险等金融机构、上市公司或大中型国有企业从事资本运作、资产运营、股权投资、产业园区、工业园区等园区开发建设、运营等工作经验；</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（2）5年及以上企业投资、运营、策划、市场营销等领域工作经验，主导项目投资、运营、策划或创造营收等业绩在规模以上的客户经理、市场经理、产品经理、销售顾问等；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（3）有成功的商业运营或资产运营项目经历，在行业内或专业工作领域内取得一定的业绩。</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cs="宋体"/>
                <w:i w:val="0"/>
                <w:iCs w:val="0"/>
                <w:color w:val="auto"/>
                <w:kern w:val="0"/>
                <w:sz w:val="21"/>
                <w:szCs w:val="21"/>
                <w:u w:val="none"/>
                <w:lang w:val="en-US" w:eastAsia="zh-CN" w:bidi="ar"/>
              </w:rPr>
              <w:t>34</w:t>
            </w:r>
          </w:p>
        </w:tc>
        <w:tc>
          <w:tcPr>
            <w:tcW w:w="1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城建中城公司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总经理助理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2.工商管理类、经济贸易类、公共管理类、财政金融类专业；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3.40周岁（含）以下；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4.10年及以上贸易行业从业经验，并担任过企业部门副职及以上中高层管理职务。</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cs="宋体"/>
                <w:i w:val="0"/>
                <w:iCs w:val="0"/>
                <w:color w:val="auto"/>
                <w:kern w:val="0"/>
                <w:sz w:val="21"/>
                <w:szCs w:val="21"/>
                <w:u w:val="none"/>
                <w:lang w:val="en-US" w:eastAsia="zh-CN" w:bidi="ar"/>
              </w:rPr>
              <w:t>35</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私募基金公司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总经理助理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2.经济贸易类、财政金融类、统计学类、工商管理类、会计与审计类、法学类专业；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3.40周岁（含）以下；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4.持有基金从业资格证；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5.5年及以上私募股权投资基金行业工作经验，并担任过企业部门副职及以上中高层管理职务；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6.2个及以上的项目成功投资退出案例，并提供证明材料；</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7.如有10年及以上私募股权投资基金行业经验或有3个及以上成功投资案例的，学历可放宽至大专或年龄可放宽至45周岁（含）以下。</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cs="宋体"/>
                <w:i w:val="0"/>
                <w:iCs w:val="0"/>
                <w:color w:val="auto"/>
                <w:kern w:val="0"/>
                <w:sz w:val="21"/>
                <w:szCs w:val="21"/>
                <w:u w:val="none"/>
                <w:lang w:val="en-US" w:eastAsia="zh-CN" w:bidi="ar"/>
              </w:rPr>
              <w:t>36</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私募基金公司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投资业务部</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经理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2.经济贸易类、财政金融类、统计学类、工商管理类、会计与审计类、法学类专业；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3.40周岁（含）以下；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4.持有基金从业资格证；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5.5年及以上基金、证券或其他金融机构相关工作经验；</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6.2个及以上主导投资于未上市企业股权的项目经验且1个及以上项目成功投资退出的案例，并提供证明材料；</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7.如有5年及以上私募股权投资基金行业经验或有2个及以上成功投资案例的，学历可放宽至大专或年龄可放宽至45周岁（含）以下。</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cs="宋体"/>
                <w:i w:val="0"/>
                <w:iCs w:val="0"/>
                <w:color w:val="auto"/>
                <w:kern w:val="0"/>
                <w:sz w:val="21"/>
                <w:szCs w:val="21"/>
                <w:u w:val="none"/>
                <w:lang w:val="en-US" w:eastAsia="zh-CN" w:bidi="ar"/>
              </w:rPr>
              <w:t>37</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商业保理公司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总经理助理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2.经济贸易类、会计与审计类、财政金融类、工商管理类、法学类专业；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3.40周岁（含）以下；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4.5年及以上保理等金融行业工作经验，并担任过企业部门副职及以上中高层管理职务或3年及以上同等岗位等相关工作经验。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rPr>
            </w:pPr>
            <w:r>
              <w:rPr>
                <w:rFonts w:hint="eastAsia" w:ascii="宋体" w:hAnsi="宋体" w:cs="宋体"/>
                <w:i w:val="0"/>
                <w:iCs w:val="0"/>
                <w:color w:val="auto"/>
                <w:kern w:val="0"/>
                <w:sz w:val="21"/>
                <w:szCs w:val="21"/>
                <w:u w:val="none"/>
                <w:lang w:val="en-US" w:eastAsia="zh-CN" w:bidi="ar"/>
              </w:rPr>
              <w:t>38</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商业保理公司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保理业务部</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经理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5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1.本科及以上学历；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2.经济贸易类、财政金融类、统计学类、工商管理类、会计与审计类专业；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3.40周岁（含）以下；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4.5年及以上融资租赁、商业保理、银行保理、供应链金融等相关工作经验。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考核面试招聘</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r>
    </w:tbl>
    <w:p>
      <w:pPr>
        <w:pStyle w:val="19"/>
        <w:shd w:val="clear" w:color="auto" w:fill="FFFFFF"/>
        <w:wordWrap w:val="0"/>
        <w:overflowPunct w:val="0"/>
        <w:snapToGrid w:val="0"/>
        <w:spacing w:before="0" w:beforeAutospacing="0" w:after="0" w:afterAutospacing="0" w:line="520" w:lineRule="exact"/>
        <w:jc w:val="both"/>
        <w:rPr>
          <w:rFonts w:ascii="Times New Roman" w:hAnsi="Times New Roman" w:eastAsia="仿宋_GB2312" w:cs="Times New Roman"/>
          <w:b/>
          <w:bCs w:val="0"/>
          <w:color w:val="auto"/>
          <w:sz w:val="28"/>
          <w:szCs w:val="28"/>
          <w:u w:val="none"/>
        </w:rPr>
      </w:pPr>
      <w:r>
        <w:rPr>
          <w:rFonts w:ascii="Times New Roman" w:hAnsi="Times New Roman" w:eastAsia="仿宋_GB2312" w:cs="Times New Roman"/>
          <w:b/>
          <w:bCs w:val="0"/>
          <w:color w:val="auto"/>
          <w:sz w:val="28"/>
          <w:szCs w:val="28"/>
          <w:u w:val="none"/>
        </w:rPr>
        <w:t>备注：</w:t>
      </w:r>
    </w:p>
    <w:p>
      <w:pPr>
        <w:pStyle w:val="19"/>
        <w:keepNext w:val="0"/>
        <w:keepLines w:val="0"/>
        <w:pageBreakBefore w:val="0"/>
        <w:widowControl/>
        <w:shd w:val="clear" w:color="auto" w:fill="FFFFFF"/>
        <w:kinsoku/>
        <w:wordWrap w:val="0"/>
        <w:overflowPunct w:val="0"/>
        <w:topLinePunct w:val="0"/>
        <w:autoSpaceDE/>
        <w:autoSpaceDN/>
        <w:bidi w:val="0"/>
        <w:adjustRightInd/>
        <w:snapToGrid w:val="0"/>
        <w:spacing w:before="0" w:beforeAutospacing="0" w:after="0" w:afterAutospacing="0" w:line="520" w:lineRule="exact"/>
        <w:ind w:firstLine="560" w:firstLineChars="200"/>
        <w:jc w:val="both"/>
        <w:textAlignment w:val="auto"/>
        <w:rPr>
          <w:rFonts w:hint="eastAsia" w:ascii="Times New Roman" w:hAnsi="Times New Roman" w:eastAsia="仿宋_GB2312" w:cs="Times New Roman"/>
          <w:bCs/>
          <w:color w:val="auto"/>
          <w:sz w:val="28"/>
          <w:szCs w:val="28"/>
          <w:u w:val="none"/>
          <w:lang w:eastAsia="zh-CN"/>
        </w:rPr>
      </w:pPr>
      <w:r>
        <w:rPr>
          <w:rFonts w:hint="eastAsia" w:ascii="Times New Roman" w:hAnsi="Times New Roman" w:eastAsia="仿宋_GB2312" w:cs="Times New Roman"/>
          <w:bCs/>
          <w:color w:val="auto"/>
          <w:sz w:val="28"/>
          <w:szCs w:val="28"/>
          <w:u w:val="none"/>
          <w:lang w:val="en-US" w:eastAsia="zh-CN"/>
        </w:rPr>
        <w:t>1、</w:t>
      </w:r>
      <w:r>
        <w:rPr>
          <w:rFonts w:hint="eastAsia" w:ascii="Times New Roman" w:hAnsi="Times New Roman" w:eastAsia="仿宋_GB2312" w:cs="Times New Roman"/>
          <w:bCs/>
          <w:color w:val="auto"/>
          <w:sz w:val="28"/>
          <w:szCs w:val="28"/>
          <w:u w:val="none"/>
        </w:rPr>
        <w:t>以上所有</w:t>
      </w:r>
      <w:r>
        <w:rPr>
          <w:rFonts w:hint="eastAsia" w:ascii="Times New Roman" w:hAnsi="Times New Roman" w:eastAsia="仿宋_GB2312" w:cs="Times New Roman"/>
          <w:bCs/>
          <w:color w:val="auto"/>
          <w:sz w:val="28"/>
          <w:szCs w:val="28"/>
          <w:u w:val="none"/>
          <w:lang w:eastAsia="zh-CN"/>
        </w:rPr>
        <w:t>“考试招聘”的</w:t>
      </w:r>
      <w:r>
        <w:rPr>
          <w:rFonts w:hint="eastAsia" w:ascii="Times New Roman" w:hAnsi="Times New Roman" w:eastAsia="仿宋_GB2312" w:cs="Times New Roman"/>
          <w:bCs/>
          <w:color w:val="auto"/>
          <w:sz w:val="28"/>
          <w:szCs w:val="28"/>
          <w:u w:val="none"/>
        </w:rPr>
        <w:t>岗位，具有以下条件之一</w:t>
      </w:r>
      <w:r>
        <w:rPr>
          <w:rFonts w:hint="eastAsia" w:ascii="Times New Roman" w:hAnsi="Times New Roman" w:eastAsia="仿宋_GB2312" w:cs="Times New Roman"/>
          <w:bCs/>
          <w:color w:val="auto"/>
          <w:sz w:val="28"/>
          <w:szCs w:val="28"/>
          <w:u w:val="none"/>
          <w:lang w:eastAsia="zh-CN"/>
        </w:rPr>
        <w:t>的免笔试：一是岗位</w:t>
      </w:r>
      <w:r>
        <w:rPr>
          <w:rFonts w:hint="eastAsia" w:ascii="Times New Roman" w:hAnsi="Times New Roman" w:eastAsia="仿宋_GB2312" w:cs="Times New Roman"/>
          <w:bCs/>
          <w:color w:val="auto"/>
          <w:sz w:val="28"/>
          <w:szCs w:val="28"/>
          <w:u w:val="none"/>
        </w:rPr>
        <w:t>要求持有相关职称的，具有高级职称</w:t>
      </w:r>
      <w:r>
        <w:rPr>
          <w:rFonts w:hint="eastAsia" w:ascii="Times New Roman" w:hAnsi="Times New Roman" w:eastAsia="仿宋_GB2312" w:cs="Times New Roman"/>
          <w:bCs/>
          <w:color w:val="auto"/>
          <w:sz w:val="28"/>
          <w:szCs w:val="28"/>
          <w:u w:val="none"/>
          <w:lang w:eastAsia="zh-CN"/>
        </w:rPr>
        <w:t>的</w:t>
      </w:r>
      <w:r>
        <w:rPr>
          <w:rFonts w:hint="eastAsia" w:ascii="Times New Roman" w:hAnsi="Times New Roman" w:eastAsia="仿宋_GB2312" w:cs="Times New Roman"/>
          <w:bCs/>
          <w:color w:val="auto"/>
          <w:sz w:val="28"/>
          <w:szCs w:val="28"/>
          <w:u w:val="none"/>
        </w:rPr>
        <w:t>人员；</w:t>
      </w:r>
      <w:r>
        <w:rPr>
          <w:rFonts w:hint="eastAsia" w:ascii="Times New Roman" w:hAnsi="Times New Roman" w:eastAsia="仿宋_GB2312" w:cs="Times New Roman"/>
          <w:bCs/>
          <w:color w:val="auto"/>
          <w:sz w:val="28"/>
          <w:szCs w:val="28"/>
          <w:u w:val="none"/>
          <w:lang w:eastAsia="zh-CN"/>
        </w:rPr>
        <w:t>二是“双一流”高校全日制研究生及以上学历者；</w:t>
      </w:r>
    </w:p>
    <w:p>
      <w:pPr>
        <w:pStyle w:val="19"/>
        <w:keepNext w:val="0"/>
        <w:keepLines w:val="0"/>
        <w:pageBreakBefore w:val="0"/>
        <w:widowControl/>
        <w:shd w:val="clear" w:color="auto" w:fill="FFFFFF"/>
        <w:kinsoku/>
        <w:wordWrap w:val="0"/>
        <w:overflowPunct w:val="0"/>
        <w:topLinePunct w:val="0"/>
        <w:autoSpaceDE/>
        <w:autoSpaceDN/>
        <w:bidi w:val="0"/>
        <w:adjustRightInd/>
        <w:snapToGrid w:val="0"/>
        <w:spacing w:before="0" w:beforeAutospacing="0" w:after="0" w:afterAutospacing="0" w:line="520" w:lineRule="exact"/>
        <w:ind w:firstLine="560" w:firstLineChars="200"/>
        <w:jc w:val="both"/>
        <w:textAlignment w:val="auto"/>
        <w:rPr>
          <w:rFonts w:hint="eastAsia" w:ascii="Times New Roman" w:hAnsi="Times New Roman" w:eastAsia="仿宋_GB2312" w:cs="Times New Roman"/>
          <w:bCs/>
          <w:color w:val="auto"/>
          <w:sz w:val="28"/>
          <w:szCs w:val="28"/>
          <w:u w:val="none"/>
        </w:rPr>
      </w:pPr>
      <w:r>
        <w:rPr>
          <w:rFonts w:hint="eastAsia" w:ascii="Times New Roman" w:hAnsi="Times New Roman" w:eastAsia="仿宋_GB2312" w:cs="Times New Roman"/>
          <w:bCs/>
          <w:color w:val="auto"/>
          <w:sz w:val="28"/>
          <w:szCs w:val="28"/>
          <w:u w:val="none"/>
          <w:lang w:val="en-US" w:eastAsia="zh-CN"/>
        </w:rPr>
        <w:t>2、以上所有岗位，</w:t>
      </w:r>
      <w:r>
        <w:rPr>
          <w:rFonts w:hint="eastAsia" w:ascii="Times New Roman" w:hAnsi="Times New Roman" w:eastAsia="仿宋_GB2312" w:cs="Times New Roman"/>
          <w:bCs/>
          <w:color w:val="auto"/>
          <w:sz w:val="28"/>
          <w:szCs w:val="28"/>
          <w:u w:val="none"/>
          <w:lang w:eastAsia="zh-CN"/>
        </w:rPr>
        <w:t>全日制研究生及以上学历的</w:t>
      </w:r>
      <w:r>
        <w:rPr>
          <w:rFonts w:ascii="Times New Roman" w:hAnsi="Times New Roman" w:eastAsia="仿宋_GB2312" w:cs="Times New Roman"/>
          <w:bCs/>
          <w:color w:val="auto"/>
          <w:sz w:val="28"/>
          <w:szCs w:val="28"/>
          <w:u w:val="none"/>
        </w:rPr>
        <w:t>工作年限要求可适当放宽两年</w:t>
      </w:r>
      <w:r>
        <w:rPr>
          <w:rFonts w:hint="eastAsia" w:ascii="Times New Roman" w:hAnsi="Times New Roman" w:eastAsia="仿宋_GB2312" w:cs="Times New Roman"/>
          <w:bCs/>
          <w:color w:val="auto"/>
          <w:sz w:val="28"/>
          <w:szCs w:val="28"/>
          <w:u w:val="none"/>
        </w:rPr>
        <w:t>。</w:t>
      </w:r>
    </w:p>
    <w:p>
      <w:pPr>
        <w:rPr>
          <w:rFonts w:hint="eastAsia" w:ascii="仿宋" w:hAnsi="仿宋" w:eastAsia="仿宋" w:cs="宋体"/>
          <w:b/>
          <w:color w:val="auto"/>
          <w:kern w:val="0"/>
          <w:sz w:val="28"/>
          <w:szCs w:val="28"/>
          <w:u w:val="none"/>
          <w:shd w:val="clear" w:color="auto" w:fill="FFFFFF"/>
        </w:rPr>
      </w:pPr>
      <w:r>
        <w:rPr>
          <w:rFonts w:hint="eastAsia" w:ascii="仿宋" w:hAnsi="仿宋" w:eastAsia="仿宋" w:cs="宋体"/>
          <w:b/>
          <w:color w:val="auto"/>
          <w:kern w:val="0"/>
          <w:sz w:val="28"/>
          <w:szCs w:val="28"/>
          <w:u w:val="none"/>
          <w:shd w:val="clear" w:color="auto" w:fill="FFFFFF"/>
        </w:rPr>
        <w:br w:type="page"/>
      </w:r>
    </w:p>
    <w:p>
      <w:pPr>
        <w:spacing w:line="360" w:lineRule="exact"/>
        <w:rPr>
          <w:rFonts w:hint="default" w:ascii="黑体" w:hAnsi="黑体" w:eastAsia="黑体" w:cs="黑体"/>
          <w:color w:val="000000"/>
          <w:spacing w:val="-10"/>
          <w:kern w:val="0"/>
          <w:sz w:val="32"/>
          <w:szCs w:val="32"/>
          <w:lang w:val="en-US" w:eastAsia="zh-CN"/>
        </w:rPr>
      </w:pPr>
    </w:p>
    <w:sectPr>
      <w:footerReference r:id="rId3" w:type="default"/>
      <w:pgSz w:w="11906" w:h="16838"/>
      <w:pgMar w:top="1157" w:right="1304" w:bottom="1213" w:left="130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pPr>
                          <w:r>
                            <w:rPr>
                              <w:rFonts w:ascii="Times New Roman" w:hAnsi="Times New Roman" w:eastAsiaTheme="minorEastAsia"/>
                              <w:sz w:val="28"/>
                              <w:szCs w:val="28"/>
                            </w:rPr>
                            <w:fldChar w:fldCharType="begin"/>
                          </w:r>
                          <w:r>
                            <w:rPr>
                              <w:rFonts w:ascii="Times New Roman" w:hAnsi="Times New Roman" w:eastAsiaTheme="minorEastAsia"/>
                              <w:sz w:val="28"/>
                              <w:szCs w:val="28"/>
                            </w:rPr>
                            <w:instrText xml:space="preserve"> PAGE  \* MERGEFORMAT </w:instrText>
                          </w:r>
                          <w:r>
                            <w:rPr>
                              <w:rFonts w:ascii="Times New Roman" w:hAnsi="Times New Roman" w:eastAsiaTheme="minorEastAsia"/>
                              <w:sz w:val="28"/>
                              <w:szCs w:val="28"/>
                            </w:rPr>
                            <w:fldChar w:fldCharType="separate"/>
                          </w:r>
                          <w:r>
                            <w:rPr>
                              <w:rFonts w:ascii="Times New Roman" w:hAnsi="Times New Roman" w:eastAsiaTheme="minorEastAsia"/>
                              <w:sz w:val="28"/>
                              <w:szCs w:val="28"/>
                            </w:rPr>
                            <w:t>- 1 -</w:t>
                          </w:r>
                          <w:r>
                            <w:rPr>
                              <w:rFonts w:ascii="Times New Roman" w:hAnsi="Times New Roman" w:eastAsiaTheme="minorEastAsia"/>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BxLNCLXAQAAswMAAA4AAAAAAAAAAQAgAAAA&#10;HgEAAGRycy9lMm9Eb2MueG1sUEsFBgAAAAAGAAYAWQEAAGcFAAAAAA==&#10;">
              <v:fill on="f" focussize="0,0"/>
              <v:stroke on="f"/>
              <v:imagedata o:title=""/>
              <o:lock v:ext="edit" aspectratio="f"/>
              <v:textbox inset="0mm,0mm,0mm,0mm" style="mso-fit-shape-to-text:t;">
                <w:txbxContent>
                  <w:p>
                    <w:pPr>
                      <w:pStyle w:val="6"/>
                    </w:pPr>
                    <w:r>
                      <w:rPr>
                        <w:rFonts w:ascii="Times New Roman" w:hAnsi="Times New Roman" w:eastAsiaTheme="minorEastAsia"/>
                        <w:sz w:val="28"/>
                        <w:szCs w:val="28"/>
                      </w:rPr>
                      <w:fldChar w:fldCharType="begin"/>
                    </w:r>
                    <w:r>
                      <w:rPr>
                        <w:rFonts w:ascii="Times New Roman" w:hAnsi="Times New Roman" w:eastAsiaTheme="minorEastAsia"/>
                        <w:sz w:val="28"/>
                        <w:szCs w:val="28"/>
                      </w:rPr>
                      <w:instrText xml:space="preserve"> PAGE  \* MERGEFORMAT </w:instrText>
                    </w:r>
                    <w:r>
                      <w:rPr>
                        <w:rFonts w:ascii="Times New Roman" w:hAnsi="Times New Roman" w:eastAsiaTheme="minorEastAsia"/>
                        <w:sz w:val="28"/>
                        <w:szCs w:val="28"/>
                      </w:rPr>
                      <w:fldChar w:fldCharType="separate"/>
                    </w:r>
                    <w:r>
                      <w:rPr>
                        <w:rFonts w:ascii="Times New Roman" w:hAnsi="Times New Roman" w:eastAsiaTheme="minorEastAsia"/>
                        <w:sz w:val="28"/>
                        <w:szCs w:val="28"/>
                      </w:rPr>
                      <w:t>- 1 -</w:t>
                    </w:r>
                    <w:r>
                      <w:rPr>
                        <w:rFonts w:ascii="Times New Roman" w:hAnsi="Times New Roman" w:eastAsia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jY2ZkNTVkZjRkZjJlMjE2Y2FmNjI4NGQ4NDQ3OTEifQ=="/>
    <w:docVar w:name="KSO_WPS_MARK_KEY" w:val="beed4c0b-f347-49a8-a545-91b27571d2bd"/>
  </w:docVars>
  <w:rsids>
    <w:rsidRoot w:val="00172A27"/>
    <w:rsid w:val="000045E4"/>
    <w:rsid w:val="00035C20"/>
    <w:rsid w:val="00042BBD"/>
    <w:rsid w:val="00046E88"/>
    <w:rsid w:val="000660D5"/>
    <w:rsid w:val="00074965"/>
    <w:rsid w:val="00081321"/>
    <w:rsid w:val="0008198C"/>
    <w:rsid w:val="00087C80"/>
    <w:rsid w:val="00097281"/>
    <w:rsid w:val="000A0E25"/>
    <w:rsid w:val="000A75BE"/>
    <w:rsid w:val="000D645D"/>
    <w:rsid w:val="000E07E5"/>
    <w:rsid w:val="000F25F4"/>
    <w:rsid w:val="000F3820"/>
    <w:rsid w:val="00101D29"/>
    <w:rsid w:val="00110B6D"/>
    <w:rsid w:val="00117DFB"/>
    <w:rsid w:val="00123FF0"/>
    <w:rsid w:val="00164D6D"/>
    <w:rsid w:val="001864E3"/>
    <w:rsid w:val="00193BFE"/>
    <w:rsid w:val="00196407"/>
    <w:rsid w:val="001A18B7"/>
    <w:rsid w:val="001A7E65"/>
    <w:rsid w:val="001B1080"/>
    <w:rsid w:val="001B278E"/>
    <w:rsid w:val="001B352C"/>
    <w:rsid w:val="001B6418"/>
    <w:rsid w:val="001D032B"/>
    <w:rsid w:val="001D336A"/>
    <w:rsid w:val="001D35E4"/>
    <w:rsid w:val="001D40A7"/>
    <w:rsid w:val="001F2C4F"/>
    <w:rsid w:val="002039C5"/>
    <w:rsid w:val="0020466A"/>
    <w:rsid w:val="00213627"/>
    <w:rsid w:val="00222685"/>
    <w:rsid w:val="00222B51"/>
    <w:rsid w:val="00227BF3"/>
    <w:rsid w:val="002305F2"/>
    <w:rsid w:val="002529B9"/>
    <w:rsid w:val="0027240E"/>
    <w:rsid w:val="00272E0C"/>
    <w:rsid w:val="00280082"/>
    <w:rsid w:val="002906FD"/>
    <w:rsid w:val="002A6509"/>
    <w:rsid w:val="002C6632"/>
    <w:rsid w:val="002D7D25"/>
    <w:rsid w:val="002F46F9"/>
    <w:rsid w:val="002F4E4A"/>
    <w:rsid w:val="00306EF6"/>
    <w:rsid w:val="0032197E"/>
    <w:rsid w:val="0034555F"/>
    <w:rsid w:val="00345AA0"/>
    <w:rsid w:val="00350630"/>
    <w:rsid w:val="003523AA"/>
    <w:rsid w:val="0035564B"/>
    <w:rsid w:val="00355AE0"/>
    <w:rsid w:val="00356879"/>
    <w:rsid w:val="00362A6B"/>
    <w:rsid w:val="003739AB"/>
    <w:rsid w:val="00384455"/>
    <w:rsid w:val="003A0914"/>
    <w:rsid w:val="003B06AD"/>
    <w:rsid w:val="003C4D29"/>
    <w:rsid w:val="003C6291"/>
    <w:rsid w:val="003D534F"/>
    <w:rsid w:val="003D68D7"/>
    <w:rsid w:val="003E020A"/>
    <w:rsid w:val="003E51AF"/>
    <w:rsid w:val="003E7BFD"/>
    <w:rsid w:val="00420184"/>
    <w:rsid w:val="0044622F"/>
    <w:rsid w:val="00460E6D"/>
    <w:rsid w:val="00481623"/>
    <w:rsid w:val="0048631E"/>
    <w:rsid w:val="004872A0"/>
    <w:rsid w:val="00490DD5"/>
    <w:rsid w:val="004930B4"/>
    <w:rsid w:val="004964B8"/>
    <w:rsid w:val="0049670D"/>
    <w:rsid w:val="004B20DF"/>
    <w:rsid w:val="004B3637"/>
    <w:rsid w:val="004C2144"/>
    <w:rsid w:val="004C5689"/>
    <w:rsid w:val="004E71F2"/>
    <w:rsid w:val="004F0F65"/>
    <w:rsid w:val="0050347B"/>
    <w:rsid w:val="005065EF"/>
    <w:rsid w:val="005124A3"/>
    <w:rsid w:val="00520CA0"/>
    <w:rsid w:val="005244AA"/>
    <w:rsid w:val="005310DB"/>
    <w:rsid w:val="00532285"/>
    <w:rsid w:val="00532F4A"/>
    <w:rsid w:val="00540663"/>
    <w:rsid w:val="0054254B"/>
    <w:rsid w:val="005512D7"/>
    <w:rsid w:val="0055760D"/>
    <w:rsid w:val="005679BE"/>
    <w:rsid w:val="0058344E"/>
    <w:rsid w:val="00586F7C"/>
    <w:rsid w:val="00592E87"/>
    <w:rsid w:val="00595CDB"/>
    <w:rsid w:val="005B0F30"/>
    <w:rsid w:val="005B169C"/>
    <w:rsid w:val="005C0AFC"/>
    <w:rsid w:val="005C470C"/>
    <w:rsid w:val="005C49B7"/>
    <w:rsid w:val="005E0FCB"/>
    <w:rsid w:val="005E4A80"/>
    <w:rsid w:val="00603903"/>
    <w:rsid w:val="00615B19"/>
    <w:rsid w:val="00615F7F"/>
    <w:rsid w:val="00630255"/>
    <w:rsid w:val="00643E20"/>
    <w:rsid w:val="0064688B"/>
    <w:rsid w:val="00656337"/>
    <w:rsid w:val="006768EE"/>
    <w:rsid w:val="00694D6D"/>
    <w:rsid w:val="006A16BF"/>
    <w:rsid w:val="006B05CB"/>
    <w:rsid w:val="006B4508"/>
    <w:rsid w:val="006E0368"/>
    <w:rsid w:val="006F5E7D"/>
    <w:rsid w:val="007156C9"/>
    <w:rsid w:val="00721CCF"/>
    <w:rsid w:val="00722C72"/>
    <w:rsid w:val="007354F1"/>
    <w:rsid w:val="00736BCD"/>
    <w:rsid w:val="00741D95"/>
    <w:rsid w:val="007503FA"/>
    <w:rsid w:val="00751697"/>
    <w:rsid w:val="0075387A"/>
    <w:rsid w:val="00763383"/>
    <w:rsid w:val="00780EB0"/>
    <w:rsid w:val="007A162B"/>
    <w:rsid w:val="007A34BF"/>
    <w:rsid w:val="007A5851"/>
    <w:rsid w:val="007B10B5"/>
    <w:rsid w:val="007B3F56"/>
    <w:rsid w:val="007D3C58"/>
    <w:rsid w:val="007D73B7"/>
    <w:rsid w:val="007E4593"/>
    <w:rsid w:val="007E4F2D"/>
    <w:rsid w:val="007F258C"/>
    <w:rsid w:val="00802790"/>
    <w:rsid w:val="00810E3E"/>
    <w:rsid w:val="00821292"/>
    <w:rsid w:val="008245C5"/>
    <w:rsid w:val="0084098E"/>
    <w:rsid w:val="0084208A"/>
    <w:rsid w:val="0084310A"/>
    <w:rsid w:val="008762C1"/>
    <w:rsid w:val="00880ACC"/>
    <w:rsid w:val="008811F4"/>
    <w:rsid w:val="008933AC"/>
    <w:rsid w:val="00893CFF"/>
    <w:rsid w:val="0089580B"/>
    <w:rsid w:val="008A6A4C"/>
    <w:rsid w:val="008A76CC"/>
    <w:rsid w:val="008B1FC1"/>
    <w:rsid w:val="008B49DC"/>
    <w:rsid w:val="008D68EB"/>
    <w:rsid w:val="008E34F5"/>
    <w:rsid w:val="008E688D"/>
    <w:rsid w:val="008E79FE"/>
    <w:rsid w:val="00904245"/>
    <w:rsid w:val="009047E6"/>
    <w:rsid w:val="00917FCC"/>
    <w:rsid w:val="0092219E"/>
    <w:rsid w:val="00934F18"/>
    <w:rsid w:val="009516F1"/>
    <w:rsid w:val="00954D74"/>
    <w:rsid w:val="0095654B"/>
    <w:rsid w:val="00986AF8"/>
    <w:rsid w:val="009B019A"/>
    <w:rsid w:val="009C6F86"/>
    <w:rsid w:val="009D03CB"/>
    <w:rsid w:val="009D2171"/>
    <w:rsid w:val="009E4CFA"/>
    <w:rsid w:val="009F5C72"/>
    <w:rsid w:val="00A375AB"/>
    <w:rsid w:val="00A50361"/>
    <w:rsid w:val="00A50F40"/>
    <w:rsid w:val="00A51B84"/>
    <w:rsid w:val="00A62803"/>
    <w:rsid w:val="00A65F7D"/>
    <w:rsid w:val="00A80320"/>
    <w:rsid w:val="00A95EFB"/>
    <w:rsid w:val="00AA109C"/>
    <w:rsid w:val="00AA4B04"/>
    <w:rsid w:val="00AA64A3"/>
    <w:rsid w:val="00AB7BC3"/>
    <w:rsid w:val="00AD3B1E"/>
    <w:rsid w:val="00AE5DC7"/>
    <w:rsid w:val="00B13932"/>
    <w:rsid w:val="00B32608"/>
    <w:rsid w:val="00B33F05"/>
    <w:rsid w:val="00B36242"/>
    <w:rsid w:val="00B5673D"/>
    <w:rsid w:val="00BB5A1D"/>
    <w:rsid w:val="00BD01C6"/>
    <w:rsid w:val="00BE2D22"/>
    <w:rsid w:val="00BE6A79"/>
    <w:rsid w:val="00BF541E"/>
    <w:rsid w:val="00C04154"/>
    <w:rsid w:val="00C05FF6"/>
    <w:rsid w:val="00C133BC"/>
    <w:rsid w:val="00C264A3"/>
    <w:rsid w:val="00C441B2"/>
    <w:rsid w:val="00C475A5"/>
    <w:rsid w:val="00C61652"/>
    <w:rsid w:val="00C757C9"/>
    <w:rsid w:val="00C76A5C"/>
    <w:rsid w:val="00CA4568"/>
    <w:rsid w:val="00CC72EE"/>
    <w:rsid w:val="00CE1404"/>
    <w:rsid w:val="00CF4003"/>
    <w:rsid w:val="00D0501B"/>
    <w:rsid w:val="00D154A3"/>
    <w:rsid w:val="00D17D9D"/>
    <w:rsid w:val="00D23F73"/>
    <w:rsid w:val="00D24D60"/>
    <w:rsid w:val="00D2604A"/>
    <w:rsid w:val="00D35AA8"/>
    <w:rsid w:val="00D40214"/>
    <w:rsid w:val="00D604C8"/>
    <w:rsid w:val="00D74E60"/>
    <w:rsid w:val="00D77FCA"/>
    <w:rsid w:val="00D80575"/>
    <w:rsid w:val="00D87E78"/>
    <w:rsid w:val="00D95EF0"/>
    <w:rsid w:val="00DA1B28"/>
    <w:rsid w:val="00DB1264"/>
    <w:rsid w:val="00DB2CED"/>
    <w:rsid w:val="00DC3F12"/>
    <w:rsid w:val="00DD5EDA"/>
    <w:rsid w:val="00DF0C62"/>
    <w:rsid w:val="00E04024"/>
    <w:rsid w:val="00E06D33"/>
    <w:rsid w:val="00E25799"/>
    <w:rsid w:val="00E27CAB"/>
    <w:rsid w:val="00E40DF4"/>
    <w:rsid w:val="00E41CE6"/>
    <w:rsid w:val="00E41F05"/>
    <w:rsid w:val="00E44629"/>
    <w:rsid w:val="00E53872"/>
    <w:rsid w:val="00E70C79"/>
    <w:rsid w:val="00E9085A"/>
    <w:rsid w:val="00EA73C5"/>
    <w:rsid w:val="00EB7235"/>
    <w:rsid w:val="00EC0C00"/>
    <w:rsid w:val="00ED3134"/>
    <w:rsid w:val="00ED7D1B"/>
    <w:rsid w:val="00EE0753"/>
    <w:rsid w:val="00EE3104"/>
    <w:rsid w:val="00EF1986"/>
    <w:rsid w:val="00F03257"/>
    <w:rsid w:val="00F261FD"/>
    <w:rsid w:val="00F35AD8"/>
    <w:rsid w:val="00F44177"/>
    <w:rsid w:val="00F50B16"/>
    <w:rsid w:val="00F541D1"/>
    <w:rsid w:val="00F55F72"/>
    <w:rsid w:val="00F641CE"/>
    <w:rsid w:val="00F66783"/>
    <w:rsid w:val="00F939A2"/>
    <w:rsid w:val="00FA2B8E"/>
    <w:rsid w:val="00FE3B87"/>
    <w:rsid w:val="00FF669D"/>
    <w:rsid w:val="010701A7"/>
    <w:rsid w:val="01113FEA"/>
    <w:rsid w:val="01601D5C"/>
    <w:rsid w:val="017032A3"/>
    <w:rsid w:val="017A3DBE"/>
    <w:rsid w:val="022A44B7"/>
    <w:rsid w:val="02F51318"/>
    <w:rsid w:val="03B13174"/>
    <w:rsid w:val="03F81882"/>
    <w:rsid w:val="04236621"/>
    <w:rsid w:val="04383D27"/>
    <w:rsid w:val="04396776"/>
    <w:rsid w:val="048D195A"/>
    <w:rsid w:val="05CD512B"/>
    <w:rsid w:val="063C287D"/>
    <w:rsid w:val="065E4493"/>
    <w:rsid w:val="0699720E"/>
    <w:rsid w:val="06B454BE"/>
    <w:rsid w:val="06FE1031"/>
    <w:rsid w:val="07982720"/>
    <w:rsid w:val="080F41D6"/>
    <w:rsid w:val="08247E19"/>
    <w:rsid w:val="08270CC6"/>
    <w:rsid w:val="08D12530"/>
    <w:rsid w:val="08E04023"/>
    <w:rsid w:val="09836E8B"/>
    <w:rsid w:val="09A45C90"/>
    <w:rsid w:val="0A0106F5"/>
    <w:rsid w:val="0AA9753D"/>
    <w:rsid w:val="0AAA06FE"/>
    <w:rsid w:val="0B6B5F06"/>
    <w:rsid w:val="0B6E1263"/>
    <w:rsid w:val="0BBC4111"/>
    <w:rsid w:val="0BC32444"/>
    <w:rsid w:val="0BEE4152"/>
    <w:rsid w:val="0C143B8A"/>
    <w:rsid w:val="0C6D34A2"/>
    <w:rsid w:val="0C7E7819"/>
    <w:rsid w:val="0CA1695D"/>
    <w:rsid w:val="0CB93CCC"/>
    <w:rsid w:val="0CBC320D"/>
    <w:rsid w:val="0D0E01E4"/>
    <w:rsid w:val="0D5B091F"/>
    <w:rsid w:val="0DAC3409"/>
    <w:rsid w:val="0EC84782"/>
    <w:rsid w:val="0F7E10F9"/>
    <w:rsid w:val="0FB85F4B"/>
    <w:rsid w:val="1119462B"/>
    <w:rsid w:val="11544634"/>
    <w:rsid w:val="11783A87"/>
    <w:rsid w:val="124F2D83"/>
    <w:rsid w:val="126E09EF"/>
    <w:rsid w:val="12744A2A"/>
    <w:rsid w:val="12865343"/>
    <w:rsid w:val="12902879"/>
    <w:rsid w:val="12C0453F"/>
    <w:rsid w:val="12C4693D"/>
    <w:rsid w:val="14351BF2"/>
    <w:rsid w:val="1499307A"/>
    <w:rsid w:val="14C84CA7"/>
    <w:rsid w:val="14D059A1"/>
    <w:rsid w:val="150117E0"/>
    <w:rsid w:val="15423C6E"/>
    <w:rsid w:val="15740185"/>
    <w:rsid w:val="1684629D"/>
    <w:rsid w:val="168C04B8"/>
    <w:rsid w:val="16BD73AC"/>
    <w:rsid w:val="177A020A"/>
    <w:rsid w:val="182128D5"/>
    <w:rsid w:val="18551F05"/>
    <w:rsid w:val="18A85650"/>
    <w:rsid w:val="18CA593E"/>
    <w:rsid w:val="19E151EE"/>
    <w:rsid w:val="19ED7AEB"/>
    <w:rsid w:val="1A015D80"/>
    <w:rsid w:val="1A560162"/>
    <w:rsid w:val="1A810CA2"/>
    <w:rsid w:val="1A871483"/>
    <w:rsid w:val="1B0E0E70"/>
    <w:rsid w:val="1B640B16"/>
    <w:rsid w:val="1B705ECF"/>
    <w:rsid w:val="1BC27846"/>
    <w:rsid w:val="1BF67739"/>
    <w:rsid w:val="1C626404"/>
    <w:rsid w:val="1C72258E"/>
    <w:rsid w:val="1CEB089D"/>
    <w:rsid w:val="1D1E3B3D"/>
    <w:rsid w:val="1D41685C"/>
    <w:rsid w:val="1D541611"/>
    <w:rsid w:val="1D9A7A27"/>
    <w:rsid w:val="1E147054"/>
    <w:rsid w:val="1E6928CC"/>
    <w:rsid w:val="1EB859FA"/>
    <w:rsid w:val="1F1F068D"/>
    <w:rsid w:val="1F2B3DF2"/>
    <w:rsid w:val="1F3A2FA8"/>
    <w:rsid w:val="1F86137E"/>
    <w:rsid w:val="20355273"/>
    <w:rsid w:val="206C3DBE"/>
    <w:rsid w:val="20700BB0"/>
    <w:rsid w:val="20915FDC"/>
    <w:rsid w:val="20F978CE"/>
    <w:rsid w:val="21576449"/>
    <w:rsid w:val="21F768A4"/>
    <w:rsid w:val="220A4609"/>
    <w:rsid w:val="221B46CD"/>
    <w:rsid w:val="228172AD"/>
    <w:rsid w:val="23B273CA"/>
    <w:rsid w:val="23DF2C7B"/>
    <w:rsid w:val="24433B5E"/>
    <w:rsid w:val="2493657B"/>
    <w:rsid w:val="24AA2772"/>
    <w:rsid w:val="24AC6714"/>
    <w:rsid w:val="24CD6198"/>
    <w:rsid w:val="25945F15"/>
    <w:rsid w:val="25B45FDD"/>
    <w:rsid w:val="261560AB"/>
    <w:rsid w:val="265341F4"/>
    <w:rsid w:val="26633E96"/>
    <w:rsid w:val="268C724E"/>
    <w:rsid w:val="26A85DA1"/>
    <w:rsid w:val="271A638C"/>
    <w:rsid w:val="274912B9"/>
    <w:rsid w:val="28595C7B"/>
    <w:rsid w:val="28681E84"/>
    <w:rsid w:val="2881534B"/>
    <w:rsid w:val="288742FF"/>
    <w:rsid w:val="28D42676"/>
    <w:rsid w:val="28E575D6"/>
    <w:rsid w:val="291956B8"/>
    <w:rsid w:val="29684B92"/>
    <w:rsid w:val="29FA6B68"/>
    <w:rsid w:val="2A3B78C6"/>
    <w:rsid w:val="2A9726B4"/>
    <w:rsid w:val="2AED28A3"/>
    <w:rsid w:val="2C021BC7"/>
    <w:rsid w:val="2C451277"/>
    <w:rsid w:val="2C8132E4"/>
    <w:rsid w:val="2C994A10"/>
    <w:rsid w:val="2D944653"/>
    <w:rsid w:val="2EBB0455"/>
    <w:rsid w:val="2EBB4138"/>
    <w:rsid w:val="2FAC6F9A"/>
    <w:rsid w:val="2FD212AD"/>
    <w:rsid w:val="2FD91CE3"/>
    <w:rsid w:val="2FF45191"/>
    <w:rsid w:val="2FFB5723"/>
    <w:rsid w:val="302501C0"/>
    <w:rsid w:val="303808BD"/>
    <w:rsid w:val="30591BE3"/>
    <w:rsid w:val="30605BA9"/>
    <w:rsid w:val="30606866"/>
    <w:rsid w:val="30AE4B62"/>
    <w:rsid w:val="30BA323E"/>
    <w:rsid w:val="30F17CD5"/>
    <w:rsid w:val="323240F1"/>
    <w:rsid w:val="32666511"/>
    <w:rsid w:val="3276665B"/>
    <w:rsid w:val="32C067C9"/>
    <w:rsid w:val="32C93032"/>
    <w:rsid w:val="32DA55F0"/>
    <w:rsid w:val="33114A6F"/>
    <w:rsid w:val="33674302"/>
    <w:rsid w:val="33B7001B"/>
    <w:rsid w:val="341F5D64"/>
    <w:rsid w:val="34344727"/>
    <w:rsid w:val="349B0B0D"/>
    <w:rsid w:val="35416E3C"/>
    <w:rsid w:val="35456C3E"/>
    <w:rsid w:val="35EA52E2"/>
    <w:rsid w:val="35ED3196"/>
    <w:rsid w:val="35F33804"/>
    <w:rsid w:val="36C87B08"/>
    <w:rsid w:val="3766519B"/>
    <w:rsid w:val="37A84969"/>
    <w:rsid w:val="381E2C19"/>
    <w:rsid w:val="38356809"/>
    <w:rsid w:val="383C09C6"/>
    <w:rsid w:val="393C6AB8"/>
    <w:rsid w:val="393D3DEF"/>
    <w:rsid w:val="3953366E"/>
    <w:rsid w:val="39844660"/>
    <w:rsid w:val="3A192D6D"/>
    <w:rsid w:val="3A8A0DB2"/>
    <w:rsid w:val="3AAF2730"/>
    <w:rsid w:val="3AD55AFF"/>
    <w:rsid w:val="3B932EF1"/>
    <w:rsid w:val="3BF27D19"/>
    <w:rsid w:val="3C2A2ADB"/>
    <w:rsid w:val="3C966EF8"/>
    <w:rsid w:val="3CD56B60"/>
    <w:rsid w:val="3D190C35"/>
    <w:rsid w:val="3DA214E0"/>
    <w:rsid w:val="3DC753D0"/>
    <w:rsid w:val="3DDE4BF1"/>
    <w:rsid w:val="3E526D42"/>
    <w:rsid w:val="3E6D095D"/>
    <w:rsid w:val="3ED9627F"/>
    <w:rsid w:val="3F1D4BED"/>
    <w:rsid w:val="3F933D7D"/>
    <w:rsid w:val="3FE559C6"/>
    <w:rsid w:val="4071376A"/>
    <w:rsid w:val="407664BF"/>
    <w:rsid w:val="40C003E6"/>
    <w:rsid w:val="40DB1CC2"/>
    <w:rsid w:val="40EA3CB0"/>
    <w:rsid w:val="4226647B"/>
    <w:rsid w:val="42335DD5"/>
    <w:rsid w:val="42E27871"/>
    <w:rsid w:val="430206D8"/>
    <w:rsid w:val="43350C92"/>
    <w:rsid w:val="43400375"/>
    <w:rsid w:val="436C09FD"/>
    <w:rsid w:val="43A15938"/>
    <w:rsid w:val="44246FFA"/>
    <w:rsid w:val="444A5FA8"/>
    <w:rsid w:val="44737CC6"/>
    <w:rsid w:val="44804EB8"/>
    <w:rsid w:val="448267F0"/>
    <w:rsid w:val="4516237D"/>
    <w:rsid w:val="45A26CF6"/>
    <w:rsid w:val="45BB5D3A"/>
    <w:rsid w:val="45C52C57"/>
    <w:rsid w:val="462C1A60"/>
    <w:rsid w:val="464C606B"/>
    <w:rsid w:val="465254E7"/>
    <w:rsid w:val="467C23F8"/>
    <w:rsid w:val="46AF196C"/>
    <w:rsid w:val="475655FE"/>
    <w:rsid w:val="47B4495B"/>
    <w:rsid w:val="47BF182B"/>
    <w:rsid w:val="485A0F31"/>
    <w:rsid w:val="489979D0"/>
    <w:rsid w:val="48F052FF"/>
    <w:rsid w:val="493558F1"/>
    <w:rsid w:val="49474DCA"/>
    <w:rsid w:val="49775C2D"/>
    <w:rsid w:val="497D5F49"/>
    <w:rsid w:val="49D660B1"/>
    <w:rsid w:val="49F54C10"/>
    <w:rsid w:val="4A200CBC"/>
    <w:rsid w:val="4A4323F6"/>
    <w:rsid w:val="4B241309"/>
    <w:rsid w:val="4B714863"/>
    <w:rsid w:val="4C1105C7"/>
    <w:rsid w:val="4C8B545F"/>
    <w:rsid w:val="4CAC4481"/>
    <w:rsid w:val="4D602E7A"/>
    <w:rsid w:val="4E004773"/>
    <w:rsid w:val="4EC526D2"/>
    <w:rsid w:val="4EFD0A4E"/>
    <w:rsid w:val="4F005E52"/>
    <w:rsid w:val="4F662CAC"/>
    <w:rsid w:val="4FC0554D"/>
    <w:rsid w:val="4FC1126E"/>
    <w:rsid w:val="50003594"/>
    <w:rsid w:val="506643DA"/>
    <w:rsid w:val="50692AA8"/>
    <w:rsid w:val="506E15EA"/>
    <w:rsid w:val="50E94221"/>
    <w:rsid w:val="5102755C"/>
    <w:rsid w:val="51446E00"/>
    <w:rsid w:val="516B34C2"/>
    <w:rsid w:val="51770B6F"/>
    <w:rsid w:val="5184013A"/>
    <w:rsid w:val="518D1DD6"/>
    <w:rsid w:val="5270780E"/>
    <w:rsid w:val="53B10D39"/>
    <w:rsid w:val="53E020D6"/>
    <w:rsid w:val="541E2482"/>
    <w:rsid w:val="542F26FF"/>
    <w:rsid w:val="545F1F94"/>
    <w:rsid w:val="54730142"/>
    <w:rsid w:val="54820F29"/>
    <w:rsid w:val="54B81A09"/>
    <w:rsid w:val="54D86C6D"/>
    <w:rsid w:val="552C1A26"/>
    <w:rsid w:val="560D0B38"/>
    <w:rsid w:val="562867B8"/>
    <w:rsid w:val="56494B0F"/>
    <w:rsid w:val="56D81224"/>
    <w:rsid w:val="56E50C4A"/>
    <w:rsid w:val="56E96614"/>
    <w:rsid w:val="56FB540E"/>
    <w:rsid w:val="58234B68"/>
    <w:rsid w:val="58C32BDB"/>
    <w:rsid w:val="58D529D8"/>
    <w:rsid w:val="590536A0"/>
    <w:rsid w:val="597037CA"/>
    <w:rsid w:val="59DB12C5"/>
    <w:rsid w:val="59E855C8"/>
    <w:rsid w:val="5A4931B3"/>
    <w:rsid w:val="5AF559FA"/>
    <w:rsid w:val="5B537EDD"/>
    <w:rsid w:val="5C4F21C6"/>
    <w:rsid w:val="5C972C81"/>
    <w:rsid w:val="5C9E45E6"/>
    <w:rsid w:val="5CA34BB3"/>
    <w:rsid w:val="5CB62504"/>
    <w:rsid w:val="5DA6739D"/>
    <w:rsid w:val="5DC60F6E"/>
    <w:rsid w:val="5F5C5326"/>
    <w:rsid w:val="5FAB2A66"/>
    <w:rsid w:val="5FAD26C2"/>
    <w:rsid w:val="5FFB68ED"/>
    <w:rsid w:val="60150DE3"/>
    <w:rsid w:val="604F3C3C"/>
    <w:rsid w:val="605F6E50"/>
    <w:rsid w:val="60A264E4"/>
    <w:rsid w:val="60A8723C"/>
    <w:rsid w:val="60CC0C93"/>
    <w:rsid w:val="60FA6A43"/>
    <w:rsid w:val="61076207"/>
    <w:rsid w:val="61F52FC7"/>
    <w:rsid w:val="629572B1"/>
    <w:rsid w:val="62A45CC9"/>
    <w:rsid w:val="62FB4513"/>
    <w:rsid w:val="62FE4D81"/>
    <w:rsid w:val="632C5010"/>
    <w:rsid w:val="63FF2931"/>
    <w:rsid w:val="64A1363F"/>
    <w:rsid w:val="64F61D79"/>
    <w:rsid w:val="65003B10"/>
    <w:rsid w:val="654E7B9B"/>
    <w:rsid w:val="66A47139"/>
    <w:rsid w:val="670143E5"/>
    <w:rsid w:val="677B3483"/>
    <w:rsid w:val="67F752CB"/>
    <w:rsid w:val="680F5D9A"/>
    <w:rsid w:val="684033D9"/>
    <w:rsid w:val="686F4C08"/>
    <w:rsid w:val="68C8029E"/>
    <w:rsid w:val="68D23E86"/>
    <w:rsid w:val="68D75A50"/>
    <w:rsid w:val="68D86B47"/>
    <w:rsid w:val="68D90CFB"/>
    <w:rsid w:val="68DF7CD8"/>
    <w:rsid w:val="6926154C"/>
    <w:rsid w:val="692A7544"/>
    <w:rsid w:val="69845BA5"/>
    <w:rsid w:val="69C42721"/>
    <w:rsid w:val="6A1D1811"/>
    <w:rsid w:val="6A7E50D4"/>
    <w:rsid w:val="6B144F0F"/>
    <w:rsid w:val="6B3573AD"/>
    <w:rsid w:val="6B463DE1"/>
    <w:rsid w:val="6BBC2844"/>
    <w:rsid w:val="6BEE49CF"/>
    <w:rsid w:val="6C555C90"/>
    <w:rsid w:val="6D284524"/>
    <w:rsid w:val="6D3B326E"/>
    <w:rsid w:val="6DEA59FF"/>
    <w:rsid w:val="6E3854C5"/>
    <w:rsid w:val="6E520AA0"/>
    <w:rsid w:val="6E5B3355"/>
    <w:rsid w:val="6E9735E1"/>
    <w:rsid w:val="6EE92007"/>
    <w:rsid w:val="6F3D143E"/>
    <w:rsid w:val="6F407FBD"/>
    <w:rsid w:val="7026232A"/>
    <w:rsid w:val="70380A10"/>
    <w:rsid w:val="704433BC"/>
    <w:rsid w:val="724D79FA"/>
    <w:rsid w:val="72B66B1D"/>
    <w:rsid w:val="72E56B07"/>
    <w:rsid w:val="73A41D88"/>
    <w:rsid w:val="73E31007"/>
    <w:rsid w:val="73F428F1"/>
    <w:rsid w:val="741B0807"/>
    <w:rsid w:val="742F1B46"/>
    <w:rsid w:val="74623BDA"/>
    <w:rsid w:val="74DD46F5"/>
    <w:rsid w:val="75062391"/>
    <w:rsid w:val="75403C71"/>
    <w:rsid w:val="75443C12"/>
    <w:rsid w:val="75D63481"/>
    <w:rsid w:val="762B73A9"/>
    <w:rsid w:val="76606EC5"/>
    <w:rsid w:val="766B0D4A"/>
    <w:rsid w:val="76733429"/>
    <w:rsid w:val="76B560F3"/>
    <w:rsid w:val="772C1A64"/>
    <w:rsid w:val="77447FAA"/>
    <w:rsid w:val="783232F8"/>
    <w:rsid w:val="78487B24"/>
    <w:rsid w:val="78682435"/>
    <w:rsid w:val="78AA6CAB"/>
    <w:rsid w:val="78B51919"/>
    <w:rsid w:val="78EF69D4"/>
    <w:rsid w:val="78F324AE"/>
    <w:rsid w:val="793C2D8F"/>
    <w:rsid w:val="796F1E70"/>
    <w:rsid w:val="79942617"/>
    <w:rsid w:val="7A4909EB"/>
    <w:rsid w:val="7A4A486F"/>
    <w:rsid w:val="7A4B439E"/>
    <w:rsid w:val="7AA84C6B"/>
    <w:rsid w:val="7AB00AE3"/>
    <w:rsid w:val="7C171BAC"/>
    <w:rsid w:val="7D190A1E"/>
    <w:rsid w:val="7DD51DBE"/>
    <w:rsid w:val="7EC73622"/>
    <w:rsid w:val="7EEF4949"/>
    <w:rsid w:val="7EFD5F2E"/>
    <w:rsid w:val="7F1557A2"/>
    <w:rsid w:val="7F4D5E81"/>
    <w:rsid w:val="7F711D90"/>
    <w:rsid w:val="7F8414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rPr>
      <w:kern w:val="0"/>
      <w:sz w:val="20"/>
      <w:szCs w:val="20"/>
    </w:rPr>
  </w:style>
  <w:style w:type="paragraph" w:styleId="4">
    <w:name w:val="Date"/>
    <w:basedOn w:val="1"/>
    <w:next w:val="1"/>
    <w:link w:val="14"/>
    <w:semiHidden/>
    <w:qFormat/>
    <w:uiPriority w:val="99"/>
    <w:pPr>
      <w:ind w:left="100" w:leftChars="2500"/>
    </w:pPr>
  </w:style>
  <w:style w:type="paragraph" w:styleId="5">
    <w:name w:val="Body Text Indent 2"/>
    <w:basedOn w:val="1"/>
    <w:link w:val="15"/>
    <w:qFormat/>
    <w:uiPriority w:val="99"/>
    <w:pPr>
      <w:spacing w:line="360" w:lineRule="auto"/>
      <w:ind w:firstLine="570"/>
    </w:pPr>
    <w:rPr>
      <w:rFonts w:ascii="Times New Roman" w:hAnsi="Times New Roman"/>
      <w:sz w:val="28"/>
      <w:szCs w:val="20"/>
    </w:rPr>
  </w:style>
  <w:style w:type="paragraph" w:styleId="6">
    <w:name w:val="footer"/>
    <w:basedOn w:val="1"/>
    <w:link w:val="16"/>
    <w:semiHidden/>
    <w:qFormat/>
    <w:uiPriority w:val="99"/>
    <w:pPr>
      <w:tabs>
        <w:tab w:val="center" w:pos="4153"/>
        <w:tab w:val="right" w:pos="8306"/>
      </w:tabs>
      <w:snapToGrid w:val="0"/>
      <w:jc w:val="left"/>
    </w:pPr>
    <w:rPr>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locked/>
    <w:uiPriority w:val="0"/>
    <w:rPr>
      <w:b/>
    </w:rPr>
  </w:style>
  <w:style w:type="character" w:styleId="13">
    <w:name w:val="Hyperlink"/>
    <w:basedOn w:val="11"/>
    <w:qFormat/>
    <w:uiPriority w:val="99"/>
    <w:rPr>
      <w:rFonts w:cs="Times New Roman"/>
      <w:color w:val="0000FF"/>
      <w:u w:val="single"/>
    </w:rPr>
  </w:style>
  <w:style w:type="character" w:customStyle="1" w:styleId="14">
    <w:name w:val="日期 Char"/>
    <w:basedOn w:val="11"/>
    <w:link w:val="4"/>
    <w:semiHidden/>
    <w:qFormat/>
    <w:locked/>
    <w:uiPriority w:val="99"/>
    <w:rPr>
      <w:rFonts w:cs="Times New Roman"/>
    </w:rPr>
  </w:style>
  <w:style w:type="character" w:customStyle="1" w:styleId="15">
    <w:name w:val="正文文本缩进 2 Char"/>
    <w:basedOn w:val="11"/>
    <w:link w:val="5"/>
    <w:semiHidden/>
    <w:qFormat/>
    <w:locked/>
    <w:uiPriority w:val="99"/>
    <w:rPr>
      <w:rFonts w:cs="Times New Roman"/>
    </w:rPr>
  </w:style>
  <w:style w:type="character" w:customStyle="1" w:styleId="16">
    <w:name w:val="页脚 Char"/>
    <w:basedOn w:val="11"/>
    <w:link w:val="6"/>
    <w:semiHidden/>
    <w:qFormat/>
    <w:locked/>
    <w:uiPriority w:val="99"/>
    <w:rPr>
      <w:rFonts w:cs="Times New Roman"/>
      <w:sz w:val="18"/>
      <w:szCs w:val="18"/>
    </w:rPr>
  </w:style>
  <w:style w:type="character" w:customStyle="1" w:styleId="17">
    <w:name w:val="页眉 Char"/>
    <w:basedOn w:val="11"/>
    <w:link w:val="7"/>
    <w:semiHidden/>
    <w:qFormat/>
    <w:locked/>
    <w:uiPriority w:val="99"/>
    <w:rPr>
      <w:rFonts w:cs="Times New Roman"/>
      <w:sz w:val="18"/>
      <w:szCs w:val="18"/>
    </w:rPr>
  </w:style>
  <w:style w:type="paragraph" w:styleId="18">
    <w:name w:val="List Paragraph"/>
    <w:basedOn w:val="1"/>
    <w:qFormat/>
    <w:uiPriority w:val="99"/>
    <w:pPr>
      <w:ind w:firstLine="420" w:firstLineChars="200"/>
    </w:p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0">
    <w:name w:val="apple-converted-space"/>
    <w:basedOn w:val="11"/>
    <w:qFormat/>
    <w:uiPriority w:val="99"/>
    <w:rPr>
      <w:rFonts w:cs="Times New Roman"/>
    </w:rPr>
  </w:style>
  <w:style w:type="paragraph" w:customStyle="1" w:styleId="21">
    <w:name w:val="Defaul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 w:type="character" w:customStyle="1" w:styleId="22">
    <w:name w:val="font31"/>
    <w:basedOn w:val="11"/>
    <w:qFormat/>
    <w:uiPriority w:val="0"/>
    <w:rPr>
      <w:rFonts w:hint="eastAsia" w:ascii="宋体" w:hAnsi="宋体" w:eastAsia="宋体" w:cs="宋体"/>
      <w:color w:val="000000"/>
      <w:sz w:val="20"/>
      <w:szCs w:val="20"/>
      <w:u w:val="none"/>
    </w:rPr>
  </w:style>
  <w:style w:type="character" w:customStyle="1" w:styleId="23">
    <w:name w:val="font41"/>
    <w:basedOn w:val="11"/>
    <w:qFormat/>
    <w:uiPriority w:val="0"/>
    <w:rPr>
      <w:rFonts w:hint="eastAsia" w:ascii="宋体" w:hAnsi="宋体" w:eastAsia="宋体" w:cs="宋体"/>
      <w:color w:val="FF0000"/>
      <w:sz w:val="20"/>
      <w:szCs w:val="20"/>
      <w:u w:val="none"/>
    </w:rPr>
  </w:style>
  <w:style w:type="character" w:customStyle="1" w:styleId="24">
    <w:name w:val="font21"/>
    <w:basedOn w:val="11"/>
    <w:qFormat/>
    <w:uiPriority w:val="0"/>
    <w:rPr>
      <w:rFonts w:hint="eastAsia" w:ascii="宋体" w:hAnsi="宋体" w:eastAsia="宋体" w:cs="宋体"/>
      <w:color w:val="000000"/>
      <w:sz w:val="20"/>
      <w:szCs w:val="20"/>
      <w:u w:val="none"/>
    </w:rPr>
  </w:style>
  <w:style w:type="character" w:customStyle="1" w:styleId="25">
    <w:name w:val="font11"/>
    <w:basedOn w:val="11"/>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1927</Words>
  <Characters>1953</Characters>
  <Lines>42</Lines>
  <Paragraphs>11</Paragraphs>
  <TotalTime>1</TotalTime>
  <ScaleCrop>false</ScaleCrop>
  <LinksUpToDate>false</LinksUpToDate>
  <CharactersWithSpaces>1954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2018-01-24T11:52:00Z</dcterms:created>
  <dc:creator>Administrator</dc:creator>
  <cp:lastModifiedBy>半夏染</cp:lastModifiedBy>
  <cp:lastPrinted>2023-01-16T04:04:00Z</cp:lastPrinted>
  <dcterms:modified xsi:type="dcterms:W3CDTF">2023-01-17T01:55:20Z</dcterms:modified>
  <dc:title>泉州市住宅建设开发有限公司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74C7AB352EBB435CAF05E88013DEA0DD</vt:lpwstr>
  </property>
</Properties>
</file>