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0F" w:rsidRDefault="000F5869">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2022年福建省</w:t>
      </w:r>
      <w:r w:rsidR="00FD16F3">
        <w:rPr>
          <w:rFonts w:asciiTheme="majorEastAsia" w:eastAsiaTheme="majorEastAsia" w:hAnsiTheme="majorEastAsia" w:cstheme="majorEastAsia" w:hint="eastAsia"/>
          <w:b/>
          <w:bCs/>
          <w:sz w:val="44"/>
          <w:szCs w:val="44"/>
        </w:rPr>
        <w:t>测试</w:t>
      </w:r>
      <w:r w:rsidR="00FD16F3">
        <w:rPr>
          <w:rFonts w:asciiTheme="majorEastAsia" w:eastAsiaTheme="majorEastAsia" w:hAnsiTheme="majorEastAsia" w:cstheme="majorEastAsia"/>
          <w:b/>
          <w:bCs/>
          <w:sz w:val="44"/>
          <w:szCs w:val="44"/>
        </w:rPr>
        <w:t>技术研究</w:t>
      </w:r>
      <w:r>
        <w:rPr>
          <w:rFonts w:asciiTheme="majorEastAsia" w:eastAsiaTheme="majorEastAsia" w:hAnsiTheme="majorEastAsia" w:cstheme="majorEastAsia" w:hint="eastAsia"/>
          <w:b/>
          <w:bCs/>
          <w:sz w:val="44"/>
          <w:szCs w:val="44"/>
        </w:rPr>
        <w:t>所公开招聘工作人员</w:t>
      </w:r>
      <w:r w:rsidR="00C76247">
        <w:rPr>
          <w:rFonts w:asciiTheme="majorEastAsia" w:eastAsiaTheme="majorEastAsia" w:hAnsiTheme="majorEastAsia" w:cstheme="majorEastAsia" w:hint="eastAsia"/>
          <w:b/>
          <w:bCs/>
          <w:sz w:val="44"/>
          <w:szCs w:val="44"/>
        </w:rPr>
        <w:t xml:space="preserve"> </w:t>
      </w:r>
      <w:r w:rsidR="00C76247">
        <w:rPr>
          <w:rFonts w:asciiTheme="majorEastAsia" w:eastAsiaTheme="majorEastAsia" w:hAnsiTheme="majorEastAsia" w:cstheme="majorEastAsia"/>
          <w:b/>
          <w:bCs/>
          <w:sz w:val="44"/>
          <w:szCs w:val="44"/>
        </w:rPr>
        <w:t xml:space="preserve">                            </w:t>
      </w:r>
      <w:r>
        <w:rPr>
          <w:rFonts w:asciiTheme="majorEastAsia" w:eastAsiaTheme="majorEastAsia" w:hAnsiTheme="majorEastAsia" w:cstheme="majorEastAsia" w:hint="eastAsia"/>
          <w:b/>
          <w:bCs/>
          <w:sz w:val="44"/>
          <w:szCs w:val="44"/>
        </w:rPr>
        <w:t>进入面试考生综合成绩</w:t>
      </w:r>
    </w:p>
    <w:tbl>
      <w:tblPr>
        <w:tblStyle w:val="a3"/>
        <w:tblW w:w="13717" w:type="dxa"/>
        <w:jc w:val="center"/>
        <w:tblLayout w:type="fixed"/>
        <w:tblLook w:val="04A0" w:firstRow="1" w:lastRow="0" w:firstColumn="1" w:lastColumn="0" w:noHBand="0" w:noVBand="1"/>
      </w:tblPr>
      <w:tblGrid>
        <w:gridCol w:w="721"/>
        <w:gridCol w:w="1716"/>
        <w:gridCol w:w="855"/>
        <w:gridCol w:w="2505"/>
        <w:gridCol w:w="1320"/>
        <w:gridCol w:w="1140"/>
        <w:gridCol w:w="1245"/>
        <w:gridCol w:w="2130"/>
        <w:gridCol w:w="915"/>
        <w:gridCol w:w="1170"/>
      </w:tblGrid>
      <w:tr w:rsidR="008A5E0F" w:rsidTr="00FD16F3">
        <w:trPr>
          <w:jc w:val="center"/>
        </w:trPr>
        <w:tc>
          <w:tcPr>
            <w:tcW w:w="721" w:type="dxa"/>
            <w:vAlign w:val="center"/>
          </w:tcPr>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1716" w:type="dxa"/>
            <w:vAlign w:val="center"/>
          </w:tcPr>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招聘</w:t>
            </w:r>
          </w:p>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岗位</w:t>
            </w:r>
          </w:p>
        </w:tc>
        <w:tc>
          <w:tcPr>
            <w:tcW w:w="855" w:type="dxa"/>
            <w:vAlign w:val="center"/>
          </w:tcPr>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招考</w:t>
            </w:r>
          </w:p>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人数</w:t>
            </w:r>
          </w:p>
        </w:tc>
        <w:tc>
          <w:tcPr>
            <w:tcW w:w="2505" w:type="dxa"/>
            <w:vAlign w:val="center"/>
          </w:tcPr>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准考证号</w:t>
            </w:r>
          </w:p>
        </w:tc>
        <w:tc>
          <w:tcPr>
            <w:tcW w:w="1320" w:type="dxa"/>
            <w:vAlign w:val="center"/>
          </w:tcPr>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姓 名</w:t>
            </w:r>
          </w:p>
        </w:tc>
        <w:tc>
          <w:tcPr>
            <w:tcW w:w="1140" w:type="dxa"/>
            <w:vAlign w:val="center"/>
          </w:tcPr>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笔试</w:t>
            </w:r>
          </w:p>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成绩</w:t>
            </w:r>
          </w:p>
        </w:tc>
        <w:tc>
          <w:tcPr>
            <w:tcW w:w="1245" w:type="dxa"/>
            <w:vAlign w:val="center"/>
          </w:tcPr>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面试</w:t>
            </w:r>
          </w:p>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成绩</w:t>
            </w:r>
          </w:p>
        </w:tc>
        <w:tc>
          <w:tcPr>
            <w:tcW w:w="2130" w:type="dxa"/>
            <w:vAlign w:val="center"/>
          </w:tcPr>
          <w:p w:rsidR="008A5E0F" w:rsidRDefault="000F5869" w:rsidP="00FD16F3">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综合成绩（笔试</w:t>
            </w:r>
            <w:r w:rsidR="00FD16F3">
              <w:rPr>
                <w:rFonts w:ascii="仿宋_GB2312" w:eastAsia="仿宋_GB2312" w:hAnsi="仿宋_GB2312" w:cs="仿宋_GB2312" w:hint="eastAsia"/>
                <w:b/>
                <w:bCs/>
                <w:sz w:val="28"/>
                <w:szCs w:val="28"/>
              </w:rPr>
              <w:t>6</w:t>
            </w:r>
            <w:r>
              <w:rPr>
                <w:rFonts w:ascii="仿宋_GB2312" w:eastAsia="仿宋_GB2312" w:hAnsi="仿宋_GB2312" w:cs="仿宋_GB2312" w:hint="eastAsia"/>
                <w:b/>
                <w:bCs/>
                <w:sz w:val="28"/>
                <w:szCs w:val="28"/>
              </w:rPr>
              <w:t>0%+面试</w:t>
            </w:r>
            <w:r w:rsidR="00FD16F3">
              <w:rPr>
                <w:rFonts w:ascii="仿宋_GB2312" w:eastAsia="仿宋_GB2312" w:hAnsi="仿宋_GB2312" w:cs="仿宋_GB2312" w:hint="eastAsia"/>
                <w:b/>
                <w:bCs/>
                <w:sz w:val="28"/>
                <w:szCs w:val="28"/>
              </w:rPr>
              <w:t>4</w:t>
            </w:r>
            <w:r>
              <w:rPr>
                <w:rFonts w:ascii="仿宋_GB2312" w:eastAsia="仿宋_GB2312" w:hAnsi="仿宋_GB2312" w:cs="仿宋_GB2312" w:hint="eastAsia"/>
                <w:b/>
                <w:bCs/>
                <w:sz w:val="28"/>
                <w:szCs w:val="28"/>
              </w:rPr>
              <w:t>0%）</w:t>
            </w:r>
          </w:p>
        </w:tc>
        <w:tc>
          <w:tcPr>
            <w:tcW w:w="915" w:type="dxa"/>
            <w:vAlign w:val="center"/>
          </w:tcPr>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加分</w:t>
            </w:r>
          </w:p>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情况</w:t>
            </w:r>
          </w:p>
        </w:tc>
        <w:tc>
          <w:tcPr>
            <w:tcW w:w="1170" w:type="dxa"/>
            <w:vAlign w:val="center"/>
          </w:tcPr>
          <w:p w:rsidR="008A5E0F" w:rsidRDefault="000F5869">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排名</w:t>
            </w:r>
          </w:p>
        </w:tc>
      </w:tr>
      <w:tr w:rsidR="00FD16F3" w:rsidTr="00FD16F3">
        <w:trPr>
          <w:trHeight w:val="567"/>
          <w:jc w:val="center"/>
        </w:trPr>
        <w:tc>
          <w:tcPr>
            <w:tcW w:w="721" w:type="dxa"/>
            <w:vAlign w:val="center"/>
          </w:tcPr>
          <w:p w:rsidR="00FD16F3" w:rsidRDefault="00FD16F3" w:rsidP="00FD16F3">
            <w:pPr>
              <w:jc w:val="center"/>
              <w:rPr>
                <w:rFonts w:ascii="仿宋" w:eastAsia="仿宋" w:hAnsi="仿宋" w:cs="仿宋"/>
                <w:sz w:val="28"/>
                <w:szCs w:val="28"/>
              </w:rPr>
            </w:pPr>
            <w:r>
              <w:rPr>
                <w:rFonts w:ascii="仿宋" w:eastAsia="仿宋" w:hAnsi="仿宋" w:cs="仿宋" w:hint="eastAsia"/>
                <w:sz w:val="28"/>
                <w:szCs w:val="28"/>
              </w:rPr>
              <w:t>1</w:t>
            </w:r>
          </w:p>
        </w:tc>
        <w:tc>
          <w:tcPr>
            <w:tcW w:w="1716" w:type="dxa"/>
            <w:vMerge w:val="restart"/>
            <w:vAlign w:val="center"/>
          </w:tcPr>
          <w:p w:rsidR="00FD16F3" w:rsidRPr="00FD16F3" w:rsidRDefault="00FD16F3" w:rsidP="00FD16F3">
            <w:pPr>
              <w:spacing w:line="400" w:lineRule="exact"/>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分析实验室分析测试及研究岗位</w:t>
            </w:r>
          </w:p>
        </w:tc>
        <w:tc>
          <w:tcPr>
            <w:tcW w:w="855" w:type="dxa"/>
            <w:vMerge w:val="restart"/>
            <w:vAlign w:val="center"/>
          </w:tcPr>
          <w:p w:rsidR="00FD16F3" w:rsidRDefault="00FD16F3" w:rsidP="00FD16F3">
            <w:pPr>
              <w:jc w:val="center"/>
              <w:rPr>
                <w:rFonts w:ascii="仿宋" w:eastAsia="仿宋" w:hAnsi="仿宋" w:cs="仿宋"/>
                <w:sz w:val="28"/>
                <w:szCs w:val="28"/>
              </w:rPr>
            </w:pPr>
            <w:r>
              <w:rPr>
                <w:rFonts w:ascii="仿宋" w:eastAsia="仿宋" w:hAnsi="仿宋" w:cs="仿宋"/>
                <w:sz w:val="28"/>
                <w:szCs w:val="28"/>
              </w:rPr>
              <w:t>4</w:t>
            </w:r>
          </w:p>
        </w:tc>
        <w:tc>
          <w:tcPr>
            <w:tcW w:w="2505"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221000201102228</w:t>
            </w:r>
          </w:p>
        </w:tc>
        <w:tc>
          <w:tcPr>
            <w:tcW w:w="1320"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刘馨怡</w:t>
            </w:r>
          </w:p>
        </w:tc>
        <w:tc>
          <w:tcPr>
            <w:tcW w:w="1140"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70.2</w:t>
            </w:r>
          </w:p>
        </w:tc>
        <w:tc>
          <w:tcPr>
            <w:tcW w:w="1245"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85.9</w:t>
            </w:r>
          </w:p>
        </w:tc>
        <w:tc>
          <w:tcPr>
            <w:tcW w:w="2130"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 xml:space="preserve">76.48 </w:t>
            </w:r>
          </w:p>
        </w:tc>
        <w:tc>
          <w:tcPr>
            <w:tcW w:w="91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w:t>
            </w:r>
          </w:p>
        </w:tc>
        <w:tc>
          <w:tcPr>
            <w:tcW w:w="1170" w:type="dxa"/>
            <w:vAlign w:val="center"/>
          </w:tcPr>
          <w:p w:rsidR="00FD16F3" w:rsidRPr="00FD16F3" w:rsidRDefault="00FD16F3" w:rsidP="00FD16F3">
            <w:pPr>
              <w:widowControl/>
              <w:jc w:val="center"/>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1</w:t>
            </w:r>
          </w:p>
        </w:tc>
      </w:tr>
      <w:tr w:rsidR="00FD16F3" w:rsidTr="00FD16F3">
        <w:trPr>
          <w:trHeight w:val="567"/>
          <w:jc w:val="center"/>
        </w:trPr>
        <w:tc>
          <w:tcPr>
            <w:tcW w:w="721" w:type="dxa"/>
            <w:vAlign w:val="center"/>
          </w:tcPr>
          <w:p w:rsidR="00FD16F3" w:rsidRDefault="00FD16F3" w:rsidP="00FD16F3">
            <w:pPr>
              <w:jc w:val="center"/>
              <w:rPr>
                <w:rFonts w:ascii="仿宋" w:eastAsia="仿宋" w:hAnsi="仿宋" w:cs="仿宋"/>
                <w:sz w:val="28"/>
                <w:szCs w:val="28"/>
              </w:rPr>
            </w:pPr>
            <w:r>
              <w:rPr>
                <w:rFonts w:ascii="仿宋" w:eastAsia="仿宋" w:hAnsi="仿宋" w:cs="仿宋" w:hint="eastAsia"/>
                <w:sz w:val="28"/>
                <w:szCs w:val="28"/>
              </w:rPr>
              <w:t>2</w:t>
            </w:r>
          </w:p>
        </w:tc>
        <w:tc>
          <w:tcPr>
            <w:tcW w:w="1716" w:type="dxa"/>
            <w:vMerge/>
            <w:vAlign w:val="center"/>
          </w:tcPr>
          <w:p w:rsidR="00FD16F3" w:rsidRDefault="00FD16F3" w:rsidP="00FD16F3">
            <w:pPr>
              <w:spacing w:line="400" w:lineRule="exact"/>
              <w:jc w:val="center"/>
              <w:rPr>
                <w:rFonts w:ascii="仿宋" w:eastAsia="仿宋" w:hAnsi="仿宋" w:cs="仿宋"/>
                <w:sz w:val="28"/>
                <w:szCs w:val="28"/>
              </w:rPr>
            </w:pPr>
          </w:p>
        </w:tc>
        <w:tc>
          <w:tcPr>
            <w:tcW w:w="855" w:type="dxa"/>
            <w:vMerge/>
            <w:vAlign w:val="center"/>
          </w:tcPr>
          <w:p w:rsidR="00FD16F3" w:rsidRDefault="00FD16F3" w:rsidP="00FD16F3">
            <w:pPr>
              <w:jc w:val="center"/>
              <w:rPr>
                <w:rFonts w:ascii="仿宋" w:eastAsia="仿宋" w:hAnsi="仿宋" w:cs="仿宋"/>
                <w:sz w:val="28"/>
                <w:szCs w:val="28"/>
              </w:rPr>
            </w:pPr>
          </w:p>
        </w:tc>
        <w:tc>
          <w:tcPr>
            <w:tcW w:w="250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221000201102304</w:t>
            </w:r>
          </w:p>
        </w:tc>
        <w:tc>
          <w:tcPr>
            <w:tcW w:w="1320" w:type="dxa"/>
            <w:vAlign w:val="center"/>
          </w:tcPr>
          <w:p w:rsidR="00FD16F3" w:rsidRPr="00FD16F3" w:rsidRDefault="00FD16F3" w:rsidP="00FD16F3">
            <w:pPr>
              <w:jc w:val="center"/>
              <w:rPr>
                <w:rFonts w:ascii="仿宋" w:eastAsia="仿宋" w:hAnsi="仿宋" w:cs="仿宋"/>
                <w:kern w:val="0"/>
                <w:sz w:val="28"/>
                <w:szCs w:val="28"/>
                <w:lang w:bidi="ar"/>
              </w:rPr>
            </w:pPr>
            <w:proofErr w:type="gramStart"/>
            <w:r w:rsidRPr="00FD16F3">
              <w:rPr>
                <w:rFonts w:ascii="仿宋" w:eastAsia="仿宋" w:hAnsi="仿宋" w:cs="仿宋"/>
                <w:kern w:val="0"/>
                <w:sz w:val="28"/>
                <w:szCs w:val="28"/>
                <w:lang w:bidi="ar"/>
              </w:rPr>
              <w:t>王静楠</w:t>
            </w:r>
            <w:proofErr w:type="gramEnd"/>
          </w:p>
        </w:tc>
        <w:tc>
          <w:tcPr>
            <w:tcW w:w="114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68.1</w:t>
            </w:r>
          </w:p>
        </w:tc>
        <w:tc>
          <w:tcPr>
            <w:tcW w:w="124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73.3</w:t>
            </w:r>
          </w:p>
        </w:tc>
        <w:tc>
          <w:tcPr>
            <w:tcW w:w="213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 xml:space="preserve">70.18 </w:t>
            </w:r>
          </w:p>
        </w:tc>
        <w:tc>
          <w:tcPr>
            <w:tcW w:w="91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w:t>
            </w:r>
          </w:p>
        </w:tc>
        <w:tc>
          <w:tcPr>
            <w:tcW w:w="1170" w:type="dxa"/>
            <w:vAlign w:val="center"/>
          </w:tcPr>
          <w:p w:rsidR="00FD16F3" w:rsidRPr="00FD16F3" w:rsidRDefault="00FD16F3" w:rsidP="00FD16F3">
            <w:pPr>
              <w:widowControl/>
              <w:jc w:val="center"/>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2</w:t>
            </w:r>
          </w:p>
        </w:tc>
      </w:tr>
      <w:tr w:rsidR="00FD16F3" w:rsidTr="00FD16F3">
        <w:trPr>
          <w:trHeight w:val="572"/>
          <w:jc w:val="center"/>
        </w:trPr>
        <w:tc>
          <w:tcPr>
            <w:tcW w:w="721" w:type="dxa"/>
            <w:vAlign w:val="center"/>
          </w:tcPr>
          <w:p w:rsidR="00FD16F3" w:rsidRDefault="00FD16F3" w:rsidP="00FD16F3">
            <w:pPr>
              <w:jc w:val="center"/>
              <w:rPr>
                <w:rFonts w:ascii="仿宋" w:eastAsia="仿宋" w:hAnsi="仿宋" w:cs="仿宋"/>
                <w:sz w:val="28"/>
                <w:szCs w:val="28"/>
              </w:rPr>
            </w:pPr>
            <w:r>
              <w:rPr>
                <w:rFonts w:ascii="仿宋" w:eastAsia="仿宋" w:hAnsi="仿宋" w:cs="仿宋" w:hint="eastAsia"/>
                <w:sz w:val="28"/>
                <w:szCs w:val="28"/>
              </w:rPr>
              <w:t>3</w:t>
            </w:r>
          </w:p>
        </w:tc>
        <w:tc>
          <w:tcPr>
            <w:tcW w:w="1716" w:type="dxa"/>
            <w:vMerge/>
            <w:vAlign w:val="center"/>
          </w:tcPr>
          <w:p w:rsidR="00FD16F3" w:rsidRDefault="00FD16F3" w:rsidP="00FD16F3">
            <w:pPr>
              <w:spacing w:line="400" w:lineRule="exact"/>
              <w:jc w:val="center"/>
              <w:rPr>
                <w:rFonts w:ascii="仿宋" w:eastAsia="仿宋" w:hAnsi="仿宋" w:cs="仿宋"/>
                <w:sz w:val="28"/>
                <w:szCs w:val="28"/>
              </w:rPr>
            </w:pPr>
          </w:p>
        </w:tc>
        <w:tc>
          <w:tcPr>
            <w:tcW w:w="855" w:type="dxa"/>
            <w:vMerge/>
            <w:vAlign w:val="center"/>
          </w:tcPr>
          <w:p w:rsidR="00FD16F3" w:rsidRDefault="00FD16F3" w:rsidP="00FD16F3">
            <w:pPr>
              <w:jc w:val="center"/>
              <w:rPr>
                <w:rFonts w:ascii="仿宋" w:eastAsia="仿宋" w:hAnsi="仿宋" w:cs="仿宋"/>
                <w:sz w:val="28"/>
                <w:szCs w:val="28"/>
              </w:rPr>
            </w:pPr>
          </w:p>
        </w:tc>
        <w:tc>
          <w:tcPr>
            <w:tcW w:w="250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221000201102305</w:t>
            </w:r>
          </w:p>
        </w:tc>
        <w:tc>
          <w:tcPr>
            <w:tcW w:w="1320" w:type="dxa"/>
            <w:vAlign w:val="center"/>
          </w:tcPr>
          <w:p w:rsidR="00FD16F3" w:rsidRPr="00FD16F3" w:rsidRDefault="00FD16F3" w:rsidP="00FD16F3">
            <w:pPr>
              <w:jc w:val="center"/>
              <w:rPr>
                <w:rFonts w:ascii="仿宋" w:eastAsia="仿宋" w:hAnsi="仿宋" w:cs="仿宋"/>
                <w:kern w:val="0"/>
                <w:sz w:val="28"/>
                <w:szCs w:val="28"/>
                <w:lang w:bidi="ar"/>
              </w:rPr>
            </w:pPr>
            <w:proofErr w:type="gramStart"/>
            <w:r w:rsidRPr="00FD16F3">
              <w:rPr>
                <w:rFonts w:ascii="仿宋" w:eastAsia="仿宋" w:hAnsi="仿宋" w:cs="仿宋"/>
                <w:kern w:val="0"/>
                <w:sz w:val="28"/>
                <w:szCs w:val="28"/>
                <w:lang w:bidi="ar"/>
              </w:rPr>
              <w:t>张雅云</w:t>
            </w:r>
            <w:proofErr w:type="gramEnd"/>
          </w:p>
        </w:tc>
        <w:tc>
          <w:tcPr>
            <w:tcW w:w="114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65.9</w:t>
            </w:r>
          </w:p>
        </w:tc>
        <w:tc>
          <w:tcPr>
            <w:tcW w:w="124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74.9</w:t>
            </w:r>
          </w:p>
        </w:tc>
        <w:tc>
          <w:tcPr>
            <w:tcW w:w="213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 xml:space="preserve">69.50 </w:t>
            </w:r>
          </w:p>
        </w:tc>
        <w:tc>
          <w:tcPr>
            <w:tcW w:w="91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w:t>
            </w:r>
          </w:p>
        </w:tc>
        <w:tc>
          <w:tcPr>
            <w:tcW w:w="1170" w:type="dxa"/>
            <w:vAlign w:val="center"/>
          </w:tcPr>
          <w:p w:rsidR="00FD16F3" w:rsidRPr="00FD16F3" w:rsidRDefault="00FD16F3" w:rsidP="00FD16F3">
            <w:pPr>
              <w:widowControl/>
              <w:jc w:val="center"/>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3</w:t>
            </w:r>
          </w:p>
        </w:tc>
      </w:tr>
      <w:tr w:rsidR="00FD16F3" w:rsidTr="00FD16F3">
        <w:trPr>
          <w:trHeight w:val="572"/>
          <w:jc w:val="center"/>
        </w:trPr>
        <w:tc>
          <w:tcPr>
            <w:tcW w:w="721" w:type="dxa"/>
            <w:vAlign w:val="center"/>
          </w:tcPr>
          <w:p w:rsidR="00FD16F3" w:rsidRDefault="00FD16F3" w:rsidP="00FD16F3">
            <w:pPr>
              <w:jc w:val="center"/>
              <w:rPr>
                <w:rFonts w:ascii="仿宋" w:eastAsia="仿宋" w:hAnsi="仿宋" w:cs="仿宋"/>
                <w:sz w:val="28"/>
                <w:szCs w:val="28"/>
              </w:rPr>
            </w:pPr>
            <w:r>
              <w:rPr>
                <w:rFonts w:ascii="仿宋" w:eastAsia="仿宋" w:hAnsi="仿宋" w:cs="仿宋" w:hint="eastAsia"/>
                <w:sz w:val="28"/>
                <w:szCs w:val="28"/>
              </w:rPr>
              <w:t>4</w:t>
            </w:r>
          </w:p>
        </w:tc>
        <w:tc>
          <w:tcPr>
            <w:tcW w:w="1716" w:type="dxa"/>
            <w:vMerge/>
            <w:vAlign w:val="center"/>
          </w:tcPr>
          <w:p w:rsidR="00FD16F3" w:rsidRDefault="00FD16F3" w:rsidP="00FD16F3">
            <w:pPr>
              <w:spacing w:line="400" w:lineRule="exact"/>
              <w:jc w:val="center"/>
              <w:rPr>
                <w:rFonts w:ascii="仿宋" w:eastAsia="仿宋" w:hAnsi="仿宋" w:cs="仿宋"/>
                <w:sz w:val="28"/>
                <w:szCs w:val="28"/>
              </w:rPr>
            </w:pPr>
          </w:p>
        </w:tc>
        <w:tc>
          <w:tcPr>
            <w:tcW w:w="855" w:type="dxa"/>
            <w:vMerge/>
            <w:vAlign w:val="center"/>
          </w:tcPr>
          <w:p w:rsidR="00FD16F3" w:rsidRDefault="00FD16F3" w:rsidP="00FD16F3">
            <w:pPr>
              <w:jc w:val="center"/>
              <w:rPr>
                <w:rFonts w:ascii="仿宋" w:eastAsia="仿宋" w:hAnsi="仿宋" w:cs="仿宋"/>
                <w:sz w:val="28"/>
                <w:szCs w:val="28"/>
              </w:rPr>
            </w:pPr>
          </w:p>
        </w:tc>
        <w:tc>
          <w:tcPr>
            <w:tcW w:w="250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221000201102309</w:t>
            </w:r>
          </w:p>
        </w:tc>
        <w:tc>
          <w:tcPr>
            <w:tcW w:w="132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王春梅</w:t>
            </w:r>
          </w:p>
        </w:tc>
        <w:tc>
          <w:tcPr>
            <w:tcW w:w="114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66.2</w:t>
            </w:r>
          </w:p>
        </w:tc>
        <w:tc>
          <w:tcPr>
            <w:tcW w:w="124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73.2</w:t>
            </w:r>
          </w:p>
        </w:tc>
        <w:tc>
          <w:tcPr>
            <w:tcW w:w="213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 xml:space="preserve">69.00 </w:t>
            </w:r>
          </w:p>
        </w:tc>
        <w:tc>
          <w:tcPr>
            <w:tcW w:w="91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w:t>
            </w:r>
          </w:p>
        </w:tc>
        <w:tc>
          <w:tcPr>
            <w:tcW w:w="1170" w:type="dxa"/>
            <w:vAlign w:val="center"/>
          </w:tcPr>
          <w:p w:rsidR="00FD16F3" w:rsidRPr="00FD16F3" w:rsidRDefault="00FD16F3" w:rsidP="00FD16F3">
            <w:pPr>
              <w:widowControl/>
              <w:jc w:val="center"/>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4</w:t>
            </w:r>
          </w:p>
        </w:tc>
      </w:tr>
      <w:tr w:rsidR="00FD16F3" w:rsidTr="00FD16F3">
        <w:trPr>
          <w:trHeight w:val="572"/>
          <w:jc w:val="center"/>
        </w:trPr>
        <w:tc>
          <w:tcPr>
            <w:tcW w:w="721" w:type="dxa"/>
            <w:vAlign w:val="center"/>
          </w:tcPr>
          <w:p w:rsidR="00FD16F3" w:rsidRDefault="00FD16F3" w:rsidP="00FD16F3">
            <w:pPr>
              <w:jc w:val="center"/>
              <w:rPr>
                <w:rFonts w:ascii="仿宋" w:eastAsia="仿宋" w:hAnsi="仿宋" w:cs="仿宋"/>
                <w:sz w:val="28"/>
                <w:szCs w:val="28"/>
              </w:rPr>
            </w:pPr>
            <w:r>
              <w:rPr>
                <w:rFonts w:ascii="仿宋" w:eastAsia="仿宋" w:hAnsi="仿宋" w:cs="仿宋" w:hint="eastAsia"/>
                <w:sz w:val="28"/>
                <w:szCs w:val="28"/>
              </w:rPr>
              <w:t>5</w:t>
            </w:r>
          </w:p>
        </w:tc>
        <w:tc>
          <w:tcPr>
            <w:tcW w:w="1716" w:type="dxa"/>
            <w:vMerge/>
            <w:vAlign w:val="center"/>
          </w:tcPr>
          <w:p w:rsidR="00FD16F3" w:rsidRDefault="00FD16F3" w:rsidP="00FD16F3">
            <w:pPr>
              <w:spacing w:line="400" w:lineRule="exact"/>
              <w:jc w:val="center"/>
              <w:rPr>
                <w:rFonts w:ascii="仿宋" w:eastAsia="仿宋" w:hAnsi="仿宋" w:cs="仿宋"/>
                <w:sz w:val="28"/>
                <w:szCs w:val="28"/>
              </w:rPr>
            </w:pPr>
          </w:p>
        </w:tc>
        <w:tc>
          <w:tcPr>
            <w:tcW w:w="855" w:type="dxa"/>
            <w:vMerge/>
            <w:vAlign w:val="center"/>
          </w:tcPr>
          <w:p w:rsidR="00FD16F3" w:rsidRDefault="00FD16F3" w:rsidP="00FD16F3">
            <w:pPr>
              <w:jc w:val="center"/>
              <w:rPr>
                <w:rFonts w:ascii="仿宋" w:eastAsia="仿宋" w:hAnsi="仿宋" w:cs="仿宋"/>
                <w:sz w:val="28"/>
                <w:szCs w:val="28"/>
              </w:rPr>
            </w:pPr>
          </w:p>
        </w:tc>
        <w:tc>
          <w:tcPr>
            <w:tcW w:w="250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221000201102226</w:t>
            </w:r>
          </w:p>
        </w:tc>
        <w:tc>
          <w:tcPr>
            <w:tcW w:w="132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吴文静</w:t>
            </w:r>
          </w:p>
        </w:tc>
        <w:tc>
          <w:tcPr>
            <w:tcW w:w="114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65.0</w:t>
            </w:r>
          </w:p>
        </w:tc>
        <w:tc>
          <w:tcPr>
            <w:tcW w:w="124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74.1</w:t>
            </w:r>
          </w:p>
        </w:tc>
        <w:tc>
          <w:tcPr>
            <w:tcW w:w="213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 xml:space="preserve">68.64 </w:t>
            </w:r>
          </w:p>
        </w:tc>
        <w:tc>
          <w:tcPr>
            <w:tcW w:w="91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w:t>
            </w:r>
          </w:p>
        </w:tc>
        <w:tc>
          <w:tcPr>
            <w:tcW w:w="1170" w:type="dxa"/>
            <w:vAlign w:val="center"/>
          </w:tcPr>
          <w:p w:rsidR="00FD16F3" w:rsidRPr="00FD16F3" w:rsidRDefault="00FD16F3" w:rsidP="00FD16F3">
            <w:pPr>
              <w:widowControl/>
              <w:jc w:val="center"/>
              <w:textAlignment w:val="center"/>
              <w:rPr>
                <w:rFonts w:ascii="仿宋" w:eastAsia="仿宋" w:hAnsi="仿宋" w:cs="仿宋"/>
                <w:kern w:val="0"/>
                <w:sz w:val="28"/>
                <w:szCs w:val="28"/>
                <w:lang w:bidi="ar"/>
              </w:rPr>
            </w:pPr>
            <w:r>
              <w:rPr>
                <w:rFonts w:ascii="仿宋" w:eastAsia="仿宋" w:hAnsi="仿宋" w:cs="仿宋" w:hint="eastAsia"/>
                <w:kern w:val="0"/>
                <w:sz w:val="28"/>
                <w:szCs w:val="28"/>
                <w:lang w:bidi="ar"/>
              </w:rPr>
              <w:t>5</w:t>
            </w:r>
          </w:p>
        </w:tc>
      </w:tr>
      <w:tr w:rsidR="00FD16F3" w:rsidTr="00FD16F3">
        <w:trPr>
          <w:trHeight w:val="567"/>
          <w:jc w:val="center"/>
        </w:trPr>
        <w:tc>
          <w:tcPr>
            <w:tcW w:w="721" w:type="dxa"/>
            <w:vAlign w:val="center"/>
          </w:tcPr>
          <w:p w:rsidR="00FD16F3" w:rsidRDefault="00FD16F3" w:rsidP="00FD16F3">
            <w:pPr>
              <w:jc w:val="center"/>
              <w:rPr>
                <w:rFonts w:ascii="仿宋" w:eastAsia="仿宋" w:hAnsi="仿宋" w:cs="仿宋"/>
                <w:sz w:val="28"/>
                <w:szCs w:val="28"/>
              </w:rPr>
            </w:pPr>
            <w:r>
              <w:rPr>
                <w:rFonts w:ascii="仿宋" w:eastAsia="仿宋" w:hAnsi="仿宋" w:cs="仿宋"/>
                <w:sz w:val="28"/>
                <w:szCs w:val="28"/>
              </w:rPr>
              <w:t>6</w:t>
            </w:r>
          </w:p>
        </w:tc>
        <w:tc>
          <w:tcPr>
            <w:tcW w:w="1716" w:type="dxa"/>
            <w:vMerge w:val="restart"/>
            <w:vAlign w:val="center"/>
          </w:tcPr>
          <w:p w:rsidR="00FD16F3" w:rsidRPr="00FD16F3" w:rsidRDefault="00FD16F3" w:rsidP="00FD16F3">
            <w:pPr>
              <w:spacing w:line="400" w:lineRule="exact"/>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仪器测试及管理岗位</w:t>
            </w:r>
          </w:p>
        </w:tc>
        <w:tc>
          <w:tcPr>
            <w:tcW w:w="855" w:type="dxa"/>
            <w:vMerge w:val="restart"/>
            <w:vAlign w:val="center"/>
          </w:tcPr>
          <w:p w:rsidR="00FD16F3" w:rsidRDefault="00FD16F3" w:rsidP="00FD16F3">
            <w:pPr>
              <w:jc w:val="center"/>
              <w:rPr>
                <w:rFonts w:ascii="仿宋" w:eastAsia="仿宋" w:hAnsi="仿宋" w:cs="仿宋"/>
                <w:sz w:val="28"/>
                <w:szCs w:val="28"/>
              </w:rPr>
            </w:pPr>
            <w:r>
              <w:rPr>
                <w:rFonts w:ascii="仿宋" w:eastAsia="仿宋" w:hAnsi="仿宋" w:cs="仿宋" w:hint="eastAsia"/>
                <w:sz w:val="28"/>
                <w:szCs w:val="28"/>
              </w:rPr>
              <w:t>1</w:t>
            </w:r>
          </w:p>
        </w:tc>
        <w:tc>
          <w:tcPr>
            <w:tcW w:w="2505"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221000202102908</w:t>
            </w:r>
          </w:p>
        </w:tc>
        <w:tc>
          <w:tcPr>
            <w:tcW w:w="1320"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张炜超</w:t>
            </w:r>
          </w:p>
        </w:tc>
        <w:tc>
          <w:tcPr>
            <w:tcW w:w="1140"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84.0</w:t>
            </w:r>
          </w:p>
        </w:tc>
        <w:tc>
          <w:tcPr>
            <w:tcW w:w="1245"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80.6</w:t>
            </w:r>
          </w:p>
        </w:tc>
        <w:tc>
          <w:tcPr>
            <w:tcW w:w="2130" w:type="dxa"/>
            <w:vAlign w:val="center"/>
          </w:tcPr>
          <w:p w:rsidR="00FD16F3" w:rsidRPr="00FD16F3" w:rsidRDefault="00FD16F3" w:rsidP="00FD16F3">
            <w:pPr>
              <w:widowControl/>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 xml:space="preserve">82.64 </w:t>
            </w:r>
          </w:p>
        </w:tc>
        <w:tc>
          <w:tcPr>
            <w:tcW w:w="91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w:t>
            </w:r>
          </w:p>
        </w:tc>
        <w:tc>
          <w:tcPr>
            <w:tcW w:w="117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1</w:t>
            </w:r>
          </w:p>
        </w:tc>
      </w:tr>
      <w:tr w:rsidR="00FD16F3" w:rsidTr="00FD16F3">
        <w:trPr>
          <w:trHeight w:val="567"/>
          <w:jc w:val="center"/>
        </w:trPr>
        <w:tc>
          <w:tcPr>
            <w:tcW w:w="721" w:type="dxa"/>
            <w:vAlign w:val="center"/>
          </w:tcPr>
          <w:p w:rsidR="00FD16F3" w:rsidRDefault="00FD16F3" w:rsidP="00FD16F3">
            <w:pPr>
              <w:jc w:val="center"/>
              <w:rPr>
                <w:rFonts w:ascii="仿宋" w:eastAsia="仿宋" w:hAnsi="仿宋" w:cs="仿宋"/>
                <w:sz w:val="28"/>
                <w:szCs w:val="28"/>
              </w:rPr>
            </w:pPr>
            <w:r>
              <w:rPr>
                <w:rFonts w:ascii="仿宋" w:eastAsia="仿宋" w:hAnsi="仿宋" w:cs="仿宋"/>
                <w:sz w:val="28"/>
                <w:szCs w:val="28"/>
              </w:rPr>
              <w:t>7</w:t>
            </w:r>
          </w:p>
        </w:tc>
        <w:tc>
          <w:tcPr>
            <w:tcW w:w="1716" w:type="dxa"/>
            <w:vMerge/>
            <w:vAlign w:val="center"/>
          </w:tcPr>
          <w:p w:rsidR="00FD16F3" w:rsidRDefault="00FD16F3" w:rsidP="00FD16F3">
            <w:pPr>
              <w:spacing w:line="400" w:lineRule="exact"/>
              <w:jc w:val="center"/>
              <w:rPr>
                <w:rFonts w:ascii="仿宋" w:eastAsia="仿宋" w:hAnsi="仿宋" w:cs="仿宋"/>
                <w:sz w:val="28"/>
                <w:szCs w:val="28"/>
              </w:rPr>
            </w:pPr>
          </w:p>
        </w:tc>
        <w:tc>
          <w:tcPr>
            <w:tcW w:w="855" w:type="dxa"/>
            <w:vMerge/>
            <w:vAlign w:val="center"/>
          </w:tcPr>
          <w:p w:rsidR="00FD16F3" w:rsidRDefault="00FD16F3" w:rsidP="00FD16F3">
            <w:pPr>
              <w:jc w:val="center"/>
              <w:rPr>
                <w:rFonts w:ascii="仿宋" w:eastAsia="仿宋" w:hAnsi="仿宋" w:cs="仿宋"/>
                <w:sz w:val="28"/>
                <w:szCs w:val="28"/>
              </w:rPr>
            </w:pPr>
          </w:p>
        </w:tc>
        <w:tc>
          <w:tcPr>
            <w:tcW w:w="250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221000202102612</w:t>
            </w:r>
          </w:p>
        </w:tc>
        <w:tc>
          <w:tcPr>
            <w:tcW w:w="132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林</w:t>
            </w:r>
            <w:r w:rsidRPr="00FD16F3">
              <w:rPr>
                <w:rFonts w:ascii="仿宋" w:eastAsia="仿宋" w:hAnsi="仿宋" w:cs="仿宋"/>
                <w:kern w:val="0"/>
                <w:sz w:val="28"/>
                <w:szCs w:val="28"/>
                <w:lang w:bidi="ar"/>
              </w:rPr>
              <w:t xml:space="preserve">   </w:t>
            </w:r>
            <w:r w:rsidRPr="00FD16F3">
              <w:rPr>
                <w:rFonts w:ascii="仿宋" w:eastAsia="仿宋" w:hAnsi="仿宋" w:cs="仿宋" w:hint="eastAsia"/>
                <w:kern w:val="0"/>
                <w:sz w:val="28"/>
                <w:szCs w:val="28"/>
                <w:lang w:bidi="ar"/>
              </w:rPr>
              <w:t>伟</w:t>
            </w:r>
          </w:p>
        </w:tc>
        <w:tc>
          <w:tcPr>
            <w:tcW w:w="114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79.8</w:t>
            </w:r>
          </w:p>
        </w:tc>
        <w:tc>
          <w:tcPr>
            <w:tcW w:w="124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82.8</w:t>
            </w:r>
          </w:p>
        </w:tc>
        <w:tc>
          <w:tcPr>
            <w:tcW w:w="213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 xml:space="preserve">81.00 </w:t>
            </w:r>
          </w:p>
        </w:tc>
        <w:tc>
          <w:tcPr>
            <w:tcW w:w="91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w:t>
            </w:r>
          </w:p>
        </w:tc>
        <w:tc>
          <w:tcPr>
            <w:tcW w:w="117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2</w:t>
            </w:r>
          </w:p>
        </w:tc>
      </w:tr>
      <w:tr w:rsidR="00FD16F3" w:rsidTr="00FD16F3">
        <w:trPr>
          <w:trHeight w:val="567"/>
          <w:jc w:val="center"/>
        </w:trPr>
        <w:tc>
          <w:tcPr>
            <w:tcW w:w="721" w:type="dxa"/>
            <w:vAlign w:val="center"/>
          </w:tcPr>
          <w:p w:rsidR="00FD16F3" w:rsidRDefault="00FD16F3" w:rsidP="00FD16F3">
            <w:pPr>
              <w:jc w:val="center"/>
              <w:rPr>
                <w:rFonts w:ascii="仿宋" w:eastAsia="仿宋" w:hAnsi="仿宋" w:cs="仿宋"/>
                <w:sz w:val="28"/>
                <w:szCs w:val="28"/>
              </w:rPr>
            </w:pPr>
            <w:r>
              <w:rPr>
                <w:rFonts w:ascii="仿宋" w:eastAsia="仿宋" w:hAnsi="仿宋" w:cs="仿宋" w:hint="eastAsia"/>
                <w:sz w:val="28"/>
                <w:szCs w:val="28"/>
              </w:rPr>
              <w:t>8</w:t>
            </w:r>
          </w:p>
        </w:tc>
        <w:tc>
          <w:tcPr>
            <w:tcW w:w="1716" w:type="dxa"/>
            <w:vMerge/>
            <w:vAlign w:val="center"/>
          </w:tcPr>
          <w:p w:rsidR="00FD16F3" w:rsidRDefault="00FD16F3" w:rsidP="00FD16F3">
            <w:pPr>
              <w:spacing w:line="400" w:lineRule="exact"/>
              <w:jc w:val="center"/>
              <w:rPr>
                <w:rFonts w:ascii="仿宋" w:eastAsia="仿宋" w:hAnsi="仿宋" w:cs="仿宋"/>
                <w:sz w:val="28"/>
                <w:szCs w:val="28"/>
              </w:rPr>
            </w:pPr>
          </w:p>
        </w:tc>
        <w:tc>
          <w:tcPr>
            <w:tcW w:w="855" w:type="dxa"/>
            <w:vMerge/>
            <w:vAlign w:val="center"/>
          </w:tcPr>
          <w:p w:rsidR="00FD16F3" w:rsidRDefault="00FD16F3" w:rsidP="00FD16F3">
            <w:pPr>
              <w:jc w:val="center"/>
              <w:rPr>
                <w:rFonts w:ascii="仿宋" w:eastAsia="仿宋" w:hAnsi="仿宋" w:cs="仿宋"/>
                <w:sz w:val="28"/>
                <w:szCs w:val="28"/>
              </w:rPr>
            </w:pPr>
          </w:p>
        </w:tc>
        <w:tc>
          <w:tcPr>
            <w:tcW w:w="250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221000202102526</w:t>
            </w:r>
          </w:p>
        </w:tc>
        <w:tc>
          <w:tcPr>
            <w:tcW w:w="132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薛凯迪</w:t>
            </w:r>
          </w:p>
        </w:tc>
        <w:tc>
          <w:tcPr>
            <w:tcW w:w="114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kern w:val="0"/>
                <w:sz w:val="28"/>
                <w:szCs w:val="28"/>
                <w:lang w:bidi="ar"/>
              </w:rPr>
              <w:t>84.6</w:t>
            </w:r>
          </w:p>
        </w:tc>
        <w:tc>
          <w:tcPr>
            <w:tcW w:w="124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68.4</w:t>
            </w:r>
          </w:p>
        </w:tc>
        <w:tc>
          <w:tcPr>
            <w:tcW w:w="213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 xml:space="preserve">78.12 </w:t>
            </w:r>
          </w:p>
        </w:tc>
        <w:tc>
          <w:tcPr>
            <w:tcW w:w="915"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w:t>
            </w:r>
          </w:p>
        </w:tc>
        <w:tc>
          <w:tcPr>
            <w:tcW w:w="1170" w:type="dxa"/>
            <w:vAlign w:val="center"/>
          </w:tcPr>
          <w:p w:rsidR="00FD16F3" w:rsidRPr="00FD16F3" w:rsidRDefault="00FD16F3" w:rsidP="00FD16F3">
            <w:pPr>
              <w:jc w:val="center"/>
              <w:rPr>
                <w:rFonts w:ascii="仿宋" w:eastAsia="仿宋" w:hAnsi="仿宋" w:cs="仿宋"/>
                <w:kern w:val="0"/>
                <w:sz w:val="28"/>
                <w:szCs w:val="28"/>
                <w:lang w:bidi="ar"/>
              </w:rPr>
            </w:pPr>
            <w:r w:rsidRPr="00FD16F3">
              <w:rPr>
                <w:rFonts w:ascii="仿宋" w:eastAsia="仿宋" w:hAnsi="仿宋" w:cs="仿宋" w:hint="eastAsia"/>
                <w:kern w:val="0"/>
                <w:sz w:val="28"/>
                <w:szCs w:val="28"/>
                <w:lang w:bidi="ar"/>
              </w:rPr>
              <w:t>3</w:t>
            </w:r>
          </w:p>
        </w:tc>
      </w:tr>
    </w:tbl>
    <w:p w:rsidR="008A5E0F" w:rsidRDefault="000F5869" w:rsidP="00F249B3">
      <w:pPr>
        <w:rPr>
          <w:rFonts w:ascii="仿宋" w:eastAsia="仿宋" w:hAnsi="仿宋" w:cs="仿宋"/>
          <w:sz w:val="32"/>
          <w:szCs w:val="32"/>
        </w:rPr>
      </w:pPr>
      <w:r>
        <w:rPr>
          <w:rFonts w:ascii="仿宋" w:eastAsia="仿宋" w:hAnsi="仿宋" w:cs="仿宋" w:hint="eastAsia"/>
          <w:sz w:val="32"/>
          <w:szCs w:val="32"/>
        </w:rPr>
        <w:t xml:space="preserve">                                                         </w:t>
      </w:r>
      <w:bookmarkStart w:id="0" w:name="_GoBack"/>
      <w:bookmarkEnd w:id="0"/>
      <w:r>
        <w:rPr>
          <w:rFonts w:ascii="仿宋" w:eastAsia="仿宋" w:hAnsi="仿宋" w:cs="仿宋" w:hint="eastAsia"/>
          <w:sz w:val="32"/>
          <w:szCs w:val="32"/>
        </w:rPr>
        <w:t>福建省</w:t>
      </w:r>
      <w:r w:rsidR="00FC1772">
        <w:rPr>
          <w:rFonts w:ascii="仿宋" w:eastAsia="仿宋" w:hAnsi="仿宋" w:cs="仿宋" w:hint="eastAsia"/>
          <w:sz w:val="32"/>
          <w:szCs w:val="32"/>
        </w:rPr>
        <w:t>测试</w:t>
      </w:r>
      <w:r w:rsidR="00FC1772">
        <w:rPr>
          <w:rFonts w:ascii="仿宋" w:eastAsia="仿宋" w:hAnsi="仿宋" w:cs="仿宋"/>
          <w:sz w:val="32"/>
          <w:szCs w:val="32"/>
        </w:rPr>
        <w:t>技术研究</w:t>
      </w:r>
      <w:r>
        <w:rPr>
          <w:rFonts w:ascii="仿宋" w:eastAsia="仿宋" w:hAnsi="仿宋" w:cs="仿宋" w:hint="eastAsia"/>
          <w:sz w:val="32"/>
          <w:szCs w:val="32"/>
        </w:rPr>
        <w:t>所</w:t>
      </w:r>
    </w:p>
    <w:p w:rsidR="008A5E0F" w:rsidRDefault="000F5869">
      <w:pPr>
        <w:rPr>
          <w:rFonts w:ascii="仿宋" w:eastAsia="仿宋" w:hAnsi="仿宋" w:cs="仿宋"/>
          <w:sz w:val="32"/>
          <w:szCs w:val="32"/>
        </w:rPr>
      </w:pPr>
      <w:r>
        <w:rPr>
          <w:rFonts w:ascii="仿宋" w:eastAsia="仿宋" w:hAnsi="仿宋" w:cs="仿宋" w:hint="eastAsia"/>
          <w:sz w:val="32"/>
          <w:szCs w:val="32"/>
        </w:rPr>
        <w:t xml:space="preserve">                                                            2023年1月1</w:t>
      </w:r>
      <w:r w:rsidR="00FC1772">
        <w:rPr>
          <w:rFonts w:ascii="仿宋" w:eastAsia="仿宋" w:hAnsi="仿宋" w:cs="仿宋"/>
          <w:sz w:val="32"/>
          <w:szCs w:val="32"/>
        </w:rPr>
        <w:t>6</w:t>
      </w:r>
      <w:r>
        <w:rPr>
          <w:rFonts w:ascii="仿宋" w:eastAsia="仿宋" w:hAnsi="仿宋" w:cs="仿宋" w:hint="eastAsia"/>
          <w:sz w:val="32"/>
          <w:szCs w:val="32"/>
        </w:rPr>
        <w:t>日</w:t>
      </w:r>
    </w:p>
    <w:sectPr w:rsidR="008A5E0F" w:rsidSect="00F249B3">
      <w:pgSz w:w="16838" w:h="11906" w:orient="landscape"/>
      <w:pgMar w:top="1588" w:right="1440" w:bottom="1588"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15F8D"/>
    <w:rsid w:val="000F5869"/>
    <w:rsid w:val="008A5E0F"/>
    <w:rsid w:val="00C76247"/>
    <w:rsid w:val="00E52F76"/>
    <w:rsid w:val="00F249B3"/>
    <w:rsid w:val="00FC1772"/>
    <w:rsid w:val="00FD16F3"/>
    <w:rsid w:val="05A91429"/>
    <w:rsid w:val="0FE83A5F"/>
    <w:rsid w:val="33117DB7"/>
    <w:rsid w:val="4CE94E2F"/>
    <w:rsid w:val="5FA15F8D"/>
    <w:rsid w:val="67B478AF"/>
    <w:rsid w:val="68E3731E"/>
    <w:rsid w:val="6F2C127C"/>
    <w:rsid w:val="7789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662B3C-9D0A-40AB-BEA3-6F554FE6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98</Words>
  <Characters>563</Characters>
  <Application>Microsoft Office Word</Application>
  <DocSecurity>0</DocSecurity>
  <Lines>4</Lines>
  <Paragraphs>1</Paragraphs>
  <ScaleCrop>false</ScaleCrop>
  <Company>Hewlett-Packard Company</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2022年福建省科学技术信息研究所公开招聘工作人员进入面试考生综合成绩公告</dc:title>
  <dc:creator>Administrator</dc:creator>
  <cp:lastModifiedBy>fjitt</cp:lastModifiedBy>
  <cp:revision>6</cp:revision>
  <dcterms:created xsi:type="dcterms:W3CDTF">2021-07-29T04:57:00Z</dcterms:created>
  <dcterms:modified xsi:type="dcterms:W3CDTF">2023-01-16T06:57:00Z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