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13" w:rsidRPr="003E5CA8" w:rsidRDefault="003E5CA8" w:rsidP="003E5CA8">
      <w:pPr>
        <w:pStyle w:val="1"/>
        <w:widowControl/>
        <w:pBdr>
          <w:top w:val="single" w:sz="8" w:space="10" w:color="458FCE"/>
        </w:pBdr>
        <w:spacing w:beforeAutospacing="0" w:afterAutospacing="0" w:line="560" w:lineRule="exact"/>
        <w:rPr>
          <w:rFonts w:ascii="方正小标宋简体" w:eastAsia="方正小标宋简体" w:hAnsi="微软雅黑" w:cs="微软雅黑"/>
          <w:color w:val="333333"/>
          <w:sz w:val="44"/>
          <w:szCs w:val="44"/>
        </w:rPr>
      </w:pPr>
      <w:r w:rsidRPr="003E5CA8">
        <w:rPr>
          <w:rFonts w:ascii="方正小标宋简体" w:eastAsia="方正小标宋简体" w:hAnsi="微软雅黑" w:cs="微软雅黑"/>
          <w:color w:val="333333"/>
          <w:sz w:val="44"/>
          <w:szCs w:val="44"/>
        </w:rPr>
        <w:t>贵州省</w:t>
      </w:r>
      <w:r w:rsidRPr="003E5CA8">
        <w:rPr>
          <w:rFonts w:ascii="方正小标宋简体" w:eastAsia="方正小标宋简体" w:hAnsi="微软雅黑" w:cs="微软雅黑"/>
          <w:color w:val="333333"/>
          <w:sz w:val="44"/>
          <w:szCs w:val="44"/>
        </w:rPr>
        <w:t>2023</w:t>
      </w:r>
      <w:r w:rsidRPr="003E5CA8">
        <w:rPr>
          <w:rFonts w:ascii="方正小标宋简体" w:eastAsia="方正小标宋简体" w:hAnsi="微软雅黑" w:cs="微软雅黑"/>
          <w:color w:val="333333"/>
          <w:sz w:val="44"/>
          <w:szCs w:val="44"/>
        </w:rPr>
        <w:t>年人事考试（公务员考试）新型冠状病毒感染疫情防控须知（第一版）</w:t>
      </w:r>
    </w:p>
    <w:p w:rsidR="003E5CA8" w:rsidRDefault="003E5CA8" w:rsidP="003E5CA8">
      <w:pPr>
        <w:pStyle w:val="a3"/>
        <w:widowControl/>
        <w:shd w:val="clear" w:color="auto" w:fill="FFFFFF"/>
        <w:spacing w:beforeAutospacing="0" w:after="100" w:afterAutospacing="0" w:line="560" w:lineRule="exact"/>
        <w:ind w:firstLine="430"/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</w:pPr>
    </w:p>
    <w:p w:rsidR="00867A13" w:rsidRPr="003E5CA8" w:rsidRDefault="003E5CA8" w:rsidP="003E5CA8">
      <w:pPr>
        <w:pStyle w:val="a3"/>
        <w:widowControl/>
        <w:shd w:val="clear" w:color="auto" w:fill="FFFFFF"/>
        <w:spacing w:beforeAutospacing="0" w:after="100" w:afterAutospacing="0" w:line="560" w:lineRule="exact"/>
        <w:ind w:firstLine="430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根据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国家、省关于新型冠状病毒感染的最新疫情防控要求，参加我省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2023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年人事考试（公务员考试）的考生须知晓并遵守以下规定：</w:t>
      </w:r>
      <w:bookmarkStart w:id="0" w:name="_GoBack"/>
      <w:bookmarkEnd w:id="0"/>
    </w:p>
    <w:p w:rsidR="00867A13" w:rsidRPr="003E5CA8" w:rsidRDefault="003E5CA8" w:rsidP="003E5CA8">
      <w:pPr>
        <w:pStyle w:val="a3"/>
        <w:widowControl/>
        <w:shd w:val="clear" w:color="auto" w:fill="FFFFFF"/>
        <w:spacing w:beforeAutospacing="0" w:after="100" w:afterAutospacing="0" w:line="560" w:lineRule="exact"/>
        <w:ind w:firstLine="430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一、考试期间，除核验身份时，考生须全程规范佩戴医用外科口罩或以上级别口罩，其中阳性或体温异常人员须全程佩戴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N95/KN95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口罩。</w:t>
      </w:r>
    </w:p>
    <w:p w:rsidR="00867A13" w:rsidRPr="003E5CA8" w:rsidRDefault="003E5CA8" w:rsidP="003E5CA8">
      <w:pPr>
        <w:pStyle w:val="a3"/>
        <w:widowControl/>
        <w:shd w:val="clear" w:color="auto" w:fill="FFFFFF"/>
        <w:spacing w:beforeAutospacing="0" w:after="100" w:afterAutospacing="0" w:line="560" w:lineRule="exact"/>
        <w:ind w:firstLine="430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 w:rsidR="00867A13" w:rsidRPr="003E5CA8" w:rsidRDefault="003E5CA8" w:rsidP="003E5CA8">
      <w:pPr>
        <w:pStyle w:val="a3"/>
        <w:widowControl/>
        <w:shd w:val="clear" w:color="auto" w:fill="FFFFFF"/>
        <w:spacing w:beforeAutospacing="0" w:after="100" w:afterAutospacing="0" w:line="560" w:lineRule="exact"/>
        <w:ind w:firstLine="430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三、若考生在考试过程中出现异常症状影响他人考试的，须服从考点调整考场等有关安排。</w:t>
      </w:r>
    </w:p>
    <w:p w:rsidR="00867A13" w:rsidRPr="003E5CA8" w:rsidRDefault="003E5CA8" w:rsidP="003E5CA8">
      <w:pPr>
        <w:pStyle w:val="a3"/>
        <w:widowControl/>
        <w:shd w:val="clear" w:color="auto" w:fill="FFFFFF"/>
        <w:spacing w:beforeAutospacing="0" w:after="100" w:afterAutospacing="0" w:line="560" w:lineRule="exact"/>
        <w:ind w:firstLine="430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四、考试期间，除考生和工作人员外，无关人员不得进入考点，除考试相关公务车辆外，社会车辆不得进入考点。考生</w:t>
      </w:r>
      <w:proofErr w:type="gramStart"/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勿</w:t>
      </w:r>
      <w:proofErr w:type="gramEnd"/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自行驾车前往考点，接送考生车辆应即停即走。考生往返考点途中，须全程做好个人防护。</w:t>
      </w:r>
    </w:p>
    <w:p w:rsidR="00867A13" w:rsidRPr="003E5CA8" w:rsidRDefault="003E5CA8" w:rsidP="003E5CA8">
      <w:pPr>
        <w:pStyle w:val="a3"/>
        <w:widowControl/>
        <w:shd w:val="clear" w:color="auto" w:fill="FFFFFF"/>
        <w:spacing w:beforeAutospacing="0" w:after="100" w:afterAutospacing="0" w:line="560" w:lineRule="exact"/>
        <w:ind w:firstLine="430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五、建议考生在考试前加强个人防护，减少聚集或流动，日常生活做到戴口罩、常通风、勤洗手、保持安全社交距离。</w:t>
      </w:r>
    </w:p>
    <w:p w:rsidR="00867A13" w:rsidRPr="003E5CA8" w:rsidRDefault="003E5CA8" w:rsidP="003E5CA8">
      <w:pPr>
        <w:pStyle w:val="a3"/>
        <w:widowControl/>
        <w:shd w:val="clear" w:color="auto" w:fill="FFFFFF"/>
        <w:spacing w:beforeAutospacing="0" w:after="100" w:afterAutospacing="0" w:line="560" w:lineRule="exact"/>
        <w:rPr>
          <w:rFonts w:ascii="仿宋_GB2312" w:eastAsia="仿宋_GB2312" w:hAnsi="Helvetica" w:cs="Helvetica" w:hint="eastAsia"/>
          <w:color w:val="333333"/>
          <w:sz w:val="32"/>
          <w:szCs w:val="32"/>
        </w:rPr>
      </w:pP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lastRenderedPageBreak/>
        <w:t> 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 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六、考试有关疫情防控要求将根据国家、省有关政策适时调整，广大考生务必在考试前密切关注相关通知信息，做好相应参考准备，确保顺利参加</w:t>
      </w:r>
      <w:r w:rsidRPr="003E5CA8">
        <w:rPr>
          <w:rFonts w:ascii="仿宋_GB2312" w:eastAsia="仿宋_GB2312" w:hAnsi="Helvetica" w:cs="仿宋_GB2312" w:hint="eastAsia"/>
          <w:color w:val="333333"/>
          <w:sz w:val="32"/>
          <w:szCs w:val="32"/>
          <w:shd w:val="clear" w:color="auto" w:fill="FFFFFF"/>
        </w:rPr>
        <w:t>考试。</w:t>
      </w:r>
    </w:p>
    <w:p w:rsidR="00867A13" w:rsidRPr="003E5CA8" w:rsidRDefault="00867A13" w:rsidP="003E5CA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867A13" w:rsidRPr="003E5CA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A8" w:rsidRDefault="003E5CA8" w:rsidP="003E5CA8">
      <w:r>
        <w:separator/>
      </w:r>
    </w:p>
  </w:endnote>
  <w:endnote w:type="continuationSeparator" w:id="0">
    <w:p w:rsidR="003E5CA8" w:rsidRDefault="003E5CA8" w:rsidP="003E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A8" w:rsidRDefault="003E5CA8" w:rsidP="003E5CA8">
      <w:r>
        <w:separator/>
      </w:r>
    </w:p>
  </w:footnote>
  <w:footnote w:type="continuationSeparator" w:id="0">
    <w:p w:rsidR="003E5CA8" w:rsidRDefault="003E5CA8" w:rsidP="003E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A8" w:rsidRDefault="003E5CA8" w:rsidP="003E5CA8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2630972"/>
    <w:rsid w:val="003E5CA8"/>
    <w:rsid w:val="00867A13"/>
    <w:rsid w:val="226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3E5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5C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E5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5C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E5CA8"/>
    <w:rPr>
      <w:sz w:val="18"/>
      <w:szCs w:val="18"/>
    </w:rPr>
  </w:style>
  <w:style w:type="character" w:customStyle="1" w:styleId="Char1">
    <w:name w:val="批注框文本 Char"/>
    <w:basedOn w:val="a0"/>
    <w:link w:val="a6"/>
    <w:rsid w:val="003E5C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3E5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5C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E5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5C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E5CA8"/>
    <w:rPr>
      <w:sz w:val="18"/>
      <w:szCs w:val="18"/>
    </w:rPr>
  </w:style>
  <w:style w:type="character" w:customStyle="1" w:styleId="Char1">
    <w:name w:val="批注框文本 Char"/>
    <w:basedOn w:val="a0"/>
    <w:link w:val="a6"/>
    <w:rsid w:val="003E5C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Administrator</cp:lastModifiedBy>
  <cp:revision>2</cp:revision>
  <cp:lastPrinted>2023-01-10T04:26:00Z</cp:lastPrinted>
  <dcterms:created xsi:type="dcterms:W3CDTF">2023-01-10T04:19:00Z</dcterms:created>
  <dcterms:modified xsi:type="dcterms:W3CDTF">2023-01-10T04:26:00Z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39D67F8DD80545C18C5F2DEDD80437E1</vt:lpwstr>
  </property>
</Properties>
</file>