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w w:val="9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w w:val="90"/>
          <w:sz w:val="44"/>
          <w:szCs w:val="44"/>
        </w:rPr>
        <w:t>中林集团雷州林业局有限公司位置图</w:t>
      </w:r>
    </w:p>
    <w:p>
      <w:r>
        <w:drawing>
          <wp:inline distT="0" distB="0" distL="0" distR="0">
            <wp:extent cx="5379720" cy="7721600"/>
            <wp:effectExtent l="0" t="0" r="1143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938" cy="772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1B916C85"/>
    <w:rsid w:val="228F11C5"/>
    <w:rsid w:val="729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2022-10-21T09:46:00Z</dcterms:created>
  <dc:creator>Administrator</dc:creator>
  <cp:lastModifiedBy>K</cp:lastModifiedBy>
  <dcterms:modified xsi:type="dcterms:W3CDTF">2023-01-09T07:28:36Z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7CB079BA006249A4A6FF903231B8A106</vt:lpwstr>
  </property>
</Properties>
</file>