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考生操作指南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.1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考试场所准备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考试环境要求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/>
        </w:rPr>
        <w:drawing>
          <wp:inline distT="0" distB="0" distL="114300" distR="114300">
            <wp:extent cx="2715260" cy="3180080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网络带宽：无特殊情况下，网络下行带宽≥10Mbsp 且上行带宽≥2Mbps；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建议使用有线网络。如果使用无线网络，则务必确保无线信号良好；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尽可能不要使用单位网络；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不要使用的公共无线网络，如机场、火车站等地提供的免费 Wi-Fi；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可打开常用视频网站（如优酷、腾讯视频、爱奇艺等）进行网络测试，如能正常播放视频且不卡顿，网络条件可符合要求。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考试期间如发生</w:t>
      </w:r>
      <w:r>
        <w:rPr>
          <w:rFonts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网络故障，考试系统会即时提醒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，请看到异常提示迅速修复网络故障。故障解决后，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.2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证件准备</w:t>
      </w:r>
    </w:p>
    <w:p>
      <w:pPr>
        <w:pStyle w:val="16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/>
        </w:rPr>
        <w:t>提前准备本人的中国居民身份证原件。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电脑设备要求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正常上网功能的电脑，电脑操作系统要求如下：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电脑安装谷歌浏览器（版本75及其以上），可以访问以下链接下载最新版谷歌浏览器：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https://www.google.cn/chrome</w:t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电脑具备可正常工作的摄像设备（内置或外置摄像头均可），考试期间需确保电脑摄像头</w:t>
      </w:r>
      <w:r>
        <w:rPr>
          <w:rFonts w:hint="eastAsia" w:ascii="微软雅黑" w:hAnsi="微软雅黑" w:eastAsia="微软雅黑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，能够拍摄到考生本人正脸且无遮挡。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麦克风及扬声器，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sz w:val="21"/>
          <w:szCs w:val="21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弊。</w:t>
      </w:r>
    </w:p>
    <w:p>
      <w:p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手机设备要求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256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sz w:val="21"/>
          <w:szCs w:val="21"/>
        </w:rPr>
        <w:t>开启“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飞行模式</w:t>
      </w:r>
      <w:r>
        <w:rPr>
          <w:rFonts w:hint="eastAsia" w:ascii="微软雅黑" w:hAnsi="微软雅黑" w:eastAsia="微软雅黑" w:cs="等线"/>
          <w:sz w:val="21"/>
          <w:szCs w:val="21"/>
        </w:rPr>
        <w:t>”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且打开“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无线网络模式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确保手机电量充足，建议全程使用外接电源。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手机推荐使用的操作系统及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要求如下：</w:t>
      </w:r>
    </w:p>
    <w:tbl>
      <w:tblPr>
        <w:tblStyle w:val="12"/>
        <w:tblW w:w="7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2536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</w:tr>
    </w:tbl>
    <w:p>
      <w:pPr>
        <w:pStyle w:val="24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的所有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提醒功能，避免来电、微信、或其他应用打断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设置为</w:t>
      </w:r>
      <w:r>
        <w:rPr>
          <w:rFonts w:hint="eastAsia" w:ascii="微软雅黑" w:hAnsi="微软雅黑" w:eastAsia="微软雅黑" w:cs="等线"/>
          <w:sz w:val="21"/>
          <w:szCs w:val="21"/>
        </w:rPr>
        <w:t>在充电时“永不息屏”状态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。手机设置方式如下：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设备：在设置-显示与亮度-自动锁定内，设置为“永不”；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pStyle w:val="24"/>
        <w:widowControl w:val="0"/>
        <w:snapToGrid w:val="0"/>
        <w:spacing w:line="360" w:lineRule="auto"/>
        <w:ind w:left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307AE8"/>
          <w:szCs w:val="21"/>
        </w:rPr>
        <w:drawing>
          <wp:inline distT="0" distB="0" distL="0" distR="0">
            <wp:extent cx="2447925" cy="3028950"/>
            <wp:effectExtent l="0" t="0" r="5715" b="3810"/>
            <wp:docPr id="20" name="图片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可伸缩的手机支架：</w:t>
      </w:r>
      <w:r>
        <w:rPr>
          <w:rFonts w:hint="eastAsia" w:ascii="微软雅黑" w:hAnsi="微软雅黑" w:eastAsia="微软雅黑"/>
          <w:sz w:val="21"/>
          <w:szCs w:val="21"/>
        </w:rPr>
        <w:t>其作用是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将智能手机固定摆放，便于按监控视角要求调整到合适的位置和高度。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搭建位置要求</w:t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sz w:val="21"/>
          <w:szCs w:val="21"/>
        </w:rPr>
        <w:t>利用支架</w:t>
      </w:r>
      <w:r>
        <w:rPr>
          <w:rFonts w:ascii="微软雅黑" w:hAnsi="微软雅黑" w:eastAsia="微软雅黑" w:cs="等线"/>
          <w:sz w:val="21"/>
          <w:szCs w:val="21"/>
        </w:rPr>
        <w:t>，将</w:t>
      </w:r>
      <w:r>
        <w:rPr>
          <w:rFonts w:hint="eastAsia" w:ascii="微软雅黑" w:hAnsi="微软雅黑" w:eastAsia="微软雅黑" w:cs="等线"/>
          <w:sz w:val="21"/>
          <w:szCs w:val="21"/>
        </w:rPr>
        <w:t>手机</w:t>
      </w:r>
      <w:r>
        <w:rPr>
          <w:rFonts w:ascii="微软雅黑" w:hAnsi="微软雅黑" w:eastAsia="微软雅黑" w:cs="等线"/>
          <w:sz w:val="21"/>
          <w:szCs w:val="21"/>
        </w:rPr>
        <w:t>架设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在考试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电脑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的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侧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hAnsi="微软雅黑" w:eastAsia="微软雅黑" w:cs="等线"/>
          <w:sz w:val="21"/>
          <w:szCs w:val="21"/>
        </w:rPr>
        <w:t>1.5-2米处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与考试位置成45度角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snapToGrid w:val="0"/>
        <w:spacing w:line="360" w:lineRule="auto"/>
        <w:ind w:left="191" w:leftChars="87"/>
        <w:jc w:val="center"/>
        <w:rPr>
          <w:rFonts w:ascii="微软雅黑" w:hAnsi="微软雅黑" w:eastAsia="仿宋_GB2312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sz w:val="32"/>
          <w:szCs w:val="32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考生在正式考试开始后，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需在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电脑设备前。手机监控范围覆盖考生全身（双手可见）、完整的考试设备、答题设备的屏幕、以及考生周边环境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摄像头高度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约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1.2-1.5米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请保证考试区域光线均匀充足，避免监控画面过暗或过亮导致监控效果不佳被判为违纪。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请仔细检查监控设备摆放的稳定程度，避免考中设备倾倒造成损失。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允许使用外接摄像头和麦克风，严禁使用蓝牙或有线耳机。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4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bookmarkStart w:id="0" w:name="_GoBack"/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</w:t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24"/>
        <w:spacing w:after="0" w:line="360" w:lineRule="auto"/>
        <w:ind w:left="360"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  <w:highlight w:val="yellow"/>
        </w:rPr>
        <w:t>倒计时结束后</w:t>
      </w:r>
      <w:r>
        <w:rPr>
          <w:rFonts w:ascii="微软雅黑" w:hAnsi="微软雅黑" w:eastAsia="微软雅黑"/>
          <w:color w:val="FF0000"/>
          <w:highlight w:val="yellow"/>
        </w:rPr>
        <w:t>，只</w:t>
      </w:r>
      <w:r>
        <w:rPr>
          <w:rFonts w:hint="eastAsia" w:ascii="微软雅黑" w:hAnsi="微软雅黑" w:eastAsia="微软雅黑"/>
          <w:color w:val="FF0000"/>
          <w:highlight w:val="yellow"/>
        </w:rPr>
        <w:t>有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highlight w:val="yellow"/>
        </w:rPr>
        <w:t>分钟</w:t>
      </w:r>
      <w:r>
        <w:rPr>
          <w:rFonts w:ascii="微软雅黑" w:hAnsi="微软雅黑" w:eastAsia="微软雅黑"/>
          <w:color w:val="FF0000"/>
          <w:highlight w:val="yellow"/>
        </w:rPr>
        <w:t>（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08</w:t>
      </w:r>
      <w:r>
        <w:rPr>
          <w:rFonts w:hint="eastAsia" w:ascii="微软雅黑" w:hAnsi="微软雅黑" w:eastAsia="微软雅黑"/>
          <w:color w:val="FF0000"/>
          <w:highlight w:val="yellow"/>
        </w:rPr>
        <w:t>:</w:t>
      </w:r>
      <w:r>
        <w:rPr>
          <w:rFonts w:ascii="微软雅黑" w:hAnsi="微软雅黑" w:eastAsia="微软雅黑"/>
          <w:color w:val="FF0000"/>
          <w:highlight w:val="yellow"/>
        </w:rPr>
        <w:t>00:00-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08</w:t>
      </w:r>
      <w:r>
        <w:rPr>
          <w:rFonts w:hint="eastAsia" w:ascii="微软雅黑" w:hAnsi="微软雅黑" w:eastAsia="微软雅黑"/>
          <w:color w:val="FF0000"/>
          <w:highlight w:val="yellow"/>
        </w:rPr>
        <w:t>:</w:t>
      </w:r>
      <w:r>
        <w:rPr>
          <w:rFonts w:ascii="微软雅黑" w:hAnsi="微软雅黑" w:eastAsia="微软雅黑"/>
          <w:color w:val="FF0000"/>
          <w:highlight w:val="yellow"/>
        </w:rPr>
        <w:t>0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highlight w:val="yellow"/>
        </w:rPr>
        <w:t>:</w:t>
      </w:r>
      <w:r>
        <w:rPr>
          <w:rFonts w:ascii="微软雅黑" w:hAnsi="微软雅黑" w:eastAsia="微软雅黑"/>
          <w:color w:val="FF0000"/>
          <w:highlight w:val="yellow"/>
        </w:rPr>
        <w:t>59）</w:t>
      </w:r>
      <w:r>
        <w:rPr>
          <w:rFonts w:hint="eastAsia" w:ascii="微软雅黑" w:hAnsi="微软雅黑" w:eastAsia="微软雅黑"/>
          <w:color w:val="FF0000"/>
          <w:highlight w:val="yellow"/>
        </w:rPr>
        <w:t>的时间允许点击“开始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面试</w:t>
      </w:r>
      <w:r>
        <w:rPr>
          <w:rFonts w:hint="eastAsia" w:ascii="微软雅黑" w:hAnsi="微软雅黑" w:eastAsia="微软雅黑"/>
          <w:color w:val="FF0000"/>
          <w:highlight w:val="yellow"/>
        </w:rPr>
        <w:t>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ind w:firstLine="440" w:firstLineChars="200"/>
        <w:rPr>
          <w:rFonts w:hint="eastAsia" w:ascii="微软雅黑" w:hAnsi="微软雅黑" w:eastAsia="微软雅黑"/>
          <w:color w:val="auto"/>
          <w:highlight w:val="none"/>
        </w:rPr>
      </w:pPr>
      <w:r>
        <w:rPr>
          <w:rFonts w:hint="eastAsia" w:ascii="微软雅黑" w:hAnsi="微软雅黑" w:eastAsia="微软雅黑"/>
          <w:color w:val="auto"/>
          <w:highlight w:val="none"/>
        </w:rPr>
        <w:t>开始面试后，根据面试试题要求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进行各环节面试</w:t>
      </w:r>
      <w:r>
        <w:rPr>
          <w:rFonts w:hint="eastAsia" w:ascii="微软雅黑" w:hAnsi="微软雅黑" w:eastAsia="微软雅黑"/>
          <w:color w:val="auto"/>
          <w:highlight w:val="none"/>
        </w:rPr>
        <w:t>。</w:t>
      </w:r>
    </w:p>
    <w:p>
      <w:pPr>
        <w:spacing w:after="0" w:line="360" w:lineRule="auto"/>
        <w:ind w:firstLine="440" w:firstLineChars="200"/>
        <w:rPr>
          <w:rFonts w:hint="eastAsia" w:ascii="微软雅黑" w:hAnsi="微软雅黑" w:eastAsia="微软雅黑"/>
          <w:color w:val="auto"/>
          <w:highlight w:val="none"/>
        </w:rPr>
      </w:pPr>
      <w:r>
        <w:rPr>
          <w:rFonts w:hint="eastAsia" w:ascii="微软雅黑" w:hAnsi="微软雅黑" w:eastAsia="微软雅黑"/>
          <w:color w:val="auto"/>
          <w:highlight w:val="none"/>
        </w:rPr>
        <w:t>正式面试开始后，首先进行30分钟备课时间（备课期间无法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录制答题</w:t>
      </w:r>
      <w:r>
        <w:rPr>
          <w:rFonts w:hint="eastAsia" w:ascii="微软雅黑" w:hAnsi="微软雅黑" w:eastAsia="微软雅黑"/>
          <w:color w:val="auto"/>
          <w:highlight w:val="none"/>
        </w:rPr>
        <w:t>），请考生按照试题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要求</w:t>
      </w:r>
      <w:r>
        <w:rPr>
          <w:rFonts w:hint="eastAsia" w:ascii="微软雅黑" w:hAnsi="微软雅黑" w:eastAsia="微软雅黑"/>
          <w:color w:val="auto"/>
          <w:highlight w:val="none"/>
        </w:rPr>
        <w:t>进行备课；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在备课即将结束时，需提前调整好微格教学摄像头角度，30分钟</w:t>
      </w:r>
      <w:r>
        <w:rPr>
          <w:rFonts w:hint="eastAsia" w:ascii="微软雅黑" w:hAnsi="微软雅黑" w:eastAsia="微软雅黑"/>
          <w:color w:val="auto"/>
          <w:highlight w:val="none"/>
        </w:rPr>
        <w:t>备课完成后，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出现倒计时3秒的提示，随后自动开始第一题的</w:t>
      </w:r>
      <w:r>
        <w:rPr>
          <w:rFonts w:hint="eastAsia" w:ascii="微软雅黑" w:hAnsi="微软雅黑" w:eastAsia="微软雅黑"/>
          <w:color w:val="auto"/>
          <w:highlight w:val="none"/>
        </w:rPr>
        <w:t>10分钟微格教学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录制，如果提前完成，可以点击按钮结束录制，随后点击右下角的“下一题”进入第二题的</w:t>
      </w:r>
      <w:r>
        <w:rPr>
          <w:rFonts w:hint="eastAsia" w:ascii="微软雅黑" w:hAnsi="微软雅黑" w:eastAsia="微软雅黑"/>
          <w:color w:val="auto"/>
          <w:highlight w:val="none"/>
        </w:rPr>
        <w:t>3分钟答辩环节，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同上操作完成第二题录制后，可以</w:t>
      </w:r>
      <w:r>
        <w:rPr>
          <w:rFonts w:hint="eastAsia" w:ascii="微软雅黑" w:hAnsi="微软雅黑" w:eastAsia="微软雅黑"/>
          <w:color w:val="auto"/>
          <w:highlight w:val="none"/>
        </w:rPr>
        <w:t>点击右上角“交卷”按钮（连续确认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两</w:t>
      </w:r>
      <w:r>
        <w:rPr>
          <w:rFonts w:hint="eastAsia" w:ascii="微软雅黑" w:hAnsi="微软雅黑" w:eastAsia="微软雅黑"/>
          <w:color w:val="auto"/>
          <w:highlight w:val="none"/>
        </w:rPr>
        <w:t>次），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完成</w:t>
      </w:r>
      <w:r>
        <w:rPr>
          <w:rFonts w:hint="eastAsia" w:ascii="微软雅黑" w:hAnsi="微软雅黑" w:eastAsia="微软雅黑"/>
          <w:color w:val="auto"/>
          <w:highlight w:val="none"/>
        </w:rPr>
        <w:t>系统交卷。</w:t>
      </w:r>
    </w:p>
    <w:p>
      <w:pPr>
        <w:spacing w:after="0" w:line="360" w:lineRule="auto"/>
        <w:rPr>
          <w:rFonts w:hint="eastAsia" w:ascii="微软雅黑" w:hAnsi="微软雅黑" w:eastAsia="微软雅黑"/>
          <w:color w:val="auto"/>
          <w:highlight w:val="none"/>
        </w:rPr>
      </w:pPr>
      <w:r>
        <w:rPr>
          <w:rFonts w:hint="eastAsia" w:ascii="微软雅黑" w:hAnsi="微软雅黑" w:eastAsia="微软雅黑"/>
          <w:color w:val="auto"/>
          <w:highlight w:val="none"/>
        </w:rPr>
        <w:t>注意：北京时间0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8</w:t>
      </w:r>
      <w:r>
        <w:rPr>
          <w:rFonts w:hint="eastAsia" w:ascii="微软雅黑" w:hAnsi="微软雅黑" w:eastAsia="微软雅黑"/>
          <w:color w:val="auto"/>
          <w:highlight w:val="none"/>
        </w:rPr>
        <w:t>:4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7</w:t>
      </w:r>
      <w:r>
        <w:rPr>
          <w:rFonts w:hint="eastAsia" w:ascii="微软雅黑" w:hAnsi="微软雅黑" w:eastAsia="微软雅黑"/>
          <w:color w:val="auto"/>
          <w:highlight w:val="none"/>
        </w:rPr>
        <w:t>分，无论考生是否完成作答，系统将统一结束面试。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0657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节。同时，还需要做好设备调试工作，调试步骤具体参见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节。如果面试时需要实名认证，那还需要准备好相应的证件（中国居民身份证）。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</w:t>
      </w:r>
      <w:r>
        <w:rPr>
          <w:rFonts w:hint="eastAsia" w:ascii="微软雅黑" w:hAnsi="微软雅黑" w:eastAsia="微软雅黑"/>
          <w:b/>
          <w:bCs/>
          <w:lang w:val="en-US" w:eastAsia="zh-CN"/>
        </w:rPr>
        <w:t>主视角设备</w:t>
      </w:r>
      <w:r>
        <w:rPr>
          <w:rFonts w:hint="eastAsia" w:ascii="微软雅黑" w:hAnsi="微软雅黑" w:eastAsia="微软雅黑"/>
          <w:b/>
          <w:bCs/>
        </w:rPr>
        <w:t>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</w:t>
      </w:r>
      <w:r>
        <w:rPr>
          <w:rFonts w:hint="eastAsia" w:ascii="微软雅黑" w:hAnsi="微软雅黑" w:eastAsia="微软雅黑"/>
          <w:lang w:val="en-US" w:eastAsia="zh-CN"/>
        </w:rPr>
        <w:t>主视角</w:t>
      </w:r>
      <w:r>
        <w:rPr>
          <w:rFonts w:hint="eastAsia" w:ascii="微软雅黑" w:hAnsi="微软雅黑" w:eastAsia="微软雅黑"/>
        </w:rPr>
        <w:t>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EBC8B8"/>
    <w:multiLevelType w:val="singleLevel"/>
    <w:tmpl w:val="DDEBC8B8"/>
    <w:lvl w:ilvl="0" w:tentative="0">
      <w:start w:val="1"/>
      <w:numFmt w:val="lowerLetter"/>
      <w:suff w:val="nothing"/>
      <w:lvlText w:val="%1）"/>
      <w:lvlJc w:val="left"/>
    </w:lvl>
  </w:abstractNum>
  <w:abstractNum w:abstractNumId="2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426EE"/>
    <w:multiLevelType w:val="multilevel"/>
    <w:tmpl w:val="35E426EE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5E4"/>
    <w:multiLevelType w:val="multilevel"/>
    <w:tmpl w:val="3E2D75E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B47DB"/>
    <w:multiLevelType w:val="multilevel"/>
    <w:tmpl w:val="5C5B47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CF73F89"/>
    <w:multiLevelType w:val="multilevel"/>
    <w:tmpl w:val="5CF73F89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5F9AF301"/>
    <w:multiLevelType w:val="singleLevel"/>
    <w:tmpl w:val="5F9AF301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9"/>
  </w:num>
  <w:num w:numId="17">
    <w:abstractNumId w:val="17"/>
  </w:num>
  <w:num w:numId="18">
    <w:abstractNumId w:val="13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trackRevisions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0255193C"/>
    <w:rsid w:val="07126147"/>
    <w:rsid w:val="10CF1557"/>
    <w:rsid w:val="164F454B"/>
    <w:rsid w:val="1B296455"/>
    <w:rsid w:val="20857532"/>
    <w:rsid w:val="232474D6"/>
    <w:rsid w:val="240C6C0E"/>
    <w:rsid w:val="27473793"/>
    <w:rsid w:val="285D505A"/>
    <w:rsid w:val="3CBE631F"/>
    <w:rsid w:val="3ECD14A9"/>
    <w:rsid w:val="481B2C8A"/>
    <w:rsid w:val="53ED5FD0"/>
    <w:rsid w:val="54A114CB"/>
    <w:rsid w:val="54F513D8"/>
    <w:rsid w:val="5C1E664C"/>
    <w:rsid w:val="67424E02"/>
    <w:rsid w:val="731328EE"/>
    <w:rsid w:val="76C12E3F"/>
    <w:rsid w:val="76D223A5"/>
    <w:rsid w:val="7D7B78B2"/>
    <w:rsid w:val="7E393549"/>
    <w:rsid w:val="7EE352A8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unhideWhenUsed/>
    <w:qFormat/>
    <w:uiPriority w:val="99"/>
  </w:style>
  <w:style w:type="paragraph" w:styleId="6">
    <w:name w:val="Date"/>
    <w:basedOn w:val="1"/>
    <w:next w:val="1"/>
    <w:link w:val="20"/>
    <w:unhideWhenUsed/>
    <w:qFormat/>
    <w:uiPriority w:val="99"/>
  </w:style>
  <w:style w:type="paragraph" w:styleId="7">
    <w:name w:val="Balloon Text"/>
    <w:basedOn w:val="1"/>
    <w:link w:val="19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annotation subject"/>
    <w:basedOn w:val="5"/>
    <w:next w:val="5"/>
    <w:link w:val="22"/>
    <w:unhideWhenUsed/>
    <w:qFormat/>
    <w:uiPriority w:val="99"/>
    <w:rPr>
      <w:b/>
      <w:bCs/>
    </w:rPr>
  </w:style>
  <w:style w:type="character" w:styleId="14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unhideWhenUsed/>
    <w:qFormat/>
    <w:uiPriority w:val="99"/>
    <w:rPr>
      <w:sz w:val="21"/>
      <w:szCs w:val="21"/>
    </w:rPr>
  </w:style>
  <w:style w:type="paragraph" w:customStyle="1" w:styleId="16">
    <w:name w:val="列表段落1"/>
    <w:basedOn w:val="1"/>
    <w:qFormat/>
    <w:uiPriority w:val="34"/>
    <w:pPr>
      <w:ind w:left="720"/>
      <w:contextualSpacing/>
    </w:pPr>
  </w:style>
  <w:style w:type="character" w:customStyle="1" w:styleId="17">
    <w:name w:val="页眉 Char"/>
    <w:basedOn w:val="13"/>
    <w:link w:val="9"/>
    <w:qFormat/>
    <w:uiPriority w:val="99"/>
  </w:style>
  <w:style w:type="character" w:customStyle="1" w:styleId="18">
    <w:name w:val="页脚 Char"/>
    <w:basedOn w:val="13"/>
    <w:link w:val="8"/>
    <w:qFormat/>
    <w:uiPriority w:val="99"/>
  </w:style>
  <w:style w:type="character" w:customStyle="1" w:styleId="19">
    <w:name w:val="批注框文本 Char"/>
    <w:basedOn w:val="13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0">
    <w:name w:val="日期 Char"/>
    <w:basedOn w:val="13"/>
    <w:link w:val="6"/>
    <w:semiHidden/>
    <w:qFormat/>
    <w:uiPriority w:val="99"/>
  </w:style>
  <w:style w:type="character" w:customStyle="1" w:styleId="21">
    <w:name w:val="批注文字 Char"/>
    <w:basedOn w:val="13"/>
    <w:link w:val="5"/>
    <w:semiHidden/>
    <w:qFormat/>
    <w:uiPriority w:val="99"/>
  </w:style>
  <w:style w:type="character" w:customStyle="1" w:styleId="22">
    <w:name w:val="批注主题 Char"/>
    <w:basedOn w:val="21"/>
    <w:link w:val="11"/>
    <w:semiHidden/>
    <w:qFormat/>
    <w:uiPriority w:val="99"/>
    <w:rPr>
      <w:b/>
      <w:bCs/>
    </w:rPr>
  </w:style>
  <w:style w:type="paragraph" w:customStyle="1" w:styleId="23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  <w:style w:type="character" w:customStyle="1" w:styleId="25">
    <w:name w:val="标题 1 Char"/>
    <w:basedOn w:val="13"/>
    <w:link w:val="3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Char"/>
    <w:basedOn w:val="13"/>
    <w:link w:val="4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13"/>
    <w:link w:val="2"/>
    <w:semiHidden/>
    <w:qFormat/>
    <w:uiPriority w:val="9"/>
    <w:rPr>
      <w:b/>
      <w:bCs/>
      <w:sz w:val="32"/>
      <w:szCs w:val="32"/>
    </w:rPr>
  </w:style>
  <w:style w:type="paragraph" w:customStyle="1" w:styleId="28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ali-pro-km.udeskcs.com/Data/33455/oss-km-image/XsB5ZidzWkp6fkHiNj6SdCZzH73MWrxs/image.pn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theme" Target="theme/theme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jpe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microsoft.com/office/2007/relationships/diagramDrawing" Target="diagrams/drawing1.xml"/><Relationship Id="rId25" Type="http://schemas.openxmlformats.org/officeDocument/2006/relationships/diagramColors" Target="diagrams/colors1.xml"/><Relationship Id="rId24" Type="http://schemas.openxmlformats.org/officeDocument/2006/relationships/diagramQuickStyle" Target="diagrams/quickStyle1.xml"/><Relationship Id="rId23" Type="http://schemas.openxmlformats.org/officeDocument/2006/relationships/diagramLayout" Target="diagrams/layout1.xml"/><Relationship Id="rId22" Type="http://schemas.openxmlformats.org/officeDocument/2006/relationships/diagramData" Target="diagrams/data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10"/>
      <dgm:spPr/>
      <dgm:t>
        <a:bodyPr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10"/>
      <dgm:spPr/>
      <dgm:t>
        <a:bodyPr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10"/>
      <dgm:spPr/>
      <dgm:t>
        <a:bodyPr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10"/>
      <dgm:spPr/>
      <dgm:t>
        <a:bodyPr/>
        <a:p>
          <a:endParaRPr lang="zh-CN" altLang="en-US"/>
        </a:p>
      </dgm:t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F0623F-323D-436D-8307-ED8C9D727AD2}" type="pres">
      <dgm:prSet presAssocID="{37CF1FB4-A0BB-42BE-B418-D44390C4EF15}" presName="sibTrans" presStyleLbl="sibTrans2D1" presStyleIdx="2" presStyleCnt="10"/>
      <dgm:spPr/>
      <dgm:t>
        <a:bodyPr/>
        <a:p>
          <a:endParaRPr lang="zh-CN" altLang="en-US"/>
        </a:p>
      </dgm:t>
    </dgm:pt>
    <dgm:pt modelId="{C4CB492B-704E-457C-9CCC-1314F64C0DB8}" type="pres">
      <dgm:prSet presAssocID="{37CF1FB4-A0BB-42BE-B418-D44390C4EF15}" presName="connectorText" presStyleLbl="sibTrans2D1" presStyleIdx="2" presStyleCnt="10"/>
      <dgm:spPr/>
      <dgm:t>
        <a:bodyPr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3" presStyleCnt="10"/>
      <dgm:spPr/>
      <dgm:t>
        <a:bodyPr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3" presStyleCnt="10"/>
      <dgm:spPr/>
      <dgm:t>
        <a:bodyPr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4" presStyleCnt="10"/>
      <dgm:spPr/>
      <dgm:t>
        <a:bodyPr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4" presStyleCnt="10"/>
      <dgm:spPr/>
      <dgm:t>
        <a:bodyPr/>
        <a:p>
          <a:endParaRPr lang="zh-CN" altLang="en-US"/>
        </a:p>
      </dgm:t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103F61E-0D50-4EA2-9B7A-669CDC10A54E}" type="pres">
      <dgm:prSet presAssocID="{CE4DF596-9C3C-460B-90C7-6E975E479D60}" presName="sibTrans" presStyleLbl="sibTrans2D1" presStyleIdx="5" presStyleCnt="10"/>
      <dgm:spPr/>
      <dgm:t>
        <a:bodyPr/>
        <a:p>
          <a:endParaRPr lang="zh-CN" altLang="en-US"/>
        </a:p>
      </dgm:t>
    </dgm:pt>
    <dgm:pt modelId="{563A30B9-FD63-4E05-A3C0-DB308F612A4E}" type="pres">
      <dgm:prSet presAssocID="{CE4DF596-9C3C-460B-90C7-6E975E479D60}" presName="connectorText" presStyleLbl="sibTrans2D1" presStyleIdx="5" presStyleCnt="10"/>
      <dgm:spPr/>
      <dgm:t>
        <a:bodyPr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6" presStyleCnt="10"/>
      <dgm:spPr/>
      <dgm:t>
        <a:bodyPr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6" presStyleCnt="10"/>
      <dgm:spPr/>
      <dgm:t>
        <a:bodyPr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7" presStyleCnt="10"/>
      <dgm:spPr/>
      <dgm:t>
        <a:bodyPr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7" presStyleCnt="10"/>
      <dgm:spPr/>
      <dgm:t>
        <a:bodyPr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8" presStyleCnt="10"/>
      <dgm:spPr/>
      <dgm:t>
        <a:bodyPr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8" presStyleCnt="10"/>
      <dgm:spPr/>
      <dgm:t>
        <a:bodyPr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9" presStyleCnt="10"/>
      <dgm:spPr/>
      <dgm:t>
        <a:bodyPr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9" presStyleCnt="10"/>
      <dgm:spPr/>
      <dgm:t>
        <a:bodyPr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E49215E2-A06C-4D6C-B4DE-06A1462984CF}" type="presOf" srcId="{D20FF952-23FD-4571-8F58-F46B8473738E}" destId="{9EDA6754-6740-4287-A550-D0D45361184B}" srcOrd="0" destOrd="0" presId="urn:microsoft.com/office/officeart/2005/8/layout/process1"/>
    <dgm:cxn modelId="{9DE21319-327B-4586-AF0E-60547EE845C8}" type="presOf" srcId="{F8EF8607-5C5B-4169-AC4D-79AF580E6586}" destId="{71581A57-2A92-4A6F-B524-BABA1AA2EBB0}" srcOrd="0" destOrd="0" presId="urn:microsoft.com/office/officeart/2005/8/layout/process1"/>
    <dgm:cxn modelId="{6F39AE35-A284-46AB-9E0D-B4849B1AF664}" type="presOf" srcId="{96D09D57-325B-4D43-902B-7A675A3E7BC9}" destId="{AED585F8-CA68-49F8-ADA9-0E4765998D63}" srcOrd="0" destOrd="0" presId="urn:microsoft.com/office/officeart/2005/8/layout/process1"/>
    <dgm:cxn modelId="{FB7BB367-D679-494D-ADEE-68CE5A9BA64F}" type="presOf" srcId="{0BCEBB24-7951-43AE-9C40-C432CAFC1D74}" destId="{D4A59DA0-A29B-4A98-B6AC-E0A62150697B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70AE2D6B-96B7-422F-944D-CB6390B63208}" type="presOf" srcId="{37CF1FB4-A0BB-42BE-B418-D44390C4EF15}" destId="{9EF0623F-323D-436D-8307-ED8C9D727AD2}" srcOrd="0" destOrd="0" presId="urn:microsoft.com/office/officeart/2005/8/layout/process1"/>
    <dgm:cxn modelId="{8217EC76-8D34-4FB9-99DE-1FA20D67F3E3}" type="presOf" srcId="{48EA0CD1-4A19-462B-AA94-6713576A6673}" destId="{CA8CC347-67D0-4D63-ABF5-FFFD469978F0}" srcOrd="1" destOrd="0" presId="urn:microsoft.com/office/officeart/2005/8/layout/process1"/>
    <dgm:cxn modelId="{FCC343B7-8E78-4488-AB33-5969CE6A5EF2}" type="presOf" srcId="{D20FF952-23FD-4571-8F58-F46B8473738E}" destId="{BA1A984C-7D24-4C36-8971-BF7DBECC3077}" srcOrd="1" destOrd="0" presId="urn:microsoft.com/office/officeart/2005/8/layout/process1"/>
    <dgm:cxn modelId="{902D037D-3CA5-4A64-AD05-C1DD99D7493C}" type="presOf" srcId="{E3F67F1D-F7FF-4216-88E9-302B68F9F5D0}" destId="{44E1265E-256B-4019-82A5-793D9765F42A}" srcOrd="1" destOrd="0" presId="urn:microsoft.com/office/officeart/2005/8/layout/process1"/>
    <dgm:cxn modelId="{B4C9160B-AFE1-48A1-8897-CC4A2A04E472}" type="presOf" srcId="{4909CAB4-BB7E-40BA-A00A-32970F677143}" destId="{2BC11641-21F3-4475-A939-DF92F6F42307}" srcOrd="0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2662EBD0-249C-4EC2-8927-FE496160AEC9}" type="presOf" srcId="{A415D393-2FFE-4999-AB49-870B52A69D9E}" destId="{AD6378F3-59CE-4361-880D-3812DD0992A6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9C80B0D9-141B-4A52-AF9C-71F982516F55}" type="presOf" srcId="{7934D339-AADD-498A-8BB5-E84A7D7B2BA4}" destId="{6ADA0175-9C5C-4204-968D-14AC9F43E870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1BDC450-3210-47D9-AF3E-EC8CCC853DDA}" type="presOf" srcId="{96D09D57-325B-4D43-902B-7A675A3E7BC9}" destId="{17E9A837-E5E7-4D1B-A7AF-515500789798}" srcOrd="1" destOrd="0" presId="urn:microsoft.com/office/officeart/2005/8/layout/process1"/>
    <dgm:cxn modelId="{FF00B82F-B040-40A8-9F45-0E7A5ABC159C}" type="presOf" srcId="{C6A5E96C-C554-4267-A009-CB8C32C3CD30}" destId="{88C59751-64D0-4CCA-AAE1-C8CCC0B7AF87}" srcOrd="0" destOrd="0" presId="urn:microsoft.com/office/officeart/2005/8/layout/process1"/>
    <dgm:cxn modelId="{19E295D0-4127-4B72-A7D4-056CA316B319}" type="presOf" srcId="{D53DA1C9-DF9B-47E8-8A2C-590DCF786B5E}" destId="{9CF2950C-883F-4A51-99A4-F08232A5AA0F}" srcOrd="0" destOrd="0" presId="urn:microsoft.com/office/officeart/2005/8/layout/process1"/>
    <dgm:cxn modelId="{5AB10256-C584-4C1B-99C2-429E88F6DD9B}" type="presOf" srcId="{7934D339-AADD-498A-8BB5-E84A7D7B2BA4}" destId="{355AAA35-CBAB-4049-B268-EBFCC59935BE}" srcOrd="1" destOrd="0" presId="urn:microsoft.com/office/officeart/2005/8/layout/process1"/>
    <dgm:cxn modelId="{A54835D3-A554-4D12-8A8C-4FB449D10DAF}" type="presOf" srcId="{0BCEBB24-7951-43AE-9C40-C432CAFC1D74}" destId="{739D0653-20FD-45A7-83A7-5108E141F87F}" srcOrd="0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FC6A4B72-07C2-4AAA-B752-F8163B35DAC9}" type="presOf" srcId="{7E3723F3-D64E-40A1-9E39-316540EDC6F9}" destId="{A304E5BE-81EB-403B-8C68-4A9920F27249}" srcOrd="0" destOrd="0" presId="urn:microsoft.com/office/officeart/2005/8/layout/process1"/>
    <dgm:cxn modelId="{D681D164-AEAB-4EEB-91A9-692DE83F14AC}" type="presOf" srcId="{04E5A9DB-0989-45F3-98A4-F3C55A9B34F9}" destId="{4311C56D-44EA-49E7-807C-4D39FBA63E2C}" srcOrd="0" destOrd="0" presId="urn:microsoft.com/office/officeart/2005/8/layout/process1"/>
    <dgm:cxn modelId="{F5B7C7CC-1650-4DF1-AD06-3149ACD2D2D5}" type="presOf" srcId="{48EA0CD1-4A19-462B-AA94-6713576A6673}" destId="{E611ED03-C0EB-4B93-B971-64F138F4CBD1}" srcOrd="0" destOrd="0" presId="urn:microsoft.com/office/officeart/2005/8/layout/process1"/>
    <dgm:cxn modelId="{00663664-7230-4631-BD00-469ADE3338CE}" type="presOf" srcId="{CBCAF778-A2AE-4D3E-8070-8471517975F4}" destId="{679B8A5E-D9E2-4065-8CBD-74F595F08F9D}" srcOrd="0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CC53E32D-7EBB-43F2-AB48-FF6701FFAFA8}" type="presOf" srcId="{E3F67F1D-F7FF-4216-88E9-302B68F9F5D0}" destId="{20A03FD2-4283-48D4-B5E4-B4B0136462FE}" srcOrd="0" destOrd="0" presId="urn:microsoft.com/office/officeart/2005/8/layout/process1"/>
    <dgm:cxn modelId="{EE98778C-3F1E-4E3E-868D-4A13E4631DB3}" type="presOf" srcId="{CE4DF596-9C3C-460B-90C7-6E975E479D60}" destId="{563A30B9-FD63-4E05-A3C0-DB308F612A4E}" srcOrd="1" destOrd="0" presId="urn:microsoft.com/office/officeart/2005/8/layout/process1"/>
    <dgm:cxn modelId="{C08F821F-2CD8-4D4E-B396-93D658BCC80B}" type="presOf" srcId="{CE4DF596-9C3C-460B-90C7-6E975E479D60}" destId="{9103F61E-0D50-4EA2-9B7A-669CDC10A54E}" srcOrd="0" destOrd="0" presId="urn:microsoft.com/office/officeart/2005/8/layout/process1"/>
    <dgm:cxn modelId="{A9216E08-1876-4C2B-AED4-D5BA9549D9E7}" type="presOf" srcId="{5970A32C-5657-4488-8EBE-78B121F9C754}" destId="{256F4DCD-1889-4881-AF14-04170938AD0E}" srcOrd="0" destOrd="0" presId="urn:microsoft.com/office/officeart/2005/8/layout/process1"/>
    <dgm:cxn modelId="{483143E0-CE3E-4C22-950E-342CC57BCE42}" type="presOf" srcId="{43EF9109-3BBA-4327-AFA5-C15EFAD93BAE}" destId="{6131C10A-4930-40C0-9AEA-B04941F4D522}" srcOrd="0" destOrd="0" presId="urn:microsoft.com/office/officeart/2005/8/layout/process1"/>
    <dgm:cxn modelId="{32F26497-C8BF-4133-BA50-41D90342FFCF}" type="presOf" srcId="{C6A5E96C-C554-4267-A009-CB8C32C3CD30}" destId="{33AACFA3-FA26-4565-B372-6F758D4C7D38}" srcOrd="1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3B44BD91-BD98-4807-B6AA-89BED7650155}" type="presOf" srcId="{7D1068C8-26C6-4A1B-B317-FE20B67DF3BD}" destId="{BE287DBF-DC99-442F-90AE-0B2DA01B1336}" srcOrd="0" destOrd="0" presId="urn:microsoft.com/office/officeart/2005/8/layout/process1"/>
    <dgm:cxn modelId="{4EBBA5E7-7BCF-4A5D-A418-720A98B67591}" type="presOf" srcId="{64F1C088-637E-4A91-88F2-4BE317B41FB8}" destId="{EDD85BAF-14E4-4750-AB8C-5CAA2659411C}" srcOrd="0" destOrd="0" presId="urn:microsoft.com/office/officeart/2005/8/layout/process1"/>
    <dgm:cxn modelId="{894604D3-076B-41EE-950D-CE2733FA8DC8}" type="presOf" srcId="{04E5A9DB-0989-45F3-98A4-F3C55A9B34F9}" destId="{A921315E-A95E-48D7-98F7-0CC6681B143B}" srcOrd="1" destOrd="0" presId="urn:microsoft.com/office/officeart/2005/8/layout/process1"/>
    <dgm:cxn modelId="{88845D8F-FED1-4AE0-8F18-EF687AE11D91}" type="presOf" srcId="{CCE87464-40B8-4D36-901B-AB46C5A43CC9}" destId="{34C00CC1-214F-4709-9566-3E621C3B58BD}" srcOrd="0" destOrd="0" presId="urn:microsoft.com/office/officeart/2005/8/layout/process1"/>
    <dgm:cxn modelId="{37F2CEC6-A720-4F20-A8A6-41F67EA8B726}" type="presOf" srcId="{20347C84-3BAB-4C16-829E-FDC76BAC78BA}" destId="{57F858B9-14A8-44CB-BCFA-82935DBB041A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BDA76A36-4BDA-4AD3-802C-8373F255E74B}" type="presOf" srcId="{37CF1FB4-A0BB-42BE-B418-D44390C4EF15}" destId="{C4CB492B-704E-457C-9CCC-1314F64C0DB8}" srcOrd="1" destOrd="0" presId="urn:microsoft.com/office/officeart/2005/8/layout/process1"/>
    <dgm:cxn modelId="{A23E4811-25B0-4D75-B72D-6EB3D1E8EEEB}" type="presParOf" srcId="{EDD85BAF-14E4-4750-AB8C-5CAA2659411C}" destId="{6131C10A-4930-40C0-9AEA-B04941F4D522}" srcOrd="0" destOrd="0" presId="urn:microsoft.com/office/officeart/2005/8/layout/process1"/>
    <dgm:cxn modelId="{9B42C809-55C6-4091-A0C4-3AA97C6916CB}" type="presParOf" srcId="{EDD85BAF-14E4-4750-AB8C-5CAA2659411C}" destId="{9EDA6754-6740-4287-A550-D0D45361184B}" srcOrd="1" destOrd="0" presId="urn:microsoft.com/office/officeart/2005/8/layout/process1"/>
    <dgm:cxn modelId="{F40B74E2-E7F0-4EE2-95AB-12FD28AA8416}" type="presParOf" srcId="{9EDA6754-6740-4287-A550-D0D45361184B}" destId="{BA1A984C-7D24-4C36-8971-BF7DBECC3077}" srcOrd="0" destOrd="0" presId="urn:microsoft.com/office/officeart/2005/8/layout/process1"/>
    <dgm:cxn modelId="{AE0732F1-B8A0-41C7-9429-52DC1E5AF04A}" type="presParOf" srcId="{EDD85BAF-14E4-4750-AB8C-5CAA2659411C}" destId="{34C00CC1-214F-4709-9566-3E621C3B58BD}" srcOrd="2" destOrd="0" presId="urn:microsoft.com/office/officeart/2005/8/layout/process1"/>
    <dgm:cxn modelId="{02610F6B-7656-4F1E-B15E-C9F5F1C44633}" type="presParOf" srcId="{EDD85BAF-14E4-4750-AB8C-5CAA2659411C}" destId="{20A03FD2-4283-48D4-B5E4-B4B0136462FE}" srcOrd="3" destOrd="0" presId="urn:microsoft.com/office/officeart/2005/8/layout/process1"/>
    <dgm:cxn modelId="{6D19D305-58F7-42FE-8413-273D6C267041}" type="presParOf" srcId="{20A03FD2-4283-48D4-B5E4-B4B0136462FE}" destId="{44E1265E-256B-4019-82A5-793D9765F42A}" srcOrd="0" destOrd="0" presId="urn:microsoft.com/office/officeart/2005/8/layout/process1"/>
    <dgm:cxn modelId="{81E92B78-1097-4B4F-AA82-EDC949487E31}" type="presParOf" srcId="{EDD85BAF-14E4-4750-AB8C-5CAA2659411C}" destId="{AD6378F3-59CE-4361-880D-3812DD0992A6}" srcOrd="4" destOrd="0" presId="urn:microsoft.com/office/officeart/2005/8/layout/process1"/>
    <dgm:cxn modelId="{63D0FD43-62CD-4413-85EA-8FE4E04601BC}" type="presParOf" srcId="{EDD85BAF-14E4-4750-AB8C-5CAA2659411C}" destId="{9EF0623F-323D-436D-8307-ED8C9D727AD2}" srcOrd="5" destOrd="0" presId="urn:microsoft.com/office/officeart/2005/8/layout/process1"/>
    <dgm:cxn modelId="{D8DD7280-5AB3-4594-85F2-1991E74A6B15}" type="presParOf" srcId="{9EF0623F-323D-436D-8307-ED8C9D727AD2}" destId="{C4CB492B-704E-457C-9CCC-1314F64C0DB8}" srcOrd="0" destOrd="0" presId="urn:microsoft.com/office/officeart/2005/8/layout/process1"/>
    <dgm:cxn modelId="{21D0C0BC-56C4-42DE-9AA2-745D986C43EF}" type="presParOf" srcId="{EDD85BAF-14E4-4750-AB8C-5CAA2659411C}" destId="{A304E5BE-81EB-403B-8C68-4A9920F27249}" srcOrd="6" destOrd="0" presId="urn:microsoft.com/office/officeart/2005/8/layout/process1"/>
    <dgm:cxn modelId="{D80581CB-13E4-4324-BD76-1D28235AC6D3}" type="presParOf" srcId="{EDD85BAF-14E4-4750-AB8C-5CAA2659411C}" destId="{739D0653-20FD-45A7-83A7-5108E141F87F}" srcOrd="7" destOrd="0" presId="urn:microsoft.com/office/officeart/2005/8/layout/process1"/>
    <dgm:cxn modelId="{A00AAC3F-263C-4CB8-9E4A-04E1D41656E9}" type="presParOf" srcId="{739D0653-20FD-45A7-83A7-5108E141F87F}" destId="{D4A59DA0-A29B-4A98-B6AC-E0A62150697B}" srcOrd="0" destOrd="0" presId="urn:microsoft.com/office/officeart/2005/8/layout/process1"/>
    <dgm:cxn modelId="{C30A7185-5BAB-411B-83EE-9E6F366DCC3C}" type="presParOf" srcId="{EDD85BAF-14E4-4750-AB8C-5CAA2659411C}" destId="{9CF2950C-883F-4A51-99A4-F08232A5AA0F}" srcOrd="8" destOrd="0" presId="urn:microsoft.com/office/officeart/2005/8/layout/process1"/>
    <dgm:cxn modelId="{94068EC3-5C46-41EE-9339-B652DAFA7BBB}" type="presParOf" srcId="{EDD85BAF-14E4-4750-AB8C-5CAA2659411C}" destId="{4311C56D-44EA-49E7-807C-4D39FBA63E2C}" srcOrd="9" destOrd="0" presId="urn:microsoft.com/office/officeart/2005/8/layout/process1"/>
    <dgm:cxn modelId="{87AF7621-AD25-4A03-BDF0-34C7556C7CBF}" type="presParOf" srcId="{4311C56D-44EA-49E7-807C-4D39FBA63E2C}" destId="{A921315E-A95E-48D7-98F7-0CC6681B143B}" srcOrd="0" destOrd="0" presId="urn:microsoft.com/office/officeart/2005/8/layout/process1"/>
    <dgm:cxn modelId="{B93BB1DA-2C30-4A5D-9FF0-AD2402A5CA8A}" type="presParOf" srcId="{EDD85BAF-14E4-4750-AB8C-5CAA2659411C}" destId="{679B8A5E-D9E2-4065-8CBD-74F595F08F9D}" srcOrd="10" destOrd="0" presId="urn:microsoft.com/office/officeart/2005/8/layout/process1"/>
    <dgm:cxn modelId="{F75C23CC-AB6A-475B-98AC-60CA15FD4EBD}" type="presParOf" srcId="{EDD85BAF-14E4-4750-AB8C-5CAA2659411C}" destId="{9103F61E-0D50-4EA2-9B7A-669CDC10A54E}" srcOrd="11" destOrd="0" presId="urn:microsoft.com/office/officeart/2005/8/layout/process1"/>
    <dgm:cxn modelId="{738C6180-65B7-47F4-8C0D-ED0CE5895A1E}" type="presParOf" srcId="{9103F61E-0D50-4EA2-9B7A-669CDC10A54E}" destId="{563A30B9-FD63-4E05-A3C0-DB308F612A4E}" srcOrd="0" destOrd="0" presId="urn:microsoft.com/office/officeart/2005/8/layout/process1"/>
    <dgm:cxn modelId="{93B33017-C602-4040-8514-6DA51D6AFA66}" type="presParOf" srcId="{EDD85BAF-14E4-4750-AB8C-5CAA2659411C}" destId="{256F4DCD-1889-4881-AF14-04170938AD0E}" srcOrd="12" destOrd="0" presId="urn:microsoft.com/office/officeart/2005/8/layout/process1"/>
    <dgm:cxn modelId="{FE11D76B-A4B3-4E4D-B31A-AD6BDBE8D4DE}" type="presParOf" srcId="{EDD85BAF-14E4-4750-AB8C-5CAA2659411C}" destId="{E611ED03-C0EB-4B93-B971-64F138F4CBD1}" srcOrd="13" destOrd="0" presId="urn:microsoft.com/office/officeart/2005/8/layout/process1"/>
    <dgm:cxn modelId="{DDD71353-5989-4591-85AE-37681911026A}" type="presParOf" srcId="{E611ED03-C0EB-4B93-B971-64F138F4CBD1}" destId="{CA8CC347-67D0-4D63-ABF5-FFFD469978F0}" srcOrd="0" destOrd="0" presId="urn:microsoft.com/office/officeart/2005/8/layout/process1"/>
    <dgm:cxn modelId="{88BE2C7C-57E0-4086-9561-55D4EDEE0354}" type="presParOf" srcId="{EDD85BAF-14E4-4750-AB8C-5CAA2659411C}" destId="{71581A57-2A92-4A6F-B524-BABA1AA2EBB0}" srcOrd="14" destOrd="0" presId="urn:microsoft.com/office/officeart/2005/8/layout/process1"/>
    <dgm:cxn modelId="{BC5E4681-108E-49D7-B347-08DAE3F8071E}" type="presParOf" srcId="{EDD85BAF-14E4-4750-AB8C-5CAA2659411C}" destId="{6ADA0175-9C5C-4204-968D-14AC9F43E870}" srcOrd="15" destOrd="0" presId="urn:microsoft.com/office/officeart/2005/8/layout/process1"/>
    <dgm:cxn modelId="{1138EF4C-7493-4B87-84FE-8E9C42B11976}" type="presParOf" srcId="{6ADA0175-9C5C-4204-968D-14AC9F43E870}" destId="{355AAA35-CBAB-4049-B268-EBFCC59935BE}" srcOrd="0" destOrd="0" presId="urn:microsoft.com/office/officeart/2005/8/layout/process1"/>
    <dgm:cxn modelId="{E634108F-E40E-4330-A2EF-020511FE436D}" type="presParOf" srcId="{EDD85BAF-14E4-4750-AB8C-5CAA2659411C}" destId="{2BC11641-21F3-4475-A939-DF92F6F42307}" srcOrd="16" destOrd="0" presId="urn:microsoft.com/office/officeart/2005/8/layout/process1"/>
    <dgm:cxn modelId="{13786BA8-C4B9-48C0-A98F-7A02EC4FF654}" type="presParOf" srcId="{EDD85BAF-14E4-4750-AB8C-5CAA2659411C}" destId="{AED585F8-CA68-49F8-ADA9-0E4765998D63}" srcOrd="17" destOrd="0" presId="urn:microsoft.com/office/officeart/2005/8/layout/process1"/>
    <dgm:cxn modelId="{1439C419-0A3A-4069-9ACD-154E7C78C016}" type="presParOf" srcId="{AED585F8-CA68-49F8-ADA9-0E4765998D63}" destId="{17E9A837-E5E7-4D1B-A7AF-515500789798}" srcOrd="0" destOrd="0" presId="urn:microsoft.com/office/officeart/2005/8/layout/process1"/>
    <dgm:cxn modelId="{B3EB0F89-B047-48B4-B8FC-70B4432EAEE2}" type="presParOf" srcId="{EDD85BAF-14E4-4750-AB8C-5CAA2659411C}" destId="{57F858B9-14A8-44CB-BCFA-82935DBB041A}" srcOrd="18" destOrd="0" presId="urn:microsoft.com/office/officeart/2005/8/layout/process1"/>
    <dgm:cxn modelId="{8338FED5-F052-40E1-8DFF-94CB69299549}" type="presParOf" srcId="{EDD85BAF-14E4-4750-AB8C-5CAA2659411C}" destId="{88C59751-64D0-4CCA-AAE1-C8CCC0B7AF87}" srcOrd="19" destOrd="0" presId="urn:microsoft.com/office/officeart/2005/8/layout/process1"/>
    <dgm:cxn modelId="{8CD7DB63-856D-4360-A15E-1BB503747671}" type="presParOf" srcId="{88C59751-64D0-4CCA-AAE1-C8CCC0B7AF87}" destId="{33AACFA3-FA26-4565-B372-6F758D4C7D38}" srcOrd="0" destOrd="0" presId="urn:microsoft.com/office/officeart/2005/8/layout/process1"/>
    <dgm:cxn modelId="{D84AE6AB-4DEC-4C66-AE79-49E7AE6C169F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29934-A8D9-47DB-9F7E-F5620671F0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31</Pages>
  <Words>7197</Words>
  <Characters>7742</Characters>
  <Lines>58</Lines>
  <Paragraphs>16</Paragraphs>
  <TotalTime>6</TotalTime>
  <ScaleCrop>false</ScaleCrop>
  <LinksUpToDate>false</LinksUpToDate>
  <CharactersWithSpaces>7905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2022-06-10T14:10:00Z</dcterms:created>
  <dc:creator>Allen</dc:creator>
  <cp:lastModifiedBy>牛奶面包</cp:lastModifiedBy>
  <cp:lastPrinted>2020-09-21T18:07:00Z</cp:lastPrinted>
  <dcterms:modified xsi:type="dcterms:W3CDTF">2023-01-06T08:25:45Z</dcterms:modified>
  <dc:title>远鉴·候选人使用说明(人机)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BCB7BE2B0123444A9E35B500568F3995</vt:lpwstr>
  </property>
</Properties>
</file>