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jc w:val="left"/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pStyle w:val="2"/>
        <w:spacing w:line="640" w:lineRule="exact"/>
        <w:jc w:val="center"/>
        <w:rPr>
          <w:rFonts w:ascii="方正小标宋_GBK" w:hAnsi="Times New Roman" w:eastAsia="方正小标宋_GBK"/>
          <w:bCs/>
          <w:kern w:val="0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0"/>
          <w:sz w:val="44"/>
          <w:szCs w:val="44"/>
        </w:rPr>
        <w:t>面试考生须知</w:t>
      </w:r>
    </w:p>
    <w:p>
      <w:pPr>
        <w:pStyle w:val="2"/>
        <w:spacing w:line="56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Cs w:val="32"/>
        </w:rPr>
      </w:pPr>
      <w:r>
        <w:rPr>
          <w:rFonts w:hint="eastAsia" w:ascii="仿宋_GB2312" w:eastAsia="仿宋_GB2312"/>
          <w:kern w:val="0"/>
          <w:szCs w:val="32"/>
        </w:rPr>
        <w:t>一、考生须按照本公告公布的面试时间与考场安排，最迟在面试当天上午</w:t>
      </w:r>
      <w:r>
        <w:rPr>
          <w:rFonts w:hint="eastAsia" w:ascii="仿宋_GB2312" w:eastAsia="仿宋_GB2312"/>
          <w:kern w:val="0"/>
          <w:szCs w:val="32"/>
          <w:lang w:val="en-US" w:eastAsia="zh-CN"/>
        </w:rPr>
        <w:t>9:30</w:t>
      </w:r>
      <w:r>
        <w:rPr>
          <w:rFonts w:hint="eastAsia" w:ascii="仿宋_GB2312" w:eastAsia="仿宋_GB2312"/>
          <w:kern w:val="0"/>
          <w:szCs w:val="32"/>
        </w:rPr>
        <w:t>前凭本人面试准考证、身份证到指定考场报到，参加面试抽签。考生所携带的通讯工具和音频、视频发射、接收设备关闭后连同背包、书包等其他物品交工作人员统一保管、考完离场时领回。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Cs w:val="32"/>
        </w:rPr>
      </w:pPr>
      <w:r>
        <w:rPr>
          <w:rFonts w:hint="eastAsia" w:ascii="仿宋_GB2312" w:eastAsia="仿宋_GB2312"/>
          <w:kern w:val="0"/>
          <w:szCs w:val="32"/>
        </w:rPr>
        <w:t>二、面试当天上午</w:t>
      </w:r>
      <w:bookmarkStart w:id="0" w:name="_Hlk90285174"/>
      <w:r>
        <w:rPr>
          <w:rFonts w:hint="eastAsia" w:ascii="仿宋_GB2312" w:eastAsia="仿宋_GB2312"/>
          <w:kern w:val="0"/>
          <w:szCs w:val="32"/>
          <w:lang w:val="en-US" w:eastAsia="zh-CN"/>
        </w:rPr>
        <w:t>9:30</w:t>
      </w:r>
      <w:r>
        <w:rPr>
          <w:rFonts w:hint="eastAsia" w:ascii="仿宋_GB2312" w:eastAsia="仿宋_GB2312"/>
          <w:kern w:val="0"/>
          <w:szCs w:val="32"/>
        </w:rPr>
        <w:t>没有进入候考室的考生，按自动放弃面试资格处理</w:t>
      </w:r>
      <w:bookmarkEnd w:id="0"/>
      <w:r>
        <w:rPr>
          <w:rFonts w:hint="eastAsia" w:ascii="仿宋_GB2312" w:eastAsia="仿宋_GB2312"/>
          <w:kern w:val="0"/>
          <w:szCs w:val="32"/>
        </w:rPr>
        <w:t>；对证件携带不齐的，取消面试资格。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Cs w:val="32"/>
        </w:rPr>
      </w:pPr>
      <w:r>
        <w:rPr>
          <w:rFonts w:hint="eastAsia" w:ascii="仿宋_GB2312" w:eastAsia="仿宋_GB2312"/>
          <w:kern w:val="0"/>
          <w:szCs w:val="32"/>
        </w:rPr>
        <w:t>三、</w:t>
      </w:r>
      <w:r>
        <w:rPr>
          <w:rFonts w:hint="eastAsia" w:ascii="仿宋_GB2312" w:eastAsia="仿宋_GB2312"/>
          <w:szCs w:val="32"/>
        </w:rPr>
        <w:t>考生不得穿制服或有明显文字或图案标识的服装参加面试。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Cs w:val="32"/>
        </w:rPr>
      </w:pPr>
      <w:r>
        <w:rPr>
          <w:rFonts w:hint="eastAsia" w:ascii="仿宋_GB2312" w:eastAsia="仿宋_GB2312"/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Cs w:val="32"/>
        </w:rPr>
      </w:pPr>
      <w:r>
        <w:rPr>
          <w:rFonts w:hint="eastAsia" w:ascii="仿宋_GB2312" w:eastAsia="仿宋_GB2312"/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Cs w:val="32"/>
        </w:rPr>
      </w:pPr>
      <w:r>
        <w:rPr>
          <w:rFonts w:hint="eastAsia" w:ascii="仿宋_GB2312" w:eastAsia="仿宋_GB2312"/>
          <w:kern w:val="0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Cs w:val="32"/>
        </w:rPr>
      </w:pPr>
      <w:r>
        <w:rPr>
          <w:rFonts w:hint="eastAsia" w:ascii="仿宋_GB2312" w:eastAsia="仿宋_GB2312"/>
          <w:kern w:val="0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Cs w:val="32"/>
        </w:rPr>
      </w:pPr>
      <w:r>
        <w:rPr>
          <w:rFonts w:hint="eastAsia" w:ascii="仿宋_GB2312" w:eastAsia="仿宋_GB2312"/>
          <w:kern w:val="0"/>
          <w:szCs w:val="32"/>
        </w:rPr>
        <w:t>八、考生在面试完毕取得成绩回执后，应立即离开考场，不得在考场附近逗留。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Cs w:val="32"/>
        </w:rPr>
      </w:pPr>
      <w:r>
        <w:rPr>
          <w:rFonts w:hint="eastAsia" w:ascii="仿宋_GB2312" w:eastAsia="仿宋_GB2312"/>
          <w:kern w:val="0"/>
          <w:szCs w:val="32"/>
        </w:rPr>
        <w:t>九、考生应接受现场工作人员的管理，对违反面试规定的，将按照《事业单位公开招聘违纪违规行为处理规定》进行严肃处理。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Cs w:val="32"/>
        </w:rPr>
      </w:pPr>
    </w:p>
    <w:p>
      <w:pPr>
        <w:spacing w:line="560" w:lineRule="exact"/>
        <w:rPr>
          <w:rFonts w:ascii="仿宋_GB2312" w:eastAsia="仿宋_GB2312"/>
          <w:szCs w:val="32"/>
        </w:rPr>
      </w:pPr>
    </w:p>
    <w:sectPr>
      <w:pgSz w:w="11906" w:h="16838"/>
      <w:pgMar w:top="1588" w:right="1474" w:bottom="141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D"/>
    <w:rsid w:val="00220FFD"/>
    <w:rsid w:val="002F6F0F"/>
    <w:rsid w:val="003C13EE"/>
    <w:rsid w:val="00493B63"/>
    <w:rsid w:val="004E6E6F"/>
    <w:rsid w:val="009A3D3F"/>
    <w:rsid w:val="009B2A2D"/>
    <w:rsid w:val="00D2049C"/>
    <w:rsid w:val="00E469E8"/>
    <w:rsid w:val="1EBC5574"/>
    <w:rsid w:val="26947958"/>
    <w:rsid w:val="2E8326CF"/>
    <w:rsid w:val="38D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仿宋" w:cs="Times New Roman"/>
      <w:color w:val="000000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仿宋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591</Characters>
  <Lines>4</Lines>
  <Paragraphs>1</Paragraphs>
  <TotalTime>15</TotalTime>
  <ScaleCrop>false</ScaleCrop>
  <LinksUpToDate>false</LinksUpToDate>
  <CharactersWithSpaces>693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2021-12-10T08:27:00Z</dcterms:created>
  <dc:creator>XTZJ</dc:creator>
  <cp:lastModifiedBy>我心依然</cp:lastModifiedBy>
  <cp:lastPrinted>2021-12-13T03:10:00Z</cp:lastPrinted>
  <dcterms:modified xsi:type="dcterms:W3CDTF">2023-01-09T03:18:53Z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E508F00A0B474E56A3B0FAEF648677E6</vt:lpwstr>
  </property>
</Properties>
</file>