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8"/>
          <w:szCs w:val="38"/>
        </w:rPr>
      </w:pPr>
    </w:p>
    <w:p>
      <w:pPr>
        <w:rPr>
          <w:rFonts w:ascii="Times New Roman" w:hAnsi="Times New Roman" w:eastAsia="方正仿宋_GBK" w:cs="Times New Roman"/>
          <w:b/>
          <w:bCs/>
          <w:sz w:val="33"/>
          <w:szCs w:val="33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b/>
          <w:bCs/>
          <w:sz w:val="33"/>
          <w:szCs w:val="33"/>
        </w:rPr>
        <w:t>附件2：</w:t>
      </w:r>
    </w:p>
    <w:p>
      <w:pPr>
        <w:jc w:val="center"/>
        <w:rPr>
          <w:rFonts w:ascii="方正小标宋_GBK" w:hAnsi="Times New Roman" w:eastAsia="方正小标宋_GBK" w:cs="Times New Roman"/>
          <w:sz w:val="38"/>
          <w:szCs w:val="38"/>
        </w:rPr>
      </w:pPr>
      <w:r>
        <w:rPr>
          <w:rFonts w:hint="eastAsia" w:ascii="方正小标宋_GBK" w:hAnsi="Times New Roman" w:eastAsia="方正小标宋_GBK" w:cs="Times New Roman"/>
          <w:sz w:val="38"/>
          <w:szCs w:val="38"/>
        </w:rPr>
        <w:t>体检须知</w:t>
      </w:r>
    </w:p>
    <w:p>
      <w:pPr>
        <w:rPr>
          <w:rFonts w:ascii="方正小标宋_GBK" w:hAnsi="Times New Roman" w:eastAsia="方正小标宋_GBK" w:cs="Times New Roman"/>
          <w:sz w:val="38"/>
          <w:szCs w:val="38"/>
        </w:rPr>
      </w:pPr>
    </w:p>
    <w:p>
      <w:pPr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1.检查前饮食清淡，不吃高脂及油炸食物。同时请注意休息，勿熬夜，不要吸烟饮酒，避免剧烈运动；</w:t>
      </w:r>
    </w:p>
    <w:p>
      <w:pPr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2.检查前一日晚餐后禁食、二十四点以后禁水；</w:t>
      </w:r>
    </w:p>
    <w:p>
      <w:pPr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3.检查当日请着轻便服装，不穿有金属扣子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和</w:t>
      </w:r>
      <w:r>
        <w:rPr>
          <w:rFonts w:ascii="Times New Roman" w:hAnsi="Times New Roman" w:eastAsia="方正仿宋_GBK" w:cs="Times New Roman"/>
          <w:sz w:val="33"/>
          <w:szCs w:val="33"/>
        </w:rPr>
        <w:t>饰物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的</w:t>
      </w:r>
      <w:r>
        <w:rPr>
          <w:rFonts w:ascii="Times New Roman" w:hAnsi="Times New Roman" w:eastAsia="方正仿宋_GBK" w:cs="Times New Roman"/>
          <w:sz w:val="33"/>
          <w:szCs w:val="33"/>
        </w:rPr>
        <w:t>内衣裤、勿携带贵重饰品；</w:t>
      </w:r>
    </w:p>
    <w:p>
      <w:pPr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4.检查当天需抽完血、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做完</w:t>
      </w:r>
      <w:r>
        <w:rPr>
          <w:rFonts w:ascii="Times New Roman" w:hAnsi="Times New Roman" w:eastAsia="方正仿宋_GBK" w:cs="Times New Roman"/>
          <w:sz w:val="33"/>
          <w:szCs w:val="33"/>
        </w:rPr>
        <w:t>腹部B超检查方可进食；</w:t>
      </w:r>
    </w:p>
    <w:p>
      <w:pPr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5.做妇科检查前应排空小便，女士例假期间，不宜做妇科检查及尿检（或在化验单上标识）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；</w:t>
      </w:r>
    </w:p>
    <w:p>
      <w:pPr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6.怀孕及有可能怀孕的女性受检者，事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先</w:t>
      </w:r>
      <w:r>
        <w:rPr>
          <w:rFonts w:ascii="Times New Roman" w:hAnsi="Times New Roman" w:eastAsia="方正仿宋_GBK" w:cs="Times New Roman"/>
          <w:sz w:val="33"/>
          <w:szCs w:val="33"/>
        </w:rPr>
        <w:t>告知医护人员和招聘单位工作人员，勿做X光检查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；</w:t>
      </w:r>
    </w:p>
    <w:p>
      <w:pPr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</w:rPr>
        <w:t>7.请配合医生认真检查所有项目，勿漏检。若自动放弃某一检查项目，将会影响录用。全部项目检查完毕后请务必将体检表交给前台或相关工作人员，以便做出总检报告；</w:t>
      </w:r>
    </w:p>
    <w:p>
      <w:pPr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</w:rPr>
        <w:t>8.体检所产生的费用由考生本人承担；</w:t>
      </w:r>
    </w:p>
    <w:p>
      <w:pPr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</w:rPr>
        <w:t>9.亲属及其他人员切勿陪同体检。</w:t>
      </w:r>
    </w:p>
    <w:p>
      <w:pPr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</w:p>
    <w:p>
      <w:pPr>
        <w:jc w:val="center"/>
        <w:rPr>
          <w:rFonts w:ascii="方正小标宋_GBK" w:hAnsi="Times New Roman" w:eastAsia="方正小标宋_GBK" w:cs="Times New Roman"/>
          <w:sz w:val="38"/>
          <w:szCs w:val="3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NmNDc1MTRiZjI0MDQ0YmMzOTMwYTBhYWMyZjAifQ=="/>
  </w:docVars>
  <w:rsids>
    <w:rsidRoot w:val="00166659"/>
    <w:rsid w:val="00011939"/>
    <w:rsid w:val="00166659"/>
    <w:rsid w:val="001736DB"/>
    <w:rsid w:val="00237AEF"/>
    <w:rsid w:val="0029612D"/>
    <w:rsid w:val="002A68BD"/>
    <w:rsid w:val="002B39AA"/>
    <w:rsid w:val="00450D28"/>
    <w:rsid w:val="004E0030"/>
    <w:rsid w:val="00501296"/>
    <w:rsid w:val="00561914"/>
    <w:rsid w:val="0061185E"/>
    <w:rsid w:val="00757392"/>
    <w:rsid w:val="00867268"/>
    <w:rsid w:val="00B1366B"/>
    <w:rsid w:val="00C12288"/>
    <w:rsid w:val="00C935C2"/>
    <w:rsid w:val="00D83E1F"/>
    <w:rsid w:val="00E567FB"/>
    <w:rsid w:val="00E84497"/>
    <w:rsid w:val="05606FB9"/>
    <w:rsid w:val="09D572B2"/>
    <w:rsid w:val="12B502CE"/>
    <w:rsid w:val="140977D7"/>
    <w:rsid w:val="15142E44"/>
    <w:rsid w:val="2398104A"/>
    <w:rsid w:val="26F4645C"/>
    <w:rsid w:val="27732B53"/>
    <w:rsid w:val="2E06270B"/>
    <w:rsid w:val="40A03F13"/>
    <w:rsid w:val="44F34E06"/>
    <w:rsid w:val="48B44170"/>
    <w:rsid w:val="512A6C75"/>
    <w:rsid w:val="53A40823"/>
    <w:rsid w:val="666A22B2"/>
    <w:rsid w:val="6A3547EE"/>
    <w:rsid w:val="7CA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eastAsia="宋体"/>
    </w:rPr>
  </w:style>
  <w:style w:type="paragraph" w:customStyle="1" w:styleId="4">
    <w:name w:val="样式1"/>
    <w:basedOn w:val="1"/>
    <w:qFormat/>
    <w:uiPriority w:val="0"/>
    <w:rPr>
      <w:b/>
      <w:color w:val="538135"/>
      <w:sz w:val="28"/>
    </w:rPr>
  </w:style>
  <w:style w:type="paragraph" w:styleId="5">
    <w:name w:val="Body Text First Indent 2"/>
    <w:basedOn w:val="6"/>
    <w:next w:val="1"/>
    <w:unhideWhenUsed/>
    <w:qFormat/>
    <w:uiPriority w:val="0"/>
    <w:pPr>
      <w:ind w:firstLine="420"/>
    </w:pPr>
  </w:style>
  <w:style w:type="paragraph" w:styleId="6">
    <w:name w:val="Body Text Indent"/>
    <w:basedOn w:val="1"/>
    <w:next w:val="3"/>
    <w:uiPriority w:val="0"/>
    <w:pPr>
      <w:spacing w:line="580" w:lineRule="exact"/>
      <w:ind w:firstLine="200" w:firstLineChars="200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581</Words>
  <Characters>1091</Characters>
  <Lines>16</Lines>
  <Paragraphs>4</Paragraphs>
  <TotalTime>0</TotalTime>
  <ScaleCrop>false</ScaleCrop>
  <LinksUpToDate>false</LinksUpToDate>
  <CharactersWithSpaces>1171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2023-01-11T07:05:00Z</dcterms:created>
  <dc:creator>潘杨博</dc:creator>
  <cp:lastModifiedBy>WPS_1669190912</cp:lastModifiedBy>
  <cp:lastPrinted>2023-01-12T07:09:00Z</cp:lastPrinted>
  <dcterms:modified xsi:type="dcterms:W3CDTF">2023-01-13T01:08:33Z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E594C190D9BC4BDE9838439AD1773DD2</vt:lpwstr>
  </property>
</Properties>
</file>