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附件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：</w:t>
      </w:r>
    </w:p>
    <w:p>
      <w:pPr>
        <w:ind w:left="141" w:leftChars="67"/>
        <w:jc w:val="center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="方正大标宋简体" w:eastAsia="方正大标宋简体" w:hAnsiTheme="minorEastAsia"/>
          <w:sz w:val="44"/>
          <w:szCs w:val="44"/>
        </w:rPr>
        <w:t>202</w:t>
      </w:r>
      <w:r>
        <w:rPr>
          <w:rFonts w:hint="eastAsia" w:ascii="方正大标宋简体" w:eastAsia="方正大标宋简体" w:hAnsiTheme="minorEastAsia"/>
          <w:sz w:val="44"/>
          <w:szCs w:val="44"/>
          <w:lang w:val="en-US" w:eastAsia="zh-CN"/>
        </w:rPr>
        <w:t>3</w:t>
      </w:r>
      <w:r>
        <w:rPr>
          <w:rFonts w:hint="eastAsia" w:ascii="方正大标宋简体" w:eastAsia="方正大标宋简体" w:hAnsiTheme="minorEastAsia"/>
          <w:sz w:val="44"/>
          <w:szCs w:val="44"/>
        </w:rPr>
        <w:t>年招聘需求表</w:t>
      </w:r>
    </w:p>
    <w:tbl>
      <w:tblPr>
        <w:tblStyle w:val="4"/>
        <w:tblW w:w="141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00"/>
        <w:gridCol w:w="650"/>
        <w:gridCol w:w="1013"/>
        <w:gridCol w:w="654"/>
        <w:gridCol w:w="946"/>
        <w:gridCol w:w="3750"/>
        <w:gridCol w:w="1500"/>
        <w:gridCol w:w="2591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3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岗位名称</w:t>
            </w:r>
          </w:p>
        </w:tc>
        <w:tc>
          <w:tcPr>
            <w:tcW w:w="6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需求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101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年龄要求</w:t>
            </w:r>
          </w:p>
        </w:tc>
        <w:tc>
          <w:tcPr>
            <w:tcW w:w="65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性别要求</w:t>
            </w:r>
          </w:p>
        </w:tc>
        <w:tc>
          <w:tcPr>
            <w:tcW w:w="94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学历要求</w:t>
            </w:r>
          </w:p>
        </w:tc>
        <w:tc>
          <w:tcPr>
            <w:tcW w:w="37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15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工作经验要求</w:t>
            </w:r>
          </w:p>
        </w:tc>
        <w:tc>
          <w:tcPr>
            <w:tcW w:w="259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技能等其它要求</w:t>
            </w:r>
          </w:p>
        </w:tc>
        <w:tc>
          <w:tcPr>
            <w:tcW w:w="109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年薪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土建</w:t>
            </w: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≤40周岁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研究生：工程管理、房地产开发与管理、市政工程、城市规划、电气工程</w:t>
            </w:r>
          </w:p>
          <w:p>
            <w:pPr>
              <w:jc w:val="left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本  科：工程管理、房地产开发与管理、市政工程、城市规划、城乡规划、建筑工程、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建筑学、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电气工程及其自动化、智能电网信息工程、电气工程与智能控制、电机电器智能化、电缆工程、给排水科学与工程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3年及以上工程现场管理工作经验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1.有对应专业职称；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2.房地产相关工作管理经验。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≥6.7万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成本工程师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≤45周岁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研究生：工程管理、房地产开发与管理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本  科：工程管理、房地产开发与管理、工程造价、工程审计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5年及以上房地产成本管理相关工作经验</w:t>
            </w:r>
          </w:p>
        </w:tc>
        <w:tc>
          <w:tcPr>
            <w:tcW w:w="259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1.有对应专业职称者；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2.房地产相关工作经验。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≥12.4万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前期设计专员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≤35周岁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研究生：建筑学、城市规划、城市规划与设计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  <w:t>本  科：建筑学、建筑设计、城乡规划、城市规划、景观建筑设计、城市设计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2年以上工程管理相关工作经验</w:t>
            </w:r>
          </w:p>
        </w:tc>
        <w:tc>
          <w:tcPr>
            <w:tcW w:w="259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1.可熟练使用CAD等看图软件；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2.熟悉房地产开发项目运作流程；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3.熟悉房地产行业政策法规；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4.精通项目报批报建程序。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≥6.6万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425" w:num="1"/>
          <w:titlePg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9" name="文本框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sIMYzAgAAZw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VsIMYzAgAAZ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left="0" w:firstLine="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0" name="文本框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3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nf9otEAAAAFAQAADwAAAAAAAAABACAAAAAiAAAAZHJzL2Rvd25yZXYueG1sUEsBAhQA&#10;FAAAAAgAh07iQE2CalMyAgAAZwQAAA4AAAAAAAAAAQAgAAAAI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2425065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8" name="文本框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.9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eOuh1QAAAAgBAAAPAAAAAAAAAAEAIAAAACIAAABkcnMvZG93bnJldi54bWxQ&#10;SwECFAAUAAAACACHTuJAVfehWDMCAABlBAAADgAAAAAAAAABACAAAAAk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9" name="文本框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e40IzAgAAZQ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fU6KZQsdP37+d&#10;fvw6/fxKcAeBWutniHuwiAzdW9NhbIZ7j8vIu6ucir9gROCHvMeLvKILhMdH08l0msPF4RsOwM8e&#10;n1vnwzthFIlGQR36l2Rlh40PfegQErNps26kTD2UmrQFvXr9J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8e40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left"/>
    </w:pPr>
    <w:r>
      <w:rPr>
        <w:rFonts w:hint="eastAsia"/>
      </w:rPr>
      <w:t>BGS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AC14CBC"/>
    <w:rsid w:val="1AC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50" w:afterLines="50"/>
      <w:ind w:left="425" w:hanging="425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 w:afterLines="50"/>
      <w:ind w:left="425" w:hanging="425"/>
      <w:jc w:val="center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2023-01-08T01:20:00Z</dcterms:created>
  <dc:creator>苏</dc:creator>
  <cp:lastModifiedBy>苏</cp:lastModifiedBy>
  <dcterms:modified xsi:type="dcterms:W3CDTF">2023-01-08T01:20:35Z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8D116C1DA3E64901968AAEC061C338E2</vt:lpwstr>
  </property>
</Properties>
</file>