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1CE3" w14:textId="77777777" w:rsidR="008B0931" w:rsidRDefault="00000000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  <w:r>
        <w:rPr>
          <w:rFonts w:ascii="宋体" w:hAnsi="宋体" w:hint="eastAsia"/>
          <w:kern w:val="0"/>
          <w:sz w:val="27"/>
          <w:szCs w:val="27"/>
        </w:rPr>
        <w:t>附件一：</w:t>
      </w:r>
    </w:p>
    <w:tbl>
      <w:tblPr>
        <w:tblpPr w:leftFromText="180" w:rightFromText="180" w:vertAnchor="text" w:horzAnchor="page" w:tblpXSpec="center" w:tblpY="460"/>
        <w:tblOverlap w:val="never"/>
        <w:tblW w:w="10080" w:type="dxa"/>
        <w:jc w:val="center"/>
        <w:tblLook w:val="04A0" w:firstRow="1" w:lastRow="0" w:firstColumn="1" w:lastColumn="0" w:noHBand="0" w:noVBand="1"/>
      </w:tblPr>
      <w:tblGrid>
        <w:gridCol w:w="737"/>
        <w:gridCol w:w="756"/>
        <w:gridCol w:w="744"/>
        <w:gridCol w:w="757"/>
        <w:gridCol w:w="776"/>
        <w:gridCol w:w="1165"/>
        <w:gridCol w:w="1563"/>
        <w:gridCol w:w="1185"/>
        <w:gridCol w:w="2397"/>
      </w:tblGrid>
      <w:tr w:rsidR="008B0931" w14:paraId="4592AAEC" w14:textId="77777777" w:rsidTr="002026EF">
        <w:trPr>
          <w:trHeight w:val="687"/>
          <w:jc w:val="center"/>
        </w:trPr>
        <w:tc>
          <w:tcPr>
            <w:tcW w:w="10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2B6B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四川矿产机电技师学院2023年春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季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招聘岗位需求一览表</w:t>
            </w:r>
          </w:p>
        </w:tc>
      </w:tr>
      <w:tr w:rsidR="008B0931" w14:paraId="41BB736F" w14:textId="77777777" w:rsidTr="002026EF">
        <w:trPr>
          <w:trHeight w:val="485"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EDBD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系部名称</w:t>
            </w:r>
            <w:proofErr w:type="gramEnd"/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2282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AD92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招聘资格条件</w:t>
            </w:r>
          </w:p>
        </w:tc>
      </w:tr>
      <w:tr w:rsidR="008B0931" w14:paraId="24F66381" w14:textId="77777777" w:rsidTr="002026EF">
        <w:trPr>
          <w:trHeight w:val="707"/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868" w14:textId="77777777" w:rsidR="008B0931" w:rsidRDefault="008B0931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AAE1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岗位                代码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3F33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499E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EDD2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4656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4229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EE8A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学历                        学位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278E" w14:textId="77777777" w:rsidR="008B093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 w:rsidR="008B0931" w14:paraId="45B3306F" w14:textId="77777777" w:rsidTr="002026EF">
        <w:trPr>
          <w:trHeight w:val="2499"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1B71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机电工程系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6DC9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230101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9602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电气自动化专业课教师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BAC56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411A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3E77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21A9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电气自动化类等相关专业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46B6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全日制本科及以上学历，学士及以上学位；或同类专业中级（含工程师、技师）及以上职称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6052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1.能胜任课程教学与班级管理，能指导专业项目实训、技能竞赛。                                      2.熟练使用常用的电工测量仪器仪表、熟悉电子电气设计软件、编程控制软件、电气设计软件、物联网操作系统。                                            3.相近专业研究生及其以上学历或高级职称（含高级工程师、高级技师）以上者优先。</w:t>
            </w:r>
          </w:p>
        </w:tc>
      </w:tr>
      <w:tr w:rsidR="008B0931" w14:paraId="53E75105" w14:textId="77777777" w:rsidTr="002026EF">
        <w:trPr>
          <w:trHeight w:val="2142"/>
          <w:jc w:val="center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FBE7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7DC6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230102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ED8E4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机械专业课教师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37300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AE7A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523D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D8C9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机械大类等相关专业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5CB4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全日制本科及以上学历，学士及以上学位；或同类专业中级（含工程师、技师）及以上职称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3C63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1.能胜任课程教学与班级管理，能指导专业项目实训、技能竞赛。                                       2.熟悉常用机械设计软件，能熟练操作常用机械加工设备。                                             3.获得本专业地市级及以上职业技能大赛奖励者优先。</w:t>
            </w:r>
          </w:p>
        </w:tc>
      </w:tr>
      <w:tr w:rsidR="008B0931" w14:paraId="5A47D98F" w14:textId="77777777" w:rsidTr="002026EF">
        <w:trPr>
          <w:trHeight w:val="1597"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095A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基础教育系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A80D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230201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B2F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德育教师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5A3ED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72EB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8792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E2F4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马克思主义基本原理、思想政治教育、马克思主义、法学等相关专业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684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普通高等教育研究生及以上学历，硕士及以上学位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64FC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研究生及以上，思想政治教育、马克思主义、法学等相关专业，获得校级及以上表彰和奖励可放宽至本科。</w:t>
            </w:r>
          </w:p>
        </w:tc>
      </w:tr>
      <w:tr w:rsidR="008B0931" w14:paraId="1445B57E" w14:textId="77777777" w:rsidTr="002026EF">
        <w:trPr>
          <w:trHeight w:val="1597"/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1DC4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A15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230202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AA0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3AE2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056A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59CC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B9FB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数学与应用数学、数理基础科学等相关专业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A7FB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D5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硕士研究生及以上优先。</w:t>
            </w:r>
          </w:p>
        </w:tc>
      </w:tr>
      <w:tr w:rsidR="008B0931" w14:paraId="6D4D3F7D" w14:textId="77777777" w:rsidTr="002026EF">
        <w:trPr>
          <w:trHeight w:val="1597"/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5CC4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BBAC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230203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819D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02C7D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AA0C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38B1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CC203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体育等相关专业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A4D6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84FA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硕士研究生及以上优先。</w:t>
            </w:r>
          </w:p>
        </w:tc>
      </w:tr>
      <w:tr w:rsidR="008B0931" w14:paraId="7A494A06" w14:textId="77777777" w:rsidTr="002026EF">
        <w:trPr>
          <w:trHeight w:val="1597"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81FD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建筑与地质工程系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B030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230301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DCC7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建筑工程专业课教师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5B91A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F4BB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BA56A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5BA88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土木工程、建筑学等相关专业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A3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2983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全日制本科及以上学历，土木工程、建筑学等相关专业。</w:t>
            </w:r>
          </w:p>
        </w:tc>
      </w:tr>
      <w:tr w:rsidR="008B0931" w14:paraId="5DFB12C9" w14:textId="77777777" w:rsidTr="002026EF">
        <w:trPr>
          <w:trHeight w:val="1877"/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B44D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CC02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230302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40F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钻探专业课教师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32910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2E04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13C2D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E5353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勘查技术与工程等相关专业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9436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953C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全日制本科及以上学历或具有工程师（技师）以上职称，勘查技术与工程等相关专业，有钻探操作经验同等情况下优先</w:t>
            </w:r>
          </w:p>
        </w:tc>
      </w:tr>
      <w:tr w:rsidR="008B0931" w14:paraId="347315FE" w14:textId="77777777" w:rsidTr="002026EF">
        <w:trPr>
          <w:trHeight w:val="1597"/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89C2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77B1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230303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C58C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测绘专业课教师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87CA1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EE20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91FF7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BEE25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测绘工程、摄影测量与遥感等相关专业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C9C0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8917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全日制本科及以上学历，测绘工程等相关专业，有两年以上工作经验同等情况下优先</w:t>
            </w:r>
          </w:p>
        </w:tc>
      </w:tr>
      <w:tr w:rsidR="008B0931" w14:paraId="59AE0EBC" w14:textId="77777777" w:rsidTr="002026EF">
        <w:trPr>
          <w:trHeight w:val="1597"/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748F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7022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230304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AE8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无人机应用实训课教师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4E22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524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26003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A3F97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测绘或无人机应用等相关专业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37E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全日制大专（高级工）及以上学历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8884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具有熟练操作无人机驾驶、航测等能力，且具有全日制大专（高技工）及以上学历，有无人机AOPA驾驶执照及教员资格证，有企业两年以上工作经历者优先</w:t>
            </w:r>
          </w:p>
        </w:tc>
      </w:tr>
      <w:tr w:rsidR="008B0931" w14:paraId="1FA5B5B9" w14:textId="77777777" w:rsidTr="002026EF">
        <w:trPr>
          <w:trHeight w:val="1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39E3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经济管理系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690B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230401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B1F2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会计专业课教师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280E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1995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72AEA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63F48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会计（学）、财务管理、审计（学）、金融、国际贸易等相关专业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72B2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B95C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1.能够胜任班主任工作；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2.能够指导学生参加专业相关职业技能竞赛；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3.同等条件下，具备2年以上职业教育相关经验优先，具备2年以上企业财务工作经验优先，具备研究生学历以上学历者优先。</w:t>
            </w:r>
          </w:p>
        </w:tc>
      </w:tr>
      <w:tr w:rsidR="008B0931" w14:paraId="56673916" w14:textId="77777777" w:rsidTr="002026EF">
        <w:trPr>
          <w:trHeight w:val="1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946A3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7992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230501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5BD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宣传干事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D2B8B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2973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ECBDC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FA1C4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专业不限，新闻学、传播学类专业优先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DD4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D1FA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1.政治立场坚定，组织观念较强，具有强烈的责任心和敬业精神，热爱宣传工作，中共党员或者中共预备党员优先。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2.熟悉各类宣传稿件和公文的写作，能够独立、高质量完成消息、通讯、综述等宣传题材文章和公文写作。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3.新闻敏感性强，有较强的信息采集、整合和编辑能力，掌握摄影、图片编辑等基本技能，了解微信、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抖音等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新媒体平台的运营。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4.具有新闻媒体相关工作经验者优先，应聘材料中请提供本人署名的相关新闻材料网页截图、新闻报道等予以佐证。</w:t>
            </w:r>
          </w:p>
        </w:tc>
      </w:tr>
      <w:tr w:rsidR="008B0931" w14:paraId="5037B92E" w14:textId="77777777" w:rsidTr="002026EF">
        <w:trPr>
          <w:trHeight w:val="258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F5F4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学生工作处（团委）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803B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230601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5B89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学生处干事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9533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150A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2FE38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35周岁及以下(1987年12月1日及以后出生）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F962A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心理学、应用心理学、教育心理学等相关专业。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B1B6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4E89" w14:textId="77777777" w:rsidR="008B0931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1.具有良好的思想政治素质，具备较强的心理专业知识和语言沟通、教育引导、调查研究能力。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2.熟悉和热爱职业学校心理辅导工作，有较强的责任心和奉献精神。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3.能够熟练使用办公软件。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br/>
              <w:t>4.同等条件，有学生管理相关经验优先。</w:t>
            </w:r>
          </w:p>
        </w:tc>
      </w:tr>
    </w:tbl>
    <w:p w14:paraId="04C80AA2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094C9211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598C45E7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7562A3CE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6432FD76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133279CD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12777076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0B22212F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375FB209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6D3DD251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77BA5F77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43ED43C1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p w14:paraId="004D0FC5" w14:textId="77777777" w:rsidR="008B0931" w:rsidRDefault="00000000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  <w:r>
        <w:rPr>
          <w:rFonts w:ascii="宋体" w:hAnsi="宋体" w:hint="eastAsia"/>
          <w:kern w:val="0"/>
          <w:sz w:val="27"/>
          <w:szCs w:val="27"/>
        </w:rPr>
        <w:lastRenderedPageBreak/>
        <w:t>附件二：</w:t>
      </w:r>
    </w:p>
    <w:tbl>
      <w:tblPr>
        <w:tblW w:w="10780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1401"/>
        <w:gridCol w:w="1177"/>
        <w:gridCol w:w="1177"/>
        <w:gridCol w:w="1074"/>
        <w:gridCol w:w="1356"/>
        <w:gridCol w:w="1014"/>
        <w:gridCol w:w="1455"/>
        <w:gridCol w:w="2126"/>
      </w:tblGrid>
      <w:tr w:rsidR="008B0931" w14:paraId="0E639FB3" w14:textId="77777777">
        <w:trPr>
          <w:trHeight w:val="624"/>
        </w:trPr>
        <w:tc>
          <w:tcPr>
            <w:tcW w:w="107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62A513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四川矿产机电技师学院应聘人员报名表</w:t>
            </w:r>
          </w:p>
        </w:tc>
      </w:tr>
      <w:tr w:rsidR="008B0931" w14:paraId="5202F420" w14:textId="77777777">
        <w:trPr>
          <w:trHeight w:val="624"/>
        </w:trPr>
        <w:tc>
          <w:tcPr>
            <w:tcW w:w="107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F25711" w14:textId="77777777" w:rsidR="008B0931" w:rsidRDefault="008B0931">
            <w:pPr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0931" w14:paraId="1CAED1DC" w14:textId="77777777">
        <w:trPr>
          <w:trHeight w:val="710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5E5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应聘人员基本情况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27D2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7DCE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0B7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E1CE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4712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4FF6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62B8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8B0931" w14:paraId="62BC4937" w14:textId="77777777">
        <w:trPr>
          <w:trHeight w:val="710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B46C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795C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AE71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EDBC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001D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48E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学历、</w:t>
            </w:r>
          </w:p>
          <w:p w14:paraId="38F3979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7B56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8483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B0931" w14:paraId="2BB7733C" w14:textId="77777777">
        <w:trPr>
          <w:trHeight w:val="710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A296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4C02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9169" w14:textId="77777777" w:rsidR="008B0931" w:rsidRDefault="008B093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5B2F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0573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B6B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9C03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1E9E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B0931" w14:paraId="5F3AA0DC" w14:textId="77777777">
        <w:trPr>
          <w:trHeight w:val="710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847D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7206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1603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5605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CB11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2F6E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6A26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0FD1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B0931" w14:paraId="3BA4CDB6" w14:textId="77777777">
        <w:trPr>
          <w:trHeight w:val="710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1340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7DB4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3B1B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570C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31D7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B0931" w14:paraId="0B29AA3A" w14:textId="77777777">
        <w:trPr>
          <w:trHeight w:val="710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9955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2007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97B0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3166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婚否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F6A4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B0931" w14:paraId="2D0C02DE" w14:textId="77777777">
        <w:trPr>
          <w:trHeight w:val="189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32D5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学习经历（从高中填起）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0552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B0931" w14:paraId="1C23BB2A" w14:textId="77777777">
        <w:trPr>
          <w:trHeight w:val="189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BDAA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362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B0931" w14:paraId="4E329C39" w14:textId="77777777">
        <w:trPr>
          <w:trHeight w:val="191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F574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29A6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B0931" w14:paraId="505E076A" w14:textId="77777777">
        <w:trPr>
          <w:trHeight w:val="183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0529" w14:textId="77777777" w:rsidR="008B093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应聘岗位代码和名称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B030" w14:textId="77777777" w:rsidR="008B0931" w:rsidRDefault="008B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14:paraId="424F4F84" w14:textId="77777777" w:rsidR="008B0931" w:rsidRDefault="008B0931">
      <w:pPr>
        <w:widowControl/>
        <w:spacing w:line="600" w:lineRule="exact"/>
        <w:rPr>
          <w:rFonts w:ascii="宋体" w:hAnsi="宋体"/>
          <w:kern w:val="0"/>
          <w:sz w:val="27"/>
          <w:szCs w:val="27"/>
        </w:rPr>
      </w:pPr>
    </w:p>
    <w:sectPr w:rsidR="008B0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UxYjY3ZDdiOWQ5MWY5NTdlZTE1ZjdlNzZiZWJmNjQifQ=="/>
  </w:docVars>
  <w:rsids>
    <w:rsidRoot w:val="008B0931"/>
    <w:rsid w:val="002026EF"/>
    <w:rsid w:val="008B0931"/>
    <w:rsid w:val="04FB55F2"/>
    <w:rsid w:val="12167F31"/>
    <w:rsid w:val="17CD4612"/>
    <w:rsid w:val="1FA47700"/>
    <w:rsid w:val="2605501B"/>
    <w:rsid w:val="2996630C"/>
    <w:rsid w:val="35FD4A5E"/>
    <w:rsid w:val="420F53A8"/>
    <w:rsid w:val="474156B1"/>
    <w:rsid w:val="494E4D01"/>
    <w:rsid w:val="569F54D7"/>
    <w:rsid w:val="63DB1393"/>
    <w:rsid w:val="64B44C9D"/>
    <w:rsid w:val="697460EF"/>
    <w:rsid w:val="7C0264C1"/>
    <w:rsid w:val="7C4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25CD5"/>
  <w15:docId w15:val="{36209F11-0DBE-4F33-952C-15613228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柏 建新</cp:lastModifiedBy>
  <cp:revision>24</cp:revision>
  <cp:lastPrinted>2020-07-10T08:31:00Z</cp:lastPrinted>
  <dcterms:created xsi:type="dcterms:W3CDTF">2019-10-08T07:07:00Z</dcterms:created>
  <dcterms:modified xsi:type="dcterms:W3CDTF">2022-12-13T01:36:00Z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9A01F064D04F46A7B5B5580B831B096F</vt:lpwstr>
  </property>
</Properties>
</file>