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C" w:rsidRDefault="00784847" w:rsidP="00784847">
      <w:pPr>
        <w:spacing w:line="600" w:lineRule="exact"/>
        <w:rPr>
          <w:rFonts w:ascii="方正仿宋_GBK" w:eastAsia="方正仿宋_GBK" w:hAnsi="宋体" w:cs="宋体" w:hint="eastAsia"/>
          <w:sz w:val="32"/>
          <w:szCs w:val="32"/>
        </w:rPr>
      </w:pPr>
      <w:r w:rsidRPr="00784847">
        <w:rPr>
          <w:rFonts w:ascii="方正仿宋_GBK" w:eastAsia="方正仿宋_GBK" w:hAnsi="宋体" w:cs="宋体" w:hint="eastAsia"/>
          <w:sz w:val="32"/>
          <w:szCs w:val="32"/>
        </w:rPr>
        <w:t>附件1：</w:t>
      </w:r>
    </w:p>
    <w:p w:rsidR="00784847" w:rsidRPr="00784847" w:rsidRDefault="00784847" w:rsidP="00784847">
      <w:pPr>
        <w:spacing w:line="600" w:lineRule="exact"/>
        <w:rPr>
          <w:rFonts w:ascii="方正仿宋_GBK" w:eastAsia="方正仿宋_GBK" w:hAnsi="方正公文小标宋" w:cs="方正公文小标宋" w:hint="eastAsia"/>
          <w:sz w:val="32"/>
          <w:szCs w:val="32"/>
        </w:rPr>
      </w:pPr>
    </w:p>
    <w:p w:rsidR="002E02BC" w:rsidRPr="005177B9" w:rsidRDefault="002E02BC" w:rsidP="002E02BC">
      <w:pPr>
        <w:spacing w:afterLines="50" w:after="156" w:line="600" w:lineRule="exact"/>
        <w:jc w:val="center"/>
        <w:rPr>
          <w:rFonts w:ascii="方正小标宋_GBK" w:eastAsia="方正小标宋_GBK" w:hAnsi="方正公文小标宋" w:cs="方正公文小标宋"/>
          <w:sz w:val="36"/>
          <w:szCs w:val="36"/>
        </w:rPr>
      </w:pPr>
      <w:r w:rsidRPr="005177B9">
        <w:rPr>
          <w:rFonts w:ascii="方正小标宋_GBK" w:eastAsia="方正小标宋_GBK" w:hAnsi="方正公文小标宋" w:cs="方正公文小标宋" w:hint="eastAsia"/>
          <w:sz w:val="36"/>
          <w:szCs w:val="36"/>
        </w:rPr>
        <w:t>江苏省药品监督管理局2022年</w:t>
      </w:r>
      <w:r w:rsidRPr="005177B9">
        <w:rPr>
          <w:rFonts w:ascii="方正小标宋_GBK" w:eastAsia="方正小标宋_GBK" w:hAnsi="宋体" w:cs="宋体" w:hint="eastAsia"/>
          <w:sz w:val="36"/>
          <w:szCs w:val="36"/>
        </w:rPr>
        <w:t>度</w:t>
      </w:r>
      <w:r w:rsidRPr="005177B9">
        <w:rPr>
          <w:rFonts w:ascii="方正小标宋_GBK" w:eastAsia="方正小标宋_GBK" w:hAnsi="方正公文小标宋" w:cs="方正公文小标宋" w:hint="eastAsia"/>
          <w:sz w:val="36"/>
          <w:szCs w:val="36"/>
        </w:rPr>
        <w:t>公开招聘检查分局编外财务综合岗位笔试考生健康应试须知</w:t>
      </w:r>
    </w:p>
    <w:p w:rsidR="002E02BC" w:rsidRPr="00784847" w:rsidRDefault="002E02BC" w:rsidP="002E02BC">
      <w:pPr>
        <w:spacing w:line="600" w:lineRule="exact"/>
        <w:ind w:firstLineChars="200" w:firstLine="640"/>
        <w:rPr>
          <w:rFonts w:ascii="方正仿宋_GBK" w:eastAsia="方正仿宋_GBK" w:hAnsi="Times New Roman" w:hint="eastAsia"/>
          <w:b/>
          <w:bCs/>
          <w:sz w:val="32"/>
          <w:szCs w:val="32"/>
        </w:rPr>
      </w:pPr>
      <w:r w:rsidRPr="00784847">
        <w:rPr>
          <w:rFonts w:ascii="方正仿宋_GBK" w:eastAsia="方正仿宋_GBK" w:hAnsi="Times New Roman" w:hint="eastAsia"/>
          <w:sz w:val="32"/>
          <w:szCs w:val="32"/>
        </w:rPr>
        <w:t>江苏省药品监督管理局2022年度公开招聘检查分局编外财务综合岗位笔试将于2023年1月15日举行。为保障广大考生和考试工作人员的生命安全和身体健康，确保考生顺利赴考，现将考生健康应试须知公告如下：</w:t>
      </w:r>
    </w:p>
    <w:p w:rsidR="002E02BC" w:rsidRPr="00784847" w:rsidRDefault="002E02BC" w:rsidP="002E02BC">
      <w:pPr>
        <w:spacing w:line="600" w:lineRule="exact"/>
        <w:ind w:firstLineChars="200" w:firstLine="640"/>
        <w:rPr>
          <w:rFonts w:ascii="方正黑体_GBK" w:eastAsia="方正黑体_GBK" w:hAnsi="Times New Roman" w:hint="eastAsia"/>
          <w:sz w:val="32"/>
          <w:szCs w:val="32"/>
        </w:rPr>
      </w:pPr>
      <w:r w:rsidRPr="00784847">
        <w:rPr>
          <w:rFonts w:ascii="方正黑体_GBK" w:eastAsia="方正黑体_GBK" w:hAnsi="Times New Roman" w:hint="eastAsia"/>
          <w:sz w:val="32"/>
          <w:szCs w:val="32"/>
        </w:rPr>
        <w:t>一、考前健康监测</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考生应当好自己健康的第一责任人，加强健康防护。须从考前7天起，做好体温测量和健康监测，填写《江苏省药品监督管理局2022年度公开招聘检查分局编外财务综合岗位笔试考生考生健康应试承诺书》（以</w:t>
      </w:r>
      <w:bookmarkStart w:id="0" w:name="_GoBack"/>
      <w:bookmarkEnd w:id="0"/>
      <w:r w:rsidRPr="00784847">
        <w:rPr>
          <w:rFonts w:ascii="方正仿宋_GBK" w:eastAsia="方正仿宋_GBK" w:hAnsi="Times New Roman" w:hint="eastAsia"/>
          <w:sz w:val="32"/>
          <w:szCs w:val="32"/>
        </w:rPr>
        <w:t>下简称《健康承诺书》）。赴考时，提前准备好口罩（一次性医用口罩或无呼吸阀N95口罩），做好个人防护。</w:t>
      </w:r>
    </w:p>
    <w:p w:rsidR="002E02BC" w:rsidRPr="00784847" w:rsidRDefault="002E02BC" w:rsidP="002E02BC">
      <w:pPr>
        <w:spacing w:line="600" w:lineRule="exact"/>
        <w:ind w:firstLineChars="200" w:firstLine="640"/>
        <w:rPr>
          <w:rFonts w:ascii="方正黑体_GBK" w:eastAsia="方正黑体_GBK" w:hAnsi="Times New Roman" w:hint="eastAsia"/>
          <w:sz w:val="32"/>
          <w:szCs w:val="32"/>
        </w:rPr>
      </w:pPr>
      <w:r w:rsidRPr="00784847">
        <w:rPr>
          <w:rFonts w:ascii="方正黑体_GBK" w:eastAsia="方正黑体_GBK" w:hAnsi="Times New Roman" w:hint="eastAsia"/>
          <w:sz w:val="32"/>
          <w:szCs w:val="32"/>
        </w:rPr>
        <w:t>二、进入考点考场</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1</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考生应提前规划好出行时间和方式，外地考生留足赴考时间，配合考点做好各项疫情防控工作，并保持安全距离。如遇突发情况须听从考点工作人员安排。</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2</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考生进入</w:t>
      </w:r>
      <w:proofErr w:type="gramStart"/>
      <w:r w:rsidRPr="00784847">
        <w:rPr>
          <w:rFonts w:ascii="方正仿宋_GBK" w:eastAsia="方正仿宋_GBK" w:hAnsi="Times New Roman" w:hint="eastAsia"/>
          <w:sz w:val="32"/>
          <w:szCs w:val="32"/>
        </w:rPr>
        <w:t>考点须</w:t>
      </w:r>
      <w:proofErr w:type="gramEnd"/>
      <w:r w:rsidRPr="00784847">
        <w:rPr>
          <w:rFonts w:ascii="方正仿宋_GBK" w:eastAsia="方正仿宋_GBK" w:hAnsi="Times New Roman" w:hint="eastAsia"/>
          <w:sz w:val="32"/>
          <w:szCs w:val="32"/>
        </w:rPr>
        <w:t>主动出示本人准考证、有效居民身份证件、《健康承诺书》并接受体温测量。不符合要求的，不得参加考试。</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3</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考生应做好个人防护，进入</w:t>
      </w:r>
      <w:proofErr w:type="gramStart"/>
      <w:r w:rsidRPr="00784847">
        <w:rPr>
          <w:rFonts w:ascii="方正仿宋_GBK" w:eastAsia="方正仿宋_GBK" w:hAnsi="Times New Roman" w:hint="eastAsia"/>
          <w:sz w:val="32"/>
          <w:szCs w:val="32"/>
        </w:rPr>
        <w:t>考点须</w:t>
      </w:r>
      <w:proofErr w:type="gramEnd"/>
      <w:r w:rsidRPr="00784847">
        <w:rPr>
          <w:rFonts w:ascii="方正仿宋_GBK" w:eastAsia="方正仿宋_GBK" w:hAnsi="Times New Roman" w:hint="eastAsia"/>
          <w:sz w:val="32"/>
          <w:szCs w:val="32"/>
        </w:rPr>
        <w:t>全程佩戴口罩，但</w:t>
      </w:r>
      <w:r w:rsidRPr="00784847">
        <w:rPr>
          <w:rFonts w:ascii="方正仿宋_GBK" w:eastAsia="方正仿宋_GBK" w:hAnsi="Times New Roman" w:hint="eastAsia"/>
          <w:sz w:val="32"/>
          <w:szCs w:val="32"/>
        </w:rPr>
        <w:lastRenderedPageBreak/>
        <w:t>不得因为佩戴口罩影响身份识别，备用隔离考场的考生须全程佩戴无呼吸阀N95口罩。</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4</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体温测量低于37.3℃方可进入考点。考生入场若两次测量体温异常（≥37.3℃），并伴有乏力、咳嗽、呼吸困难、腹泻等症状的且坚持参加考试的，须服从现场工作人员管理及防控安排。</w:t>
      </w:r>
    </w:p>
    <w:p w:rsidR="002E02BC" w:rsidRPr="00784847" w:rsidRDefault="002E02BC" w:rsidP="002E02BC">
      <w:pPr>
        <w:spacing w:line="600" w:lineRule="exact"/>
        <w:ind w:firstLineChars="200" w:firstLine="640"/>
        <w:rPr>
          <w:rFonts w:ascii="方正黑体_GBK" w:eastAsia="方正黑体_GBK" w:hAnsi="Times New Roman" w:hint="eastAsia"/>
          <w:sz w:val="32"/>
          <w:szCs w:val="32"/>
        </w:rPr>
      </w:pPr>
      <w:r w:rsidRPr="00784847">
        <w:rPr>
          <w:rFonts w:ascii="方正黑体_GBK" w:eastAsia="方正黑体_GBK" w:hAnsi="Times New Roman" w:hint="eastAsia"/>
          <w:sz w:val="32"/>
          <w:szCs w:val="32"/>
        </w:rPr>
        <w:t>三、其他注意事项</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1</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考生在考试期间出现发热（≥37.3℃）、乏力、咳嗽、呼吸困难、腹泻等症状，应立即向考点工作人员报告，听从工作人员的安排。</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2</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考试结束后，考生须按监考员的指令，有序错峰离场，保持人员间距，不得拥挤，不得在考点内滞留。</w:t>
      </w:r>
    </w:p>
    <w:p w:rsidR="002E02BC" w:rsidRPr="00784847" w:rsidRDefault="002E02BC" w:rsidP="002E02BC">
      <w:pPr>
        <w:spacing w:line="600" w:lineRule="exact"/>
        <w:ind w:firstLineChars="200" w:firstLine="640"/>
        <w:rPr>
          <w:rFonts w:ascii="方正仿宋_GBK" w:eastAsia="方正仿宋_GBK" w:hAnsi="Times New Roman" w:hint="eastAsia"/>
          <w:sz w:val="32"/>
          <w:szCs w:val="32"/>
        </w:rPr>
      </w:pPr>
      <w:r w:rsidRPr="00784847">
        <w:rPr>
          <w:rFonts w:ascii="方正仿宋_GBK" w:eastAsia="方正仿宋_GBK" w:hAnsi="Times New Roman" w:hint="eastAsia"/>
          <w:sz w:val="32"/>
          <w:szCs w:val="32"/>
        </w:rPr>
        <w:t>3</w:t>
      </w:r>
      <w:r w:rsidR="00784847" w:rsidRPr="00784847">
        <w:rPr>
          <w:rFonts w:ascii="方正仿宋_GBK" w:eastAsia="方正仿宋_GBK" w:hAnsi="Times New Roman" w:hint="eastAsia"/>
          <w:sz w:val="32"/>
          <w:szCs w:val="32"/>
        </w:rPr>
        <w:t>.</w:t>
      </w:r>
      <w:r w:rsidRPr="00784847">
        <w:rPr>
          <w:rFonts w:ascii="方正仿宋_GBK" w:eastAsia="方正仿宋_GBK" w:hAnsi="Times New Roman" w:hint="eastAsia"/>
          <w:sz w:val="32"/>
          <w:szCs w:val="32"/>
        </w:rPr>
        <w:t>健康应试要求将根据防控形势变化适时调整，请考生关注江苏省药品监督管理局网站信息，关注健康应试最新要求，及时了解相关政策信息，提前做好相关准备。</w:t>
      </w: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p w:rsidR="002E02BC" w:rsidRDefault="002E02BC" w:rsidP="002E02BC">
      <w:pPr>
        <w:spacing w:line="600" w:lineRule="exact"/>
        <w:ind w:firstLineChars="200" w:firstLine="640"/>
        <w:rPr>
          <w:rFonts w:ascii="Times New Roman" w:eastAsia="方正仿宋_GB2312" w:hAnsi="Times New Roman"/>
          <w:sz w:val="32"/>
          <w:szCs w:val="32"/>
        </w:rPr>
      </w:pPr>
    </w:p>
    <w:sectPr w:rsidR="002E02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F7" w:rsidRDefault="00F518F7" w:rsidP="00784847">
      <w:r>
        <w:separator/>
      </w:r>
    </w:p>
  </w:endnote>
  <w:endnote w:type="continuationSeparator" w:id="0">
    <w:p w:rsidR="00F518F7" w:rsidRDefault="00F518F7" w:rsidP="0078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公文小标宋">
    <w:altName w:val="Malgun Gothic Semilight"/>
    <w:charset w:val="86"/>
    <w:family w:val="auto"/>
    <w:pitch w:val="default"/>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F7" w:rsidRDefault="00F518F7" w:rsidP="00784847">
      <w:r>
        <w:separator/>
      </w:r>
    </w:p>
  </w:footnote>
  <w:footnote w:type="continuationSeparator" w:id="0">
    <w:p w:rsidR="00F518F7" w:rsidRDefault="00F518F7" w:rsidP="00784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BC"/>
    <w:rsid w:val="002E02BC"/>
    <w:rsid w:val="00353A1F"/>
    <w:rsid w:val="005177B9"/>
    <w:rsid w:val="00784847"/>
    <w:rsid w:val="00CE3B5B"/>
    <w:rsid w:val="00F5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847"/>
    <w:rPr>
      <w:rFonts w:ascii="Calibri" w:eastAsia="宋体" w:hAnsi="Calibri" w:cs="Times New Roman"/>
      <w:sz w:val="18"/>
      <w:szCs w:val="18"/>
    </w:rPr>
  </w:style>
  <w:style w:type="paragraph" w:styleId="a4">
    <w:name w:val="footer"/>
    <w:basedOn w:val="a"/>
    <w:link w:val="Char0"/>
    <w:uiPriority w:val="99"/>
    <w:unhideWhenUsed/>
    <w:rsid w:val="00784847"/>
    <w:pPr>
      <w:tabs>
        <w:tab w:val="center" w:pos="4153"/>
        <w:tab w:val="right" w:pos="8306"/>
      </w:tabs>
      <w:snapToGrid w:val="0"/>
      <w:jc w:val="left"/>
    </w:pPr>
    <w:rPr>
      <w:sz w:val="18"/>
      <w:szCs w:val="18"/>
    </w:rPr>
  </w:style>
  <w:style w:type="character" w:customStyle="1" w:styleId="Char0">
    <w:name w:val="页脚 Char"/>
    <w:basedOn w:val="a0"/>
    <w:link w:val="a4"/>
    <w:uiPriority w:val="99"/>
    <w:rsid w:val="0078484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847"/>
    <w:rPr>
      <w:rFonts w:ascii="Calibri" w:eastAsia="宋体" w:hAnsi="Calibri" w:cs="Times New Roman"/>
      <w:sz w:val="18"/>
      <w:szCs w:val="18"/>
    </w:rPr>
  </w:style>
  <w:style w:type="paragraph" w:styleId="a4">
    <w:name w:val="footer"/>
    <w:basedOn w:val="a"/>
    <w:link w:val="Char0"/>
    <w:uiPriority w:val="99"/>
    <w:unhideWhenUsed/>
    <w:rsid w:val="00784847"/>
    <w:pPr>
      <w:tabs>
        <w:tab w:val="center" w:pos="4153"/>
        <w:tab w:val="right" w:pos="8306"/>
      </w:tabs>
      <w:snapToGrid w:val="0"/>
      <w:jc w:val="left"/>
    </w:pPr>
    <w:rPr>
      <w:sz w:val="18"/>
      <w:szCs w:val="18"/>
    </w:rPr>
  </w:style>
  <w:style w:type="character" w:customStyle="1" w:styleId="Char0">
    <w:name w:val="页脚 Char"/>
    <w:basedOn w:val="a0"/>
    <w:link w:val="a4"/>
    <w:uiPriority w:val="99"/>
    <w:rsid w:val="0078484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4</cp:revision>
  <dcterms:created xsi:type="dcterms:W3CDTF">2023-01-04T01:08:00Z</dcterms:created>
  <dcterms:modified xsi:type="dcterms:W3CDTF">2023-01-04T01:40:00Z</dcterms:modified>
</cp:coreProperties>
</file>