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招聘岗位：炼油化工工艺技术管理（23010596）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毕宇翔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大连理工大学（盘锦校区）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陈裕瀚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崔天一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郭潇东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阚启明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宋谨文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陶礴然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大连理工大学（盘锦校区）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王常春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赵邦淇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大连理工大学（盘锦校区）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朱润泽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邹哲宇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姚承越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周传鑫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蒋英滨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林忠睿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张乃文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谷治辉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毕秀娜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郝元渤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招聘岗位：公用工程技术管理（23010597）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土木、水利与海洋工程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招聘岗位：炼油化工设备技术管理（23010600）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艾贵琳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常筠袖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段迦耀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何龙人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蒋雯波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化工过程机械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大连理工大学（盘锦校区）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薛盼盼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阎相镛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尹文昊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于业鹏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于永旗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苑宁予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赵忠辉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赵延祖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庄文博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于英奇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刘千熠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薛丁宁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赵泽琛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宋轶文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招聘岗位：炼油化工操作（23010603）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白恩瑞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白佳禄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白禹喆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毕祥锐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边佳宏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陈苏杭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楚连义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丛振达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崔守岳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董俊奎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杜明雨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杜乙航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杜子涛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范荣函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范泽钊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付秉浩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傅荣航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关明志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管德义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郭洪福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郭希锐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郝旭东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何家骏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洪恺泽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侯雨杭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姜志兴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焦光耀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焦文博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孔惟斌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兰永靖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李少弘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天津石油职业技术学院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刘福增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刘加鑫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刘崧博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卢雨生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吕庚禹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河北石油职业技术大学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马名扬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孟令军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聂家哲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齐炫铭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齐雪晨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曲艺旸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曲英航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沙盈汐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沈志宣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史浩田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宋明达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孙成杨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孙凯铂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孙宇博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河北石油职业技术大学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田一晨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王镜渤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王雲鹏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肖泽宇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邢建杰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徐语涵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薛博恒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杨皓迪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于世玮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张弘杰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赵星隆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赵英伟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朱天阔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邹阔楠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汤宇平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环境监测与治理技术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鞠靖文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关述程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骆文正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于慧满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高执鑫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炼油技术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高铭泽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石油化工生产技术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孟楚轩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叶一达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天津石油职业技术学院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陈禹廷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汪立超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刘善银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奎兴君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5C6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2023-01-04T02:14:33Z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33B333D8B7BF4C9C9292191A8D9E9F24</vt:lpwstr>
  </property>
</Properties>
</file>