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附表1</w:t>
      </w:r>
    </w:p>
    <w:tbl>
      <w:tblPr>
        <w:tblStyle w:val="6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86"/>
        <w:gridCol w:w="1186"/>
        <w:gridCol w:w="1186"/>
        <w:gridCol w:w="5611"/>
        <w:gridCol w:w="3602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742315" cy="558800"/>
                  <wp:effectExtent l="0" t="0" r="635" b="1270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开封市东京小额贷款股份有限公司面向社会公开招聘岗位设置表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任职资格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业务一部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1.年龄35周岁（含）以下，大学本科及以上学历，金融、经济、法律、市场营销、财务等相关专业，具有驾驶技能；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2.两年以上工作经历，有市场销售经验或快消品从业经历者优先考虑；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3.具有较强的市场营销拓展能力、风险识别能力、客户维护能力和团队协作能力，有一定的问题解决能力和抗压能力；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4.政治坚定，遵纪守法，身体健康，具有良好的职业道德，无不良信用和征信记录。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5.特别优秀者可适当放宽应聘条件。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1.负责开发客户资源，管理与维护客户关系，深度拓展潜在营销机会；制定营销策略，提供符合客户需求的产品及服务方案；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2.负责收集市场信息，进行客户分层管理，维护提升存量客户贡献度，持续开发新客户；定期对授信客户进行贷后检查，确保信贷资产质量优良；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3.完成各项业务任务，及时反馈市场信息等。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业务二部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1.年龄35周岁（含）以下，大学本科及以上学历，金融、经济、法律、市场营销、财务等相关专业，具有驾驶技能；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2.两年以上工作经历，有市场销售经验或快消品从业经历者优先考虑；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3.具有较强的市场营销拓展能力、风险识别能力、客户维护能力和团队协作能力，有一定的问题解决能力和抗压能力；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4.政治坚定，遵纪守法，身体健康，具有良好的职业道德，无不良信用和征信记录。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5.特别优秀者可适当放宽应聘条件。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1.负责开发客户资源，管理与维护客户关系，深度拓展潜在营销机会；制定营销策略，提供符合客户需求的产品及服务方案；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2.负责收集市场信息，进行客户分层管理，维护提升存量客户贡献度，持续开发新客户；定期对授信客户进行贷后检查，确保信贷资产质量优良；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3.完成各项业务任务，及时反馈市场信息等。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79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docGrid w:type="lines" w:linePitch="360" w:charSpace="0"/>
        </w:sectPr>
      </w:pP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东京小贷客户经理公开招聘报名表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26"/>
        <w:gridCol w:w="1135"/>
        <w:gridCol w:w="1060"/>
        <w:gridCol w:w="97"/>
        <w:gridCol w:w="1147"/>
        <w:gridCol w:w="127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高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79" w:type="dxa"/>
            <w:gridSpan w:val="4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631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631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5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74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服从调剂</w:t>
            </w:r>
          </w:p>
        </w:tc>
        <w:tc>
          <w:tcPr>
            <w:tcW w:w="774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185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个人学习及工作简历</w:t>
            </w:r>
          </w:p>
        </w:tc>
        <w:tc>
          <w:tcPr>
            <w:tcW w:w="7743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233"/>
        <w:gridCol w:w="1421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所获相关职称及荣誉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小微市场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印象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zNmRiNGYxOGNlNWYzOWY0MWJjZWJlOTU0MDNjZmI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A633596"/>
    <w:rsid w:val="1ADB171B"/>
    <w:rsid w:val="1C932708"/>
    <w:rsid w:val="1D313C68"/>
    <w:rsid w:val="1F281209"/>
    <w:rsid w:val="1F433023"/>
    <w:rsid w:val="1FEF4A75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DD02C5A"/>
    <w:rsid w:val="68EA465F"/>
    <w:rsid w:val="6C6D4B34"/>
    <w:rsid w:val="6D53735C"/>
    <w:rsid w:val="70D25CF6"/>
    <w:rsid w:val="76CF1830"/>
    <w:rsid w:val="771A36A5"/>
    <w:rsid w:val="79D129F2"/>
    <w:rsid w:val="7F046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956</Words>
  <Characters>974</Characters>
  <Lines>23</Lines>
  <Paragraphs>6</Paragraphs>
  <TotalTime>62</TotalTime>
  <ScaleCrop>false</ScaleCrop>
  <LinksUpToDate>false</LinksUpToDate>
  <CharactersWithSpaces>1025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明烛天南</cp:lastModifiedBy>
  <cp:lastPrinted>2022-10-10T00:57:00Z</cp:lastPrinted>
  <dcterms:modified xsi:type="dcterms:W3CDTF">2022-12-27T11:54:45Z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C59BAE8AA01E4CC490B559DA523B19BD</vt:lpwstr>
  </property>
</Properties>
</file>