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2022年烟台市卫生健康委员会开发区管理办公室直属事业单位卫生类岗位</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lang w:eastAsia="zh-CN"/>
        </w:rPr>
        <w:t>补充</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公开招聘工作人员应聘须知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.哪些人员可以应聘？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按照事业单位公开招聘的相关规定，凡符合《2022年烟台市卫生健康委员会开发区管理办公室直属事业单位卫生类岗位</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补充</w:t>
      </w:r>
      <w:r>
        <w:rPr>
          <w:rFonts w:hint="eastAsia" w:ascii="仿宋_GB2312" w:hAnsi="仿宋_GB2312" w:eastAsia="仿宋_GB2312" w:cs="仿宋_GB2312"/>
          <w:i w:val="0"/>
          <w:iCs w:val="0"/>
          <w:caps w:val="0"/>
          <w:color w:val="000000"/>
          <w:spacing w:val="0"/>
          <w:sz w:val="32"/>
          <w:szCs w:val="32"/>
          <w:bdr w:val="none" w:color="auto" w:sz="0" w:space="0"/>
          <w:shd w:val="clear" w:fill="FFFFFF"/>
        </w:rPr>
        <w:t>公开招聘工作人员简章》（以下简称《简章》）规定的条件及招聘岗位资格条件者，均可应聘。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0"/>
          <w:spacing w:val="0"/>
          <w:sz w:val="32"/>
          <w:szCs w:val="32"/>
          <w:bdr w:val="none" w:color="auto" w:sz="0" w:space="0"/>
          <w:shd w:val="clear" w:fill="FFFFFF"/>
        </w:rPr>
        <w:t>.对应聘人员的年龄有何限制？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应聘人员须为1981年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12</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29</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日（含）以后出生；岗位另有要求的，以岗位要求为准。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w:t>
      </w:r>
      <w:r>
        <w:rPr>
          <w:rFonts w:hint="eastAsia" w:ascii="仿宋_GB2312" w:hAnsi="仿宋_GB2312" w:eastAsia="仿宋_GB2312" w:cs="仿宋_GB2312"/>
          <w:i w:val="0"/>
          <w:iCs w:val="0"/>
          <w:caps w:val="0"/>
          <w:color w:val="000000"/>
          <w:spacing w:val="0"/>
          <w:sz w:val="32"/>
          <w:szCs w:val="32"/>
          <w:bdr w:val="none" w:color="auto" w:sz="0" w:space="0"/>
          <w:shd w:val="clear" w:fill="FFFFFF"/>
        </w:rPr>
        <w:t>.具有多个学历层次的应聘人员以某个层次学历报考的，其应聘条件如何审核？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具有多个学历层次的应聘人员以某个层次学历报考的，其所学专业等应聘条件，均按该层次学历的要求进行审核。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4</w:t>
      </w:r>
      <w:r>
        <w:rPr>
          <w:rFonts w:hint="eastAsia" w:ascii="仿宋_GB2312" w:hAnsi="仿宋_GB2312" w:eastAsia="仿宋_GB2312" w:cs="仿宋_GB2312"/>
          <w:i w:val="0"/>
          <w:iCs w:val="0"/>
          <w:caps w:val="0"/>
          <w:color w:val="000000"/>
          <w:spacing w:val="0"/>
          <w:sz w:val="32"/>
          <w:szCs w:val="32"/>
          <w:bdr w:val="none" w:color="auto" w:sz="0" w:space="0"/>
          <w:shd w:val="clear" w:fill="FFFFFF"/>
        </w:rPr>
        <w:t>.对报考所需的资格资质证书取得时间、时效有何要求？工作经历等相关工作经历时间如何认定？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除2022年全日制普通高等院校毕业生学历证书、</w:t>
      </w:r>
      <w:r>
        <w:rPr>
          <w:rFonts w:hint="eastAsia" w:ascii="仿宋_GB2312" w:hAnsi="仿宋_GB2312" w:eastAsia="仿宋_GB2312" w:cs="仿宋_GB2312"/>
          <w:i w:val="0"/>
          <w:iCs w:val="0"/>
          <w:caps w:val="0"/>
          <w:color w:val="000000"/>
          <w:spacing w:val="0"/>
          <w:sz w:val="32"/>
          <w:szCs w:val="32"/>
          <w:bdr w:val="none" w:color="auto" w:sz="0" w:space="0"/>
          <w:shd w:val="clear" w:fill="FFFFFF"/>
        </w:rPr>
        <w:t>相应学位证书，与国（境）内应届高校毕业生同期毕业的海归留学人员的国（境）外学历学位认证书应于2022年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12</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月底前取得</w:t>
      </w:r>
      <w:r>
        <w:rPr>
          <w:rFonts w:hint="eastAsia" w:ascii="仿宋_GB2312" w:hAnsi="仿宋_GB2312" w:eastAsia="仿宋_GB2312" w:cs="仿宋_GB2312"/>
          <w:i w:val="0"/>
          <w:iCs w:val="0"/>
          <w:caps w:val="0"/>
          <w:color w:val="000000"/>
          <w:spacing w:val="0"/>
          <w:sz w:val="32"/>
          <w:szCs w:val="32"/>
          <w:bdr w:val="none" w:color="auto" w:sz="0" w:space="0"/>
          <w:shd w:val="clear" w:fill="FFFFFF"/>
        </w:rPr>
        <w:t>外，</w:t>
      </w: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招聘岗位要求的包括学历证书、相应学位证书在内的所有资格、资质及证书（含2022年毕业海归留学人员的学历学位证书和2021年及2021年以前毕业海归留学人员的国（境）外学历学位</w:t>
      </w:r>
      <w:r>
        <w:rPr>
          <w:rFonts w:hint="eastAsia" w:ascii="仿宋_GB2312" w:hAnsi="仿宋_GB2312" w:eastAsia="仿宋_GB2312" w:cs="仿宋_GB2312"/>
          <w:i w:val="0"/>
          <w:iCs w:val="0"/>
          <w:caps w:val="0"/>
          <w:color w:val="000000"/>
          <w:spacing w:val="0"/>
          <w:sz w:val="32"/>
          <w:szCs w:val="32"/>
          <w:bdr w:val="none" w:color="auto" w:sz="0" w:space="0"/>
          <w:shd w:val="clear" w:fill="FFFFFF"/>
        </w:rPr>
        <w:t>认证书），应聘人员均须于2022年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12</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31</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日（含）之前取得，且在现场资格审查、考察、办理聘用手续等期间该证件均有效。依据住培证专业报考的应于2022年12月底前取得住培证书，未取得的予以解聘。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截至2022年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12</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31</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日（含），应聘人员应具有招聘简章、招聘岗位要求的工作经历。工作</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shd w:val="clear" w:fill="FFFFFF"/>
        </w:rPr>
        <w:t>经历按足年足月计算，可累积计算。应聘人员未按照有关规定缴纳社会保险金的，不认可其相关工作经历。毕业生在校期间的社会实践、实习、兼职等不计算为工作经历。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5</w:t>
      </w:r>
      <w:r>
        <w:rPr>
          <w:rFonts w:hint="eastAsia" w:ascii="仿宋_GB2312" w:hAnsi="仿宋_GB2312" w:eastAsia="仿宋_GB2312" w:cs="仿宋_GB2312"/>
          <w:i w:val="0"/>
          <w:iCs w:val="0"/>
          <w:caps w:val="0"/>
          <w:color w:val="000000"/>
          <w:spacing w:val="0"/>
          <w:sz w:val="32"/>
          <w:szCs w:val="32"/>
          <w:bdr w:val="none" w:color="auto" w:sz="0" w:space="0"/>
          <w:shd w:val="clear" w:fill="FFFFFF"/>
        </w:rPr>
        <w:t>.网上报名信息表中的“现工作单位”栏如何填写？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6</w:t>
      </w:r>
      <w:r>
        <w:rPr>
          <w:rFonts w:hint="eastAsia" w:ascii="仿宋_GB2312" w:hAnsi="仿宋_GB2312" w:eastAsia="仿宋_GB2312" w:cs="仿宋_GB2312"/>
          <w:i w:val="0"/>
          <w:iCs w:val="0"/>
          <w:caps w:val="0"/>
          <w:color w:val="000000"/>
          <w:spacing w:val="0"/>
          <w:sz w:val="32"/>
          <w:szCs w:val="32"/>
          <w:bdr w:val="none" w:color="auto" w:sz="0" w:space="0"/>
          <w:shd w:val="clear" w:fill="FFFFFF"/>
        </w:rPr>
        <w:t>.在全国各军队院校取得学历证书的人员可否报考？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7.</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应聘人员在报名时符合应聘条件，但在招聘过程中，自身的资格条件发生变化，不再符合应聘条件，应如何处理？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应聘人员一旦发生成为在读的非应届毕业生、被取消学历学位及其他失去应聘资格条件等情形，应如实报告情况，并停止应聘行为，招聘单位及其主管部门不再将其列为面试、体检、考察和拟聘用人选。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8</w:t>
      </w:r>
      <w:r>
        <w:rPr>
          <w:rFonts w:hint="eastAsia" w:ascii="仿宋_GB2312" w:hAnsi="仿宋_GB2312" w:eastAsia="仿宋_GB2312" w:cs="仿宋_GB2312"/>
          <w:i w:val="0"/>
          <w:iCs w:val="0"/>
          <w:caps w:val="0"/>
          <w:color w:val="000000"/>
          <w:spacing w:val="0"/>
          <w:sz w:val="32"/>
          <w:szCs w:val="32"/>
          <w:bdr w:val="none" w:color="auto" w:sz="0" w:space="0"/>
          <w:shd w:val="clear" w:fill="FFFFFF"/>
        </w:rPr>
        <w:t>.符合定向招聘岗位报考条件的人员是否可以报考非定向招聘岗位？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符合定向招聘岗位报考条件的人员可以报考非定向招聘岗位，但必须符合所报考岗位要求的资格条件。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9</w:t>
      </w:r>
      <w:r>
        <w:rPr>
          <w:rFonts w:hint="eastAsia" w:ascii="仿宋_GB2312" w:hAnsi="仿宋_GB2312" w:eastAsia="仿宋_GB2312" w:cs="仿宋_GB2312"/>
          <w:i w:val="0"/>
          <w:iCs w:val="0"/>
          <w:caps w:val="0"/>
          <w:color w:val="000000"/>
          <w:spacing w:val="0"/>
          <w:sz w:val="32"/>
          <w:szCs w:val="32"/>
          <w:bdr w:val="none" w:color="auto" w:sz="0" w:space="0"/>
          <w:shd w:val="clear" w:fill="FFFFFF"/>
        </w:rPr>
        <w:t>.海归留学取得的研究生学历、学位证书已经教育部认证，其海归留学取得的本科学历、学位是否也需要认证？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如招聘岗位对本科学段没有特别要求的，本科学历、学位不需认证即可报名应聘。如招聘岗位对本科学段有特别要求的，本科学历、学位应经教育部留学服务中心认证并出具认证书。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0"/>
          <w:spacing w:val="0"/>
          <w:sz w:val="32"/>
          <w:szCs w:val="32"/>
          <w:bdr w:val="none" w:color="auto" w:sz="0" w:space="0"/>
          <w:shd w:val="clear" w:fill="FFFFFF"/>
        </w:rPr>
        <w:t>.海归留学人员如何填报所学专业？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海归留学人员报考，提交的专业名称须与教育部留学服务中心出具的国（境）外学历学位认证书所载专业名称相一致。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11</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.应聘人员报名时间是如何确定的？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应聘人员报名时间以最后一次登录报名系统、点击“提交”的时间为准。初审通过后要及时缴费，逾期未缴费，视为无效报名。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12</w:t>
      </w:r>
      <w:r>
        <w:rPr>
          <w:rFonts w:hint="eastAsia" w:ascii="仿宋_GB2312" w:hAnsi="仿宋_GB2312" w:eastAsia="仿宋_GB2312" w:cs="仿宋_GB2312"/>
          <w:i w:val="0"/>
          <w:iCs w:val="0"/>
          <w:caps w:val="0"/>
          <w:color w:val="000000"/>
          <w:spacing w:val="0"/>
          <w:sz w:val="32"/>
          <w:szCs w:val="32"/>
          <w:bdr w:val="none" w:color="auto" w:sz="0" w:space="0"/>
          <w:shd w:val="clear" w:fill="FFFFFF"/>
        </w:rPr>
        <w:t>.报名时提示“保存错误”如何处理？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报名结束点击“保存”时，若系统提示“保存错误”，原因有两个：（1）某些项目所填内容超出限定长度，需修改字数后重新保存；（2）填报时间过长，需退出系统后重新填写。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13</w:t>
      </w:r>
      <w:r>
        <w:rPr>
          <w:rFonts w:hint="eastAsia" w:ascii="仿宋_GB2312" w:hAnsi="仿宋_GB2312" w:eastAsia="仿宋_GB2312" w:cs="仿宋_GB2312"/>
          <w:i w:val="0"/>
          <w:iCs w:val="0"/>
          <w:caps w:val="0"/>
          <w:color w:val="000000"/>
          <w:spacing w:val="0"/>
          <w:sz w:val="32"/>
          <w:szCs w:val="32"/>
          <w:bdr w:val="none" w:color="auto" w:sz="0" w:space="0"/>
          <w:shd w:val="clear" w:fill="FFFFFF"/>
        </w:rPr>
        <w:t>.填报相关表格、信息时需注意什么？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应聘人员要仔细阅读《简章》及本须知内容，填报的相关表格、信息等必须真实、全面、准确，主要信息填报不实的，按弄虚作假处理。</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因信息填报不全、错误等导致未通过资格审查的，责任由应聘人员自负。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网上报名系统的表项中未能涵盖报考岗位所要求资格条件的，务必在“备注栏”中如实填写。家庭成员及其主要社会关系，必须填写姓名、工作单位及职务。学习和工作经历，必须从高中阶段开始填写。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14</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.应聘人员是否可以报考多个岗位？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不能。应聘人员只能报考一个岗位。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15</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.应聘人员是否可以更改报考岗位？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招聘单位或其主管部门对应聘人员的报考信息进行审查之前，应聘人员可以更改报考岗位。审核通过的应聘人员，系统自动</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禁止该应聘人员改报其他岗位</w:t>
      </w:r>
      <w:r>
        <w:rPr>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审核未通过的应聘人员，在报名时间内，也可以更改报考岗位。</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报名时间截止后，报名系统自动禁止应聘人员更改报考岗位等报考信息。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16</w:t>
      </w:r>
      <w:r>
        <w:rPr>
          <w:rFonts w:hint="eastAsia" w:ascii="仿宋_GB2312" w:hAnsi="仿宋_GB2312" w:eastAsia="仿宋_GB2312" w:cs="仿宋_GB2312"/>
          <w:i w:val="0"/>
          <w:iCs w:val="0"/>
          <w:caps w:val="0"/>
          <w:color w:val="000000"/>
          <w:spacing w:val="0"/>
          <w:sz w:val="32"/>
          <w:szCs w:val="32"/>
          <w:bdr w:val="none" w:color="auto" w:sz="0" w:space="0"/>
          <w:shd w:val="clear" w:fill="FFFFFF"/>
        </w:rPr>
        <w:t>.为什么应聘人员在提交报名信息一段时间后报名信息仍为“未审核”状态？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原因一般有三：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保存”或“提交”，系统将自动</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从应聘人员登录报名系统、点击“提交”的时间起重新进入审核状态。因此应聘人员如果只是上网查看审核状态而不修改报名信息，退出系统时一定不要点击“保存”或“提交”键，否则系统自动认定应聘人员修改了报名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（2）应聘人员较多，审核人员不能在短时间内审核完所有可以审核的报名信息。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（3）应聘人员提交报名信息后的时间不在工作时间内。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以上情况，均需应聘人员耐心等待。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17</w:t>
      </w:r>
      <w:r>
        <w:rPr>
          <w:rFonts w:hint="eastAsia" w:ascii="仿宋_GB2312" w:hAnsi="仿宋_GB2312" w:eastAsia="仿宋_GB2312" w:cs="仿宋_GB2312"/>
          <w:i w:val="0"/>
          <w:iCs w:val="0"/>
          <w:caps w:val="0"/>
          <w:color w:val="000000"/>
          <w:spacing w:val="0"/>
          <w:sz w:val="32"/>
          <w:szCs w:val="32"/>
          <w:bdr w:val="none" w:color="auto" w:sz="0" w:space="0"/>
          <w:shd w:val="clear" w:fill="FFFFFF"/>
        </w:rPr>
        <w:t>.大学专科毕业之后直接考取研究生并取得研究生学历、学位，是否可以报考只招聘具有研究生学历人员的岗位？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如招聘岗位没有对本科学段学历、专业做出要求，可以报考该岗位。如果招聘岗位对本科学段学历、专业等做出要求，不能报考该岗位。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18</w:t>
      </w:r>
      <w:r>
        <w:rPr>
          <w:rFonts w:hint="eastAsia" w:ascii="仿宋_GB2312" w:hAnsi="仿宋_GB2312" w:eastAsia="仿宋_GB2312" w:cs="仿宋_GB2312"/>
          <w:i w:val="0"/>
          <w:iCs w:val="0"/>
          <w:caps w:val="0"/>
          <w:color w:val="000000"/>
          <w:spacing w:val="0"/>
          <w:sz w:val="32"/>
          <w:szCs w:val="32"/>
          <w:bdr w:val="none" w:color="auto" w:sz="0" w:space="0"/>
          <w:shd w:val="clear" w:fill="FFFFFF"/>
        </w:rPr>
        <w:t>.已经签订就业协议书的2022年全日制普通高等院校毕业生，报考时应注意什么？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19</w:t>
      </w:r>
      <w:r>
        <w:rPr>
          <w:rFonts w:hint="eastAsia" w:ascii="仿宋_GB2312" w:hAnsi="仿宋_GB2312" w:eastAsia="仿宋_GB2312" w:cs="仿宋_GB2312"/>
          <w:i w:val="0"/>
          <w:iCs w:val="0"/>
          <w:caps w:val="0"/>
          <w:color w:val="000000"/>
          <w:spacing w:val="0"/>
          <w:sz w:val="32"/>
          <w:szCs w:val="32"/>
          <w:bdr w:val="none" w:color="auto" w:sz="0" w:space="0"/>
          <w:shd w:val="clear" w:fill="FFFFFF"/>
        </w:rPr>
        <w:t xml:space="preserve">.考试费用是如何收取的？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按照鲁发改成本〔2018〕1427号文件的规定，笔试费用为每人每科40元，面试费用每人70元。</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享受减免考务费用的农村特困大学生、城市低保人员和残疾人，先在规定时间内完成网上缴费，办理考务费减免手续后，退回笔试或面试考务费用。</w:t>
      </w:r>
      <w:r>
        <w:rPr>
          <w:rFonts w:hint="eastAsia" w:ascii="仿宋_GB2312" w:hAnsi="仿宋_GB2312" w:eastAsia="仿宋_GB2312" w:cs="仿宋_GB2312"/>
          <w:i w:val="0"/>
          <w:iCs w:val="0"/>
          <w:caps w:val="0"/>
          <w:color w:val="000000"/>
          <w:spacing w:val="0"/>
          <w:sz w:val="32"/>
          <w:szCs w:val="32"/>
          <w:bdr w:val="none" w:color="auto" w:sz="0" w:space="0"/>
          <w:shd w:val="clear" w:fill="FFFFFF"/>
        </w:rPr>
        <w:t>享受减免笔试考务费的人员，经本人申请，可免缴面试考务费。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20</w:t>
      </w:r>
      <w:r>
        <w:rPr>
          <w:rFonts w:hint="eastAsia" w:ascii="仿宋_GB2312" w:hAnsi="仿宋_GB2312" w:eastAsia="仿宋_GB2312" w:cs="仿宋_GB2312"/>
          <w:i w:val="0"/>
          <w:iCs w:val="0"/>
          <w:caps w:val="0"/>
          <w:color w:val="000000"/>
          <w:spacing w:val="0"/>
          <w:sz w:val="32"/>
          <w:szCs w:val="32"/>
          <w:bdr w:val="none" w:color="auto" w:sz="0" w:space="0"/>
          <w:shd w:val="clear" w:fill="FFFFFF"/>
        </w:rPr>
        <w:t>.享受减免考务费用的应聘人员如何办理减免考务费手续？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符合享受减免考务费用的人员，通过网上初审后，须在202</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3</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5</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日9:00-</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月1</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0</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日16:00内完成网上缴费，并将相应材料拍照后，并于</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月1</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0</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w:t>
      </w:r>
      <w:r>
        <w:rPr>
          <w:rFonts w:hint="eastAsia" w:ascii="仿宋_GB2312" w:hAnsi="仿宋_GB2312" w:eastAsia="仿宋_GB2312" w:cs="仿宋_GB2312"/>
          <w:i w:val="0"/>
          <w:iCs w:val="0"/>
          <w:caps w:val="0"/>
          <w:color w:val="000000"/>
          <w:spacing w:val="0"/>
          <w:sz w:val="32"/>
          <w:szCs w:val="32"/>
          <w:bdr w:val="none" w:color="auto" w:sz="0" w:space="0"/>
          <w:shd w:val="clear" w:fill="FFFFFF"/>
        </w:rPr>
        <w:t>16:00前</w:t>
      </w:r>
      <w:r>
        <w:rPr>
          <w:rFonts w:hint="eastAsia" w:ascii="仿宋_GB2312" w:hAnsi="仿宋_GB2312" w:eastAsia="仿宋_GB2312" w:cs="仿宋_GB2312"/>
          <w:i w:val="0"/>
          <w:iCs w:val="0"/>
          <w:caps w:val="0"/>
          <w:color w:val="000000"/>
          <w:spacing w:val="0"/>
          <w:sz w:val="32"/>
          <w:szCs w:val="32"/>
          <w:bdr w:val="none" w:color="auto" w:sz="0" w:space="0"/>
          <w:shd w:val="clear" w:fill="FFFFFF"/>
        </w:rPr>
        <w:t>将照片以电子邮件附件形式发送至邮箱： wjbdjb@yt.shandong.cn，邮件主题须为：“考试费用减免+考生姓名+身份证号”。发送材料包括：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残疾人联合会机关颁发的《中华人民共和国残疾人证》”；本人身份证（正反两面）；邮件正文内容为以考生本人为银行账户名称的银行卡号、开户行名称（如****银行****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电子邮件以邮箱显示接收时间为准。邮件发送成功后，请尽快于工作时间内致电0535-6930058确认邮件收到情况。免考试考务费认定结果以电子邮件反馈。农村特困大学生、城市低保人员和残疾人如进入面试范围，在现场资格审查时，经应聘人员本人申请，可免缴面试考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21</w:t>
      </w:r>
      <w:r>
        <w:rPr>
          <w:rFonts w:hint="eastAsia" w:ascii="仿宋_GB2312" w:hAnsi="仿宋_GB2312" w:eastAsia="仿宋_GB2312" w:cs="仿宋_GB2312"/>
          <w:i w:val="0"/>
          <w:iCs w:val="0"/>
          <w:caps w:val="0"/>
          <w:color w:val="000000"/>
          <w:spacing w:val="0"/>
          <w:sz w:val="32"/>
          <w:szCs w:val="32"/>
          <w:bdr w:val="none" w:color="auto" w:sz="0" w:space="0"/>
          <w:shd w:val="clear" w:fill="FFFFFF"/>
        </w:rPr>
        <w:t>.如果银行端支付成功，查询报名网站缴费状态仍然是“未缴费”怎么办？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卫生健康委员会开发区管理办公室（电话0535-6930058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22</w:t>
      </w:r>
      <w:r>
        <w:rPr>
          <w:rFonts w:hint="eastAsia" w:ascii="仿宋_GB2312" w:hAnsi="仿宋_GB2312" w:eastAsia="仿宋_GB2312" w:cs="仿宋_GB2312"/>
          <w:i w:val="0"/>
          <w:iCs w:val="0"/>
          <w:caps w:val="0"/>
          <w:color w:val="000000"/>
          <w:spacing w:val="0"/>
          <w:sz w:val="32"/>
          <w:szCs w:val="32"/>
          <w:bdr w:val="none" w:color="auto" w:sz="0" w:space="0"/>
          <w:shd w:val="clear" w:fill="FFFFFF"/>
        </w:rPr>
        <w:t>.现场资格审查是否必须本人到场？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现场资格审查</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必须本人在指定时间内亲自到场，不允许委托他人替代。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23</w:t>
      </w:r>
      <w:r>
        <w:rPr>
          <w:rFonts w:hint="eastAsia" w:ascii="仿宋_GB2312" w:hAnsi="仿宋_GB2312" w:eastAsia="仿宋_GB2312" w:cs="仿宋_GB2312"/>
          <w:i w:val="0"/>
          <w:iCs w:val="0"/>
          <w:caps w:val="0"/>
          <w:color w:val="000000"/>
          <w:spacing w:val="0"/>
          <w:sz w:val="32"/>
          <w:szCs w:val="32"/>
          <w:bdr w:val="none" w:color="auto" w:sz="0" w:space="0"/>
          <w:shd w:val="clear" w:fill="FFFFFF"/>
        </w:rPr>
        <w:t>.现场资格审查需要携带什么材料？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现场资格审查需要提交笔试准考证（不参加统一笔试类H岗位不需要提交）、填写完整的《烟台市卫生健康委员会所属事业单位卫生类岗位公开招聘工作人员报名登记表》、亲笔签名的《应聘事业单位工作人员诚信承诺书》及同底版近期1寸免冠正面照片2张和相关证明材料（均要求提供原件和复印件），相关证明材料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2022年全日制普通高校毕业生</w:t>
      </w:r>
      <w:r>
        <w:rPr>
          <w:rFonts w:hint="eastAsia" w:ascii="仿宋_GB2312" w:hAnsi="仿宋_GB2312" w:eastAsia="仿宋_GB2312" w:cs="仿宋_GB2312"/>
          <w:i w:val="0"/>
          <w:iCs w:val="0"/>
          <w:caps w:val="0"/>
          <w:color w:val="000000"/>
          <w:spacing w:val="0"/>
          <w:sz w:val="32"/>
          <w:szCs w:val="32"/>
          <w:bdr w:val="none" w:color="auto" w:sz="0" w:space="0"/>
          <w:shd w:val="clear" w:fill="FFFFFF"/>
        </w:rPr>
        <w:t>须提交身份证、学校核发的就业推荐表（或学校相关部门出具的学历学位证明或教育部学籍在线验证报告），已经就业或签订就业协议书的毕业生还须提供签约单位出具的单位同意报考证明信或解约函。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未派遣的毕业生</w:t>
      </w:r>
      <w:r>
        <w:rPr>
          <w:rFonts w:hint="eastAsia" w:ascii="仿宋_GB2312" w:hAnsi="仿宋_GB2312" w:eastAsia="仿宋_GB2312" w:cs="仿宋_GB2312"/>
          <w:i w:val="0"/>
          <w:iCs w:val="0"/>
          <w:caps w:val="0"/>
          <w:color w:val="000000"/>
          <w:spacing w:val="0"/>
          <w:sz w:val="32"/>
          <w:szCs w:val="32"/>
          <w:bdr w:val="none" w:color="auto" w:sz="0" w:space="0"/>
          <w:shd w:val="clear" w:fill="FFFFFF"/>
        </w:rPr>
        <w:t>须提交学历证书、相应学位证书、身份证、毕业生就业主管机关签发的就业报到证（非个人原因未发放就业报到证的提供相关证明材料）。无业人员需提交就业创业证或处于无业状态的个人书面承诺书。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其他应聘人员</w:t>
      </w:r>
      <w:r>
        <w:rPr>
          <w:rFonts w:hint="eastAsia" w:ascii="仿宋_GB2312" w:hAnsi="仿宋_GB2312" w:eastAsia="仿宋_GB2312" w:cs="仿宋_GB2312"/>
          <w:i w:val="0"/>
          <w:iCs w:val="0"/>
          <w:caps w:val="0"/>
          <w:color w:val="000000"/>
          <w:spacing w:val="0"/>
          <w:sz w:val="32"/>
          <w:szCs w:val="32"/>
          <w:bdr w:val="none" w:color="auto" w:sz="0" w:space="0"/>
          <w:shd w:val="clear" w:fill="FFFFFF"/>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招聘岗位有工作经历要求的，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须提交能够证明其专业工作经历的劳动（聘用）合同、社会保险缴纳证明及单位出具的专业工作经历证明信（采用《简章》附件4式样）。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招聘岗位有其他要求的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，还须按要求提交其他相关材料，如：专业研究方向相关证明，研究生毕业生的本科学历、学位证书，外语等级证书、专业技术资格证书或有关资格证书等。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香港和澳门居民中的中国公民</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应聘的，还需提供《港澳居民来往内地通行证》。</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台湾居民</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应聘的，还需提供《台湾居民来往大陆通行证》。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24.</w:t>
      </w:r>
      <w:r>
        <w:rPr>
          <w:rFonts w:hint="eastAsia" w:ascii="仿宋_GB2312" w:hAnsi="仿宋_GB2312" w:eastAsia="仿宋_GB2312" w:cs="仿宋_GB2312"/>
          <w:i w:val="0"/>
          <w:iCs w:val="0"/>
          <w:caps w:val="0"/>
          <w:color w:val="000000"/>
          <w:spacing w:val="0"/>
          <w:sz w:val="32"/>
          <w:szCs w:val="32"/>
          <w:bdr w:val="none" w:color="auto" w:sz="0" w:space="0"/>
          <w:shd w:val="clear" w:fill="FFFFFF"/>
        </w:rPr>
        <w:t>哪些岗位对应聘人员的专业研究方向有要求？岗位对专业研究方向有要求的，应聘人员现场资格审查时需要注意什么？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招聘岗位需求表》“专业要求”栏中专业后面有括号的，括号内的内容即为专业研究方向要求，如某医院甲状腺外科医生岗位，专业要求“外科学（甲状腺）”，“甲状腺”即为该岗位的专业研究方向要求。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学习成绩表复印件、专业研究方向证明以及《专业研究方向承诺表》（采用《简章》附件5式样）</w:t>
      </w:r>
      <w:r>
        <w:rPr>
          <w:rFonts w:hint="eastAsia" w:ascii="仿宋_GB2312" w:hAnsi="仿宋_GB2312" w:eastAsia="仿宋_GB2312" w:cs="仿宋_GB2312"/>
          <w:i w:val="0"/>
          <w:iCs w:val="0"/>
          <w:caps w:val="0"/>
          <w:color w:val="000000"/>
          <w:spacing w:val="0"/>
          <w:sz w:val="32"/>
          <w:szCs w:val="32"/>
          <w:bdr w:val="none" w:color="auto" w:sz="0" w:space="0"/>
          <w:shd w:val="clear" w:fill="FFFFFF"/>
        </w:rPr>
        <w:t>。另外，</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岗位虽对专业研究方向没有要求，但应聘人员网上报名时主张自己有专业研究方向的，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也须在现场资格审查时提供学习成绩表复印件、专业研究方向证明以及《专业研究方向承诺表》。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25</w:t>
      </w:r>
      <w:r>
        <w:rPr>
          <w:rFonts w:hint="eastAsia" w:ascii="仿宋_GB2312" w:hAnsi="仿宋_GB2312" w:eastAsia="仿宋_GB2312" w:cs="仿宋_GB2312"/>
          <w:i w:val="0"/>
          <w:iCs w:val="0"/>
          <w:caps w:val="0"/>
          <w:color w:val="000000"/>
          <w:spacing w:val="0"/>
          <w:sz w:val="32"/>
          <w:szCs w:val="32"/>
          <w:bdr w:val="none" w:color="auto" w:sz="0" w:space="0"/>
          <w:shd w:val="clear" w:fill="FFFFFF"/>
        </w:rPr>
        <w:t>.专业研究方向证明由何单位（部门）出具？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专业研究方向证明，应由高校教务部门或研究生处（院）出具；2022年全日制普通高校毕业生《就业推荐表》标明专业研究方向的，可作为专业研究方向证明。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26</w:t>
      </w:r>
      <w:r>
        <w:rPr>
          <w:rFonts w:hint="eastAsia" w:ascii="仿宋_GB2312" w:hAnsi="仿宋_GB2312" w:eastAsia="仿宋_GB2312" w:cs="仿宋_GB2312"/>
          <w:i w:val="0"/>
          <w:iCs w:val="0"/>
          <w:caps w:val="0"/>
          <w:color w:val="000000"/>
          <w:spacing w:val="0"/>
          <w:sz w:val="32"/>
          <w:szCs w:val="32"/>
          <w:bdr w:val="none" w:color="auto" w:sz="0" w:space="0"/>
          <w:shd w:val="clear" w:fill="FFFFFF"/>
        </w:rPr>
        <w:t>.海归留学人员如何提供专业研究方向证明？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海归留学人员须委托有资质的翻译机构，分别将所学课程、毕业论文、专业介绍或能够证明专业研究方向的有关外文资料翻译成中文并加盖印章后，作为“专业研究方向证明”参加现场资格审查。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27</w:t>
      </w: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.招聘岗位有其他要求（执业证书、工作经历等），应聘人员需要注意什么问题？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岗位有其他要求的，必须满足《2022年烟台市卫生健康委员会开发区管理办公室直属事业单位卫生类岗位公开招聘工作人员需求表》中的所有条件才能报考。现场资格审查时，在《烟台市卫生健康委员会所属事业单位卫生类岗位公开招聘工作人员报名登记表》相应空栏中，如实填写自己的有关情况，并出具证明材料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28</w:t>
      </w: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.招聘岗位没有对本科学段学历、专业等提出要求，现场资格审查时，应聘人员是否必须提交本科学历、学位证书？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29</w:t>
      </w:r>
      <w:r>
        <w:rPr>
          <w:rFonts w:hint="eastAsia" w:ascii="仿宋_GB2312" w:hAnsi="仿宋_GB2312" w:eastAsia="仿宋_GB2312" w:cs="仿宋_GB2312"/>
          <w:i w:val="0"/>
          <w:iCs w:val="0"/>
          <w:caps w:val="0"/>
          <w:color w:val="000000"/>
          <w:spacing w:val="0"/>
          <w:sz w:val="32"/>
          <w:szCs w:val="32"/>
          <w:bdr w:val="none" w:color="auto" w:sz="0" w:space="0"/>
          <w:shd w:val="clear" w:fill="FFFFFF"/>
        </w:rPr>
        <w:t xml:space="preserve">.现场资格审查时，未能在规定时间内提交齐全指定材料，可否延期补交有关材料？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30</w:t>
      </w:r>
      <w:r>
        <w:rPr>
          <w:rFonts w:hint="eastAsia" w:ascii="仿宋_GB2312" w:hAnsi="仿宋_GB2312" w:eastAsia="仿宋_GB2312" w:cs="仿宋_GB2312"/>
          <w:i w:val="0"/>
          <w:iCs w:val="0"/>
          <w:caps w:val="0"/>
          <w:color w:val="000000"/>
          <w:spacing w:val="0"/>
          <w:sz w:val="32"/>
          <w:szCs w:val="32"/>
          <w:bdr w:val="none" w:color="auto" w:sz="0" w:space="0"/>
          <w:shd w:val="clear" w:fill="FFFFFF"/>
        </w:rPr>
        <w:t>.如何查询是否进入面试范围？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bdr w:val="none" w:color="auto" w:sz="0" w:space="0"/>
          <w:shd w:val="clear" w:fill="FFFFFF"/>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医疗类B、药学类C、护理类F、中医类E岗位进入现场资格审查范围人员名单，现场资格审查通知、包含递补情况的面试人员名单，在烟台开发区管委门户网站公布。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31</w:t>
      </w:r>
      <w:r>
        <w:rPr>
          <w:rFonts w:hint="eastAsia" w:ascii="仿宋_GB2312" w:hAnsi="仿宋_GB2312" w:eastAsia="仿宋_GB2312" w:cs="仿宋_GB2312"/>
          <w:i w:val="0"/>
          <w:iCs w:val="0"/>
          <w:caps w:val="0"/>
          <w:color w:val="000000"/>
          <w:spacing w:val="0"/>
          <w:sz w:val="32"/>
          <w:szCs w:val="32"/>
          <w:bdr w:val="none" w:color="auto" w:sz="0" w:space="0"/>
          <w:shd w:val="clear" w:fill="FFFFFF"/>
        </w:rPr>
        <w:t>. 现场资格审查、考试和体检时，疫情防控注意事项有哪些?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具体以烟台市经济技术开发区管委门户网站通知要求为准（至少提前2周通知）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32</w:t>
      </w:r>
      <w:r>
        <w:rPr>
          <w:rFonts w:hint="eastAsia" w:ascii="仿宋_GB2312" w:hAnsi="仿宋_GB2312" w:eastAsia="仿宋_GB2312" w:cs="仿宋_GB2312"/>
          <w:i w:val="0"/>
          <w:iCs w:val="0"/>
          <w:caps w:val="0"/>
          <w:color w:val="000000"/>
          <w:spacing w:val="0"/>
          <w:sz w:val="32"/>
          <w:szCs w:val="32"/>
          <w:bdr w:val="none" w:color="auto" w:sz="0" w:space="0"/>
          <w:shd w:val="clear" w:fill="FFFFFF"/>
        </w:rPr>
        <w:t>.违纪违规应聘人员如何处理？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应聘人员在应聘过程中存在违纪违规行为的，招聘单位、主管部门及招聘主管机关将按照《事业单位公开招聘违纪违规行为处理规定》（人力资源和社会保障部令第35号）有关规定处理。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33</w:t>
      </w:r>
      <w:r>
        <w:rPr>
          <w:rFonts w:hint="eastAsia" w:ascii="仿宋_GB2312" w:hAnsi="仿宋_GB2312" w:eastAsia="仿宋_GB2312" w:cs="仿宋_GB2312"/>
          <w:i w:val="0"/>
          <w:iCs w:val="0"/>
          <w:caps w:val="0"/>
          <w:color w:val="000000"/>
          <w:spacing w:val="0"/>
          <w:sz w:val="32"/>
          <w:szCs w:val="32"/>
          <w:bdr w:val="none" w:color="auto" w:sz="0" w:space="0"/>
          <w:shd w:val="clear" w:fill="FFFFFF"/>
        </w:rPr>
        <w:t>.本次招聘是否指定辅导用书？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本次招聘不指定考试辅导用书，不授权或委托任何机构举办考试辅导培训班。社会上出现任何名义举办的辅导班、辅导网站或出版物、上网卡等，均与烟台市卫生健康委员会开发区管理办公室无关。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34.《关于贯彻落实住院医师规范化培训“两个同等对待”政策的通知》（国卫办科教发〔2021〕18号）如何理解？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烟台经济技术开发区妇幼保健计划生育服务中心、烟台业达医院、烟台经济技术开发区福莱山社区卫生服务中心、烟台经济技术开发区古现医院、烟台经济技术开发区大季家医院、烟台经济技术开发区八角医院、烟台经济技术开发区潮水中心卫生院就业的人员。报名时，考生要如实填写本科学历相关情况，并在“备注栏”中注明住院医师规范化培训合格证书中的培训专业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35</w:t>
      </w:r>
      <w:r>
        <w:rPr>
          <w:rFonts w:hint="eastAsia" w:ascii="仿宋_GB2312" w:hAnsi="仿宋_GB2312" w:eastAsia="仿宋_GB2312" w:cs="仿宋_GB2312"/>
          <w:i w:val="0"/>
          <w:iCs w:val="0"/>
          <w:caps w:val="0"/>
          <w:color w:val="000000"/>
          <w:spacing w:val="0"/>
          <w:sz w:val="32"/>
          <w:szCs w:val="32"/>
          <w:bdr w:val="none" w:color="auto" w:sz="0" w:space="0"/>
          <w:shd w:val="clear" w:fill="FFFFFF"/>
        </w:rPr>
        <w:t>.公开招聘期间有哪些联系方式？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咨询招聘</w:t>
      </w:r>
      <w:r>
        <w:rPr>
          <w:rFonts w:hint="eastAsia" w:ascii="仿宋_GB2312" w:hAnsi="仿宋_GB2312" w:eastAsia="仿宋_GB2312" w:cs="仿宋_GB2312"/>
          <w:i w:val="0"/>
          <w:iCs w:val="0"/>
          <w:caps w:val="0"/>
          <w:color w:val="000000"/>
          <w:spacing w:val="0"/>
          <w:sz w:val="32"/>
          <w:szCs w:val="32"/>
          <w:highlight w:val="none"/>
          <w:bdr w:val="none" w:color="auto" w:sz="0" w:space="0"/>
          <w:shd w:val="clear" w:fill="FFFFFF"/>
        </w:rPr>
        <w:t>简章、报考岗位有关问题，请联系电话：烟台经济技术开发区卫生健康监督所0535-6373703、烟台经济技术开发区福莱山社区卫生服务中心0535-6379686、烟台经济技术开发区大季家医院0535-6977730、烟台经济技术开发区八角医院0535-6953168、烟台经济技术开发区潮水中心卫生院0535-5815266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咨询报名系统技术问题，请联系烟台市卫生健康委员会开发区管理办公室：0535-6930058。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监督电话：0535-6396773。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w:t>
      </w:r>
      <w:r>
        <w:rPr>
          <w:rFonts w:hint="eastAsia" w:ascii="仿宋_GB2312" w:hAnsi="仿宋_GB2312" w:eastAsia="仿宋_GB2312" w:cs="仿宋_GB2312"/>
          <w:i w:val="0"/>
          <w:iCs w:val="0"/>
          <w:caps w:val="0"/>
          <w:color w:val="000000"/>
          <w:spacing w:val="0"/>
          <w:sz w:val="32"/>
          <w:szCs w:val="32"/>
          <w:bdr w:val="none" w:color="auto" w:sz="0" w:space="0"/>
          <w:shd w:val="clear" w:fill="FFFFFF"/>
        </w:rPr>
        <w:t>6</w:t>
      </w:r>
      <w:r>
        <w:rPr>
          <w:rFonts w:hint="eastAsia" w:ascii="仿宋_GB2312" w:hAnsi="仿宋_GB2312" w:eastAsia="仿宋_GB2312" w:cs="仿宋_GB2312"/>
          <w:i w:val="0"/>
          <w:iCs w:val="0"/>
          <w:caps w:val="0"/>
          <w:color w:val="000000"/>
          <w:spacing w:val="0"/>
          <w:sz w:val="32"/>
          <w:szCs w:val="32"/>
          <w:bdr w:val="none" w:color="auto" w:sz="0" w:space="0"/>
          <w:shd w:val="clear" w:fill="FFFFFF"/>
        </w:rPr>
        <w:t>.应聘人员还需注意哪些问题？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NmUyN2M1NDExYWQ2NTIwYWUyZTMzYWRkNjUxZDMifQ=="/>
  </w:docVars>
  <w:rsids>
    <w:rsidRoot w:val="00000000"/>
    <w:rsid w:val="20E07DDA"/>
    <w:rsid w:val="3A8B3D58"/>
    <w:rsid w:val="6657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2022-12-26T09:15:39Z</dcterms:created>
  <dc:creator>hp</dc:creator>
  <cp:lastModifiedBy>微信用户</cp:lastModifiedBy>
  <dcterms:modified xsi:type="dcterms:W3CDTF">2022-12-26T09:28:34Z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8798C2CE0359453E87C3A735198A1E4C</vt:lpwstr>
  </property>
</Properties>
</file>