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4</w:t>
      </w:r>
    </w:p>
    <w:p>
      <w:pPr>
        <w:spacing w:line="500" w:lineRule="exact"/>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考生疫情防控须知</w:t>
      </w:r>
    </w:p>
    <w:p>
      <w:pPr>
        <w:keepNext w:val="0"/>
        <w:keepLines w:val="0"/>
        <w:pageBreakBefore w:val="0"/>
        <w:widowControl w:val="0"/>
        <w:kinsoku/>
        <w:wordWrap/>
        <w:overflowPunct/>
        <w:topLinePunct w:val="0"/>
        <w:autoSpaceDE/>
        <w:autoSpaceDN/>
        <w:bidi w:val="0"/>
        <w:spacing w:line="560" w:lineRule="exact"/>
        <w:textAlignment w:val="auto"/>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为</w:t>
      </w:r>
      <w:r>
        <w:rPr>
          <w:rFonts w:hint="eastAsia" w:eastAsia="仿宋_GB2312" w:cs="Times New Roman"/>
          <w:color w:val="auto"/>
          <w:sz w:val="32"/>
          <w:szCs w:val="32"/>
          <w:highlight w:val="none"/>
          <w:u w:val="none"/>
          <w:lang w:val="en-US" w:eastAsia="zh-CN"/>
        </w:rPr>
        <w:t>贯彻落实新冠疫情防控有关要求，确保</w:t>
      </w:r>
      <w:r>
        <w:rPr>
          <w:rFonts w:hint="default" w:ascii="Times New Roman" w:hAnsi="Times New Roman" w:eastAsia="仿宋_GB2312" w:cs="Times New Roman"/>
          <w:color w:val="auto"/>
          <w:sz w:val="32"/>
          <w:szCs w:val="32"/>
          <w:highlight w:val="none"/>
          <w:u w:val="none"/>
        </w:rPr>
        <w:t>广大考生和考务工作人员生命安全和身体健康，</w:t>
      </w:r>
      <w:r>
        <w:rPr>
          <w:rFonts w:hint="default" w:ascii="Times New Roman" w:hAnsi="Times New Roman" w:eastAsia="仿宋_GB2312" w:cs="Times New Roman"/>
          <w:color w:val="auto"/>
          <w:sz w:val="32"/>
          <w:szCs w:val="32"/>
        </w:rPr>
        <w:t>确保考试工作的安全进行，</w:t>
      </w:r>
      <w:r>
        <w:rPr>
          <w:rFonts w:hint="default" w:ascii="Times New Roman" w:hAnsi="Times New Roman" w:eastAsia="仿宋_GB2312" w:cs="Times New Roman"/>
          <w:color w:val="auto"/>
          <w:sz w:val="32"/>
          <w:szCs w:val="32"/>
          <w:highlight w:val="none"/>
          <w:u w:val="none"/>
        </w:rPr>
        <w:t>请所有考生知悉、理解、配合、支持考试防疫的措施和要求</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做好个人防护，当好自身健康第一责任人。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一、疫情防控实行属地化管理，考生应按照招聘单位所在城市和考点的疫情防控具体要求参加现场资格审查，提前了解相关最新疫情防控政策。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二、考生考前须按考试组织方有关要求，自行开展抗原或核酸检测，并如实申报检测结果。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仿宋" w:hAnsi="仿宋" w:eastAsia="仿宋" w:cs="仿宋"/>
          <w:sz w:val="32"/>
          <w:szCs w:val="32"/>
          <w:lang w:val="en-US" w:eastAsia="zh-CN"/>
        </w:rPr>
        <w:t>三、考生应认真阅读本防控须知并签署《考生健康申报承诺书》，如有不实报告健康状况、提供虚假防疫信息等情形，造成不良后果的，依法追究其法律责任。</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eastAsia="仿宋_GB2312" w:cs="Times New Roman"/>
          <w:color w:val="auto"/>
          <w:sz w:val="32"/>
          <w:szCs w:val="32"/>
          <w:highlight w:val="none"/>
          <w:u w:val="none"/>
          <w:lang w:val="en-US" w:eastAsia="zh-CN"/>
        </w:rPr>
        <w:t>的考生可正常参加现场资格审查。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lang w:val="en-US" w:eastAsia="zh-CN"/>
        </w:rPr>
        <w:t>四、</w:t>
      </w:r>
      <w:r>
        <w:rPr>
          <w:rStyle w:val="10"/>
          <w:rFonts w:hint="eastAsia" w:ascii="仿宋" w:hAnsi="仿宋" w:eastAsia="仿宋" w:cs="仿宋"/>
          <w:b w:val="0"/>
          <w:bCs w:val="0"/>
          <w:i w:val="0"/>
          <w:caps w:val="0"/>
          <w:color w:val="000000"/>
          <w:spacing w:val="0"/>
          <w:sz w:val="32"/>
          <w:szCs w:val="32"/>
          <w:u w:val="none"/>
          <w:shd w:val="clear" w:color="auto" w:fill="FFFFFF"/>
        </w:rPr>
        <w:t>考生</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应</w:t>
      </w:r>
      <w:r>
        <w:rPr>
          <w:rStyle w:val="10"/>
          <w:rFonts w:hint="eastAsia" w:ascii="仿宋" w:hAnsi="仿宋" w:eastAsia="仿宋" w:cs="仿宋"/>
          <w:b w:val="0"/>
          <w:bCs w:val="0"/>
          <w:i w:val="0"/>
          <w:caps w:val="0"/>
          <w:color w:val="000000"/>
          <w:spacing w:val="0"/>
          <w:sz w:val="32"/>
          <w:szCs w:val="32"/>
          <w:u w:val="none"/>
          <w:shd w:val="clear" w:color="auto" w:fill="FFFFFF"/>
        </w:rPr>
        <w:t>自备</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N95/KN95</w:t>
      </w:r>
      <w:r>
        <w:rPr>
          <w:rStyle w:val="10"/>
          <w:rFonts w:hint="eastAsia" w:ascii="仿宋" w:hAnsi="仿宋" w:eastAsia="仿宋" w:cs="仿宋"/>
          <w:b w:val="0"/>
          <w:bCs w:val="0"/>
          <w:i w:val="0"/>
          <w:caps w:val="0"/>
          <w:color w:val="000000"/>
          <w:spacing w:val="0"/>
          <w:sz w:val="32"/>
          <w:szCs w:val="32"/>
          <w:u w:val="none"/>
          <w:shd w:val="clear" w:color="auto" w:fill="FFFFFF"/>
          <w:lang w:eastAsia="zh-CN"/>
        </w:rPr>
        <w:t>口罩</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,在现场资格审查期间（除核验身份时摘除口罩）须全程规范佩戴口罩。</w:t>
      </w:r>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五、考生如出现不适症状，应及时报告并自觉服从考务人员管理，配合接受相应安排。</w:t>
      </w:r>
    </w:p>
    <w:sectPr>
      <w:headerReference r:id="rId3" w:type="default"/>
      <w:footerReference r:id="rId4" w:type="default"/>
      <w:pgSz w:w="11906" w:h="16838"/>
      <w:pgMar w:top="993" w:right="1474" w:bottom="1135" w:left="1587"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wNzEzZWRhNzkxMGM0NzIzYzFlY2NjODkyODBmOTUifQ=="/>
  </w:docVars>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27F62F2"/>
    <w:rsid w:val="03157416"/>
    <w:rsid w:val="07E455AC"/>
    <w:rsid w:val="0CA841C8"/>
    <w:rsid w:val="0DBB7938"/>
    <w:rsid w:val="0F1E568F"/>
    <w:rsid w:val="11476738"/>
    <w:rsid w:val="15076AAE"/>
    <w:rsid w:val="150C6F50"/>
    <w:rsid w:val="18A1166E"/>
    <w:rsid w:val="1CB27035"/>
    <w:rsid w:val="1D4A104B"/>
    <w:rsid w:val="1F241DFC"/>
    <w:rsid w:val="23F5677C"/>
    <w:rsid w:val="26B625E3"/>
    <w:rsid w:val="27E419C2"/>
    <w:rsid w:val="285165D3"/>
    <w:rsid w:val="292E24A0"/>
    <w:rsid w:val="2DE16FF1"/>
    <w:rsid w:val="30C32581"/>
    <w:rsid w:val="33200A57"/>
    <w:rsid w:val="34165222"/>
    <w:rsid w:val="34D3382B"/>
    <w:rsid w:val="3813321C"/>
    <w:rsid w:val="38F55823"/>
    <w:rsid w:val="3A803410"/>
    <w:rsid w:val="3BAD6FA1"/>
    <w:rsid w:val="3CF33D49"/>
    <w:rsid w:val="3F2153B8"/>
    <w:rsid w:val="404312B5"/>
    <w:rsid w:val="4232066E"/>
    <w:rsid w:val="42D2315E"/>
    <w:rsid w:val="42D7651A"/>
    <w:rsid w:val="49536BBA"/>
    <w:rsid w:val="49A560E6"/>
    <w:rsid w:val="4A837060"/>
    <w:rsid w:val="4F7F6A63"/>
    <w:rsid w:val="50B5111C"/>
    <w:rsid w:val="53283E81"/>
    <w:rsid w:val="53562F50"/>
    <w:rsid w:val="55054B83"/>
    <w:rsid w:val="58142803"/>
    <w:rsid w:val="584F29F7"/>
    <w:rsid w:val="59240DB2"/>
    <w:rsid w:val="5B2B7C3A"/>
    <w:rsid w:val="5C787AB7"/>
    <w:rsid w:val="5EDD3DF8"/>
    <w:rsid w:val="5F2950E8"/>
    <w:rsid w:val="600767D6"/>
    <w:rsid w:val="60D141F4"/>
    <w:rsid w:val="6225018F"/>
    <w:rsid w:val="6294578C"/>
    <w:rsid w:val="6422468D"/>
    <w:rsid w:val="68DA2246"/>
    <w:rsid w:val="6AFA423A"/>
    <w:rsid w:val="6B2479BF"/>
    <w:rsid w:val="6B2E0A97"/>
    <w:rsid w:val="6DCF67D5"/>
    <w:rsid w:val="703614C8"/>
    <w:rsid w:val="7107220E"/>
    <w:rsid w:val="73DD6C41"/>
    <w:rsid w:val="741923B8"/>
    <w:rsid w:val="74A54ACE"/>
    <w:rsid w:val="75722758"/>
    <w:rsid w:val="77E54DB6"/>
    <w:rsid w:val="78CC4D52"/>
    <w:rsid w:val="7E7449F0"/>
    <w:rsid w:val="7F51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360" w:lineRule="auto"/>
      <w:ind w:firstLine="420" w:firstLineChars="200"/>
    </w:pPr>
    <w:rPr>
      <w:szCs w:val="20"/>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Emphasis"/>
    <w:basedOn w:val="9"/>
    <w:qFormat/>
    <w:uiPriority w:val="20"/>
    <w:rPr>
      <w:i/>
    </w:rPr>
  </w:style>
  <w:style w:type="character" w:styleId="12">
    <w:name w:val="Hyperlink"/>
    <w:basedOn w:val="9"/>
    <w:semiHidden/>
    <w:unhideWhenUsed/>
    <w:qFormat/>
    <w:uiPriority w:val="99"/>
    <w:rPr>
      <w:color w:val="0563C1" w:themeColor="hyperlink"/>
      <w:u w:val="single"/>
      <w14:textFill>
        <w14:solidFill>
          <w14:schemeClr w14:val="hlink"/>
        </w14:solidFill>
      </w14:textFill>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_Style 3"/>
    <w:basedOn w:val="17"/>
    <w:next w:val="6"/>
    <w:qFormat/>
    <w:uiPriority w:val="0"/>
    <w:rPr>
      <w:szCs w:val="22"/>
    </w:rPr>
  </w:style>
  <w:style w:type="paragraph" w:customStyle="1" w:styleId="17">
    <w:name w:val="正文_0"/>
    <w:next w:val="18"/>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正文文本_0"/>
    <w:basedOn w:val="17"/>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390</Words>
  <Characters>401</Characters>
  <Lines>8</Lines>
  <Paragraphs>2</Paragraphs>
  <TotalTime>36</TotalTime>
  <ScaleCrop>false</ScaleCrop>
  <LinksUpToDate>false</LinksUpToDate>
  <CharactersWithSpaces>401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马丽</cp:lastModifiedBy>
  <cp:lastPrinted>2022-12-28T07:19:29Z</cp:lastPrinted>
  <dcterms:modified xsi:type="dcterms:W3CDTF">2022-12-28T07:19:32Z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40474A3AE79D4D39B43DF2C41C95E6AF</vt:lpwstr>
  </property>
</Properties>
</file>