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leftChars="0" w:right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金堂县第一人民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医院202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年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leftChars="0" w:right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人才招聘计划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我院拟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于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2022年12月26日起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赴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西南医科大学等各大医学院校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参加高校双选会，拟招聘临床医学、口腔医学、基础医学、医疗技术、护理、管理等专业技术人员，期待有志之士与我院一道共筑梦想、共创辉煌！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招聘岗位及具体要求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</w:t>
      </w:r>
    </w:p>
    <w:tbl>
      <w:tblPr>
        <w:tblStyle w:val="8"/>
        <w:tblW w:w="9550" w:type="dxa"/>
        <w:tblInd w:w="-3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424"/>
        <w:gridCol w:w="859"/>
        <w:gridCol w:w="1179"/>
        <w:gridCol w:w="1135"/>
        <w:gridCol w:w="2203"/>
        <w:gridCol w:w="1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职系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（须取得执业医师资格证和规培合格证）</w:t>
            </w: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老年医学、内科学等相关专业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泌尿外科学、外科学等相关专业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消化内科、内科学等相关专业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中医内科（呼吸方向）、中西医结合内科（呼吸方向）相关专业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医学影像学、影像医学与核医学等相关专业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临床医学、全科医学等相关专业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服从调配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病理科医生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全日制本科及以上学历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（硕士研究生及以上学历者优先）</w:t>
            </w: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临床医学或病理学与病理生理学等相关专业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感染病学、内科学、临床医学等相关专业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儿科、新生儿科医生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儿科学、临床医学等相关专业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肾脏内科医生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肾病、内科学、临床医学等相关专业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妇产科学、临床医学等相关专业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学科带头人，副主任医师及以上职称。能熟练掌握妇科四级腔镜技术及盆底手术技术。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外科学、急诊医学等相关专业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影像超声科医生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口腔医学等相关专业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正畸种植方向优先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胸外甲状腺乳腺外科医生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外科学（胸心外科方向）、临床医学等相关专业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内科学（心血管病）、临床医学等相关专业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肝胆胰外科医生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外科学、临床医学等相关专业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体检科医生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临床医学、全科医学等相关专业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药学部药师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医技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临床药学、药理学、药学等相关专业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须取得药师资格证书；取得药师/临床药师规培证者优先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实验医学科检验师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医学检验技术、临床医学、临床检验诊断学等相关专业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康复医学科治疗师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康复治疗学等相关专业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放射科技师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医学影像技术等相关专业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科教科干事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医学、公共事业管理、行政管理等相关专业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党办干事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汉语言文学、公共事业管理、医学等相关专业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医学装备部医疗设备维保、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库管人员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生物医学工程、机械电子类、财务统计类相关专业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护士</w:t>
            </w:r>
          </w:p>
        </w:tc>
        <w:tc>
          <w:tcPr>
            <w:tcW w:w="11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护理学、助产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caps w:val="0"/>
          <w:color w:val="666666"/>
          <w:spacing w:val="0"/>
          <w:sz w:val="30"/>
          <w:szCs w:val="30"/>
          <w:shd w:val="clear" w:fill="FFFFFF"/>
        </w:rPr>
        <w:t>  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</w:t>
      </w:r>
      <w:r>
        <w:rPr>
          <w:rStyle w:val="10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、联系方式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联系电话：028-61568663 </w:t>
      </w:r>
      <w:r>
        <w:rPr>
          <w:rFonts w:hint="eastAsia" w:ascii="方正仿宋_GBK" w:hAnsi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组织人事部办公室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简历投递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邮箱：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single"/>
          <w:shd w:val="clear" w:fill="FFFFFF"/>
        </w:rPr>
        <w:fldChar w:fldCharType="begin"/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single"/>
          <w:shd w:val="clear" w:fill="FFFFFF"/>
        </w:rPr>
        <w:instrText xml:space="preserve"> HYPERLINK "mailto:jtyyrsk@126.com" </w:instrTex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single"/>
          <w:shd w:val="clear" w:fill="FFFFFF"/>
        </w:rPr>
        <w:fldChar w:fldCharType="separate"/>
      </w:r>
      <w:r>
        <w:rPr>
          <w:rStyle w:val="11"/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single"/>
          <w:shd w:val="clear" w:fill="FFFFFF"/>
        </w:rPr>
        <w:t>jtyyrsk@126.com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u w:val="single"/>
          <w:shd w:val="clear" w:fill="FFFFFF"/>
        </w:rPr>
        <w:fldChar w:fldCharType="end"/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医院地址：四川省成都市金堂县赵镇金广路886号                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righ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金堂县第一人民医院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645"/>
        <w:jc w:val="right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                     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          202</w:t>
      </w:r>
      <w:r>
        <w:rPr>
          <w:rFonts w:hint="eastAsia" w:ascii="方正仿宋_GBK" w:hAnsi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i w:val="0"/>
          <w:caps w:val="0"/>
          <w:color w:val="auto"/>
          <w:spacing w:val="0"/>
          <w:sz w:val="32"/>
          <w:szCs w:val="32"/>
          <w:shd w:val="clear" w:fill="FFFFFF"/>
        </w:rPr>
        <w:t>年12月23日</w:t>
      </w:r>
    </w:p>
    <w:p>
      <w:pPr>
        <w:ind w:left="0" w:leftChars="0" w:firstLine="0" w:firstLineChars="0"/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27463"/>
    <w:rsid w:val="1CD004F8"/>
    <w:rsid w:val="26CC6775"/>
    <w:rsid w:val="31374D06"/>
    <w:rsid w:val="68927463"/>
    <w:rsid w:val="7C7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20" w:lineRule="exact"/>
      <w:ind w:firstLine="560" w:firstLineChars="200"/>
      <w:jc w:val="both"/>
    </w:pPr>
    <w:rPr>
      <w:rFonts w:ascii="Calibri" w:hAnsi="Calibri" w:eastAsia="方正仿宋_GBK" w:cs="Times New Roman"/>
      <w:kern w:val="2"/>
      <w:sz w:val="28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line="420" w:lineRule="exact"/>
      <w:jc w:val="center"/>
      <w:outlineLvl w:val="0"/>
    </w:pPr>
    <w:rPr>
      <w:rFonts w:ascii="Times New Roman" w:hAnsi="Times New Roman" w:eastAsia="方正小标宋_GBK"/>
      <w:sz w:val="30"/>
      <w:szCs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2022-12-23T08:38:00Z</dcterms:created>
  <dc:creator>hp</dc:creator>
  <cp:lastModifiedBy>hp</cp:lastModifiedBy>
  <dcterms:modified xsi:type="dcterms:W3CDTF">2022-12-23T10:13:11Z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