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福建省机关事业单位招考专业指导目录（202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kern w:val="0"/>
          <w:sz w:val="24"/>
          <w:szCs w:val="24"/>
          <w:shd w:val="clear" w:fill="FEFEFE"/>
          <w:lang w:val="en-US" w:eastAsia="zh-CN" w:bidi="ar"/>
        </w:rPr>
      </w:pP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kern w:val="0"/>
          <w:sz w:val="24"/>
          <w:szCs w:val="24"/>
          <w:shd w:val="clear" w:fill="FEFEFE"/>
          <w:lang w:val="en-US" w:eastAsia="zh-CN" w:bidi="ar"/>
        </w:rPr>
      </w:pPr>
      <w:r>
        <w:rPr>
          <w:rFonts w:hint="eastAsia" w:ascii="宋体" w:hAnsi="宋体" w:eastAsia="宋体" w:cs="宋体"/>
          <w:i w:val="0"/>
          <w:caps w:val="0"/>
          <w:color w:val="000000"/>
          <w:spacing w:val="0"/>
          <w:kern w:val="0"/>
          <w:sz w:val="24"/>
          <w:szCs w:val="24"/>
          <w:shd w:val="clear" w:fill="FEFEFE"/>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kern w:val="0"/>
          <w:sz w:val="24"/>
          <w:szCs w:val="24"/>
          <w:shd w:val="clear" w:fill="FEFEFE"/>
          <w:lang w:val="en-US" w:eastAsia="zh-CN" w:bidi="ar"/>
        </w:rPr>
      </w:pPr>
      <w:r>
        <w:rPr>
          <w:rFonts w:hint="eastAsia" w:ascii="宋体" w:hAnsi="宋体" w:eastAsia="宋体" w:cs="宋体"/>
          <w:i w:val="0"/>
          <w:caps w:val="0"/>
          <w:color w:val="000000"/>
          <w:spacing w:val="0"/>
          <w:kern w:val="0"/>
          <w:sz w:val="24"/>
          <w:szCs w:val="24"/>
          <w:shd w:val="clear" w:fill="FEFEFE"/>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kern w:val="0"/>
          <w:sz w:val="24"/>
          <w:szCs w:val="24"/>
          <w:shd w:val="clear" w:fill="FEFEFE"/>
          <w:lang w:val="en-US" w:eastAsia="zh-CN" w:bidi="ar"/>
        </w:rPr>
      </w:pPr>
      <w:r>
        <w:rPr>
          <w:rFonts w:hint="eastAsia" w:ascii="宋体" w:hAnsi="宋体" w:eastAsia="宋体" w:cs="宋体"/>
          <w:i w:val="0"/>
          <w:caps w:val="0"/>
          <w:color w:val="000000"/>
          <w:spacing w:val="0"/>
          <w:kern w:val="0"/>
          <w:sz w:val="24"/>
          <w:szCs w:val="24"/>
          <w:shd w:val="clear" w:fill="FEFEFE"/>
          <w:lang w:val="en-US" w:eastAsia="zh-CN" w:bidi="ar"/>
        </w:rPr>
        <w:t>本目录由招录（聘）主管部门负责解释。</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rPr>
      </w:pP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rPr>
      </w:pPr>
      <w:r>
        <w:rPr>
          <w:rStyle w:val="5"/>
          <w:rFonts w:hint="eastAsia" w:ascii="宋体" w:hAnsi="宋体" w:eastAsia="宋体" w:cs="宋体"/>
          <w:i w:val="0"/>
          <w:caps w:val="0"/>
          <w:color w:val="000000"/>
          <w:spacing w:val="0"/>
          <w:sz w:val="24"/>
          <w:szCs w:val="24"/>
          <w:shd w:val="clear" w:fill="FCFCFC"/>
          <w:lang w:val="en-US" w:eastAsia="zh-CN"/>
        </w:rPr>
        <w:t>一、哲学、文学、历史学大类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1.哲学类：哲学，逻辑学，宗教学，伦理学，马克思主义哲学，中国哲学，外国哲学，美学，科学技术哲学，科学技术史</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3.少数民族语言文学类：中国少数民族语言文学（藏语言文学、蒙古语言文学、维吾尔语言文学、朝鲜语言文学、哈萨克语言文学等），中国少数民族语言文化</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艺术管理，设计艺术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二、经济学、管理学大类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工业工程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13.工商管理类：工商管理，市场营销，国际商务，人力资源管理，物业管理，</w:t>
      </w:r>
      <w:bookmarkStart w:id="0" w:name="_GoBack"/>
      <w:r>
        <w:rPr>
          <w:rFonts w:hint="eastAsia" w:ascii="宋体" w:hAnsi="宋体" w:eastAsia="宋体" w:cs="宋体"/>
          <w:i w:val="0"/>
          <w:caps w:val="0"/>
          <w:color w:val="000000"/>
          <w:spacing w:val="0"/>
          <w:sz w:val="24"/>
          <w:szCs w:val="24"/>
          <w:shd w:val="clear" w:fill="FCFCFC"/>
          <w:lang w:val="en-US" w:eastAsia="zh-CN"/>
        </w:rPr>
        <w:t>文化产业管理</w:t>
      </w:r>
      <w:bookmarkEnd w:id="0"/>
      <w:r>
        <w:rPr>
          <w:rFonts w:hint="eastAsia" w:ascii="宋体" w:hAnsi="宋体" w:eastAsia="宋体" w:cs="宋体"/>
          <w:i w:val="0"/>
          <w:caps w:val="0"/>
          <w:color w:val="000000"/>
          <w:spacing w:val="0"/>
          <w:sz w:val="24"/>
          <w:szCs w:val="24"/>
          <w:shd w:val="clear" w:fill="FCFCFC"/>
          <w:lang w:val="en-US" w:eastAsia="zh-CN"/>
        </w:rPr>
        <w:t>，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采购（供应）管理，国际物流，现代物流管理，物流信息，物流信息管理，电子商务物流，旅游管理（硕士），物流工程与管理，国际商务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14.电商物流类：电子商务，电子商务及法律，商务信息学，物流，物流管理，物流工程，采购（供应）管理，国际物流，现代物流管理，物流信息，物流信息管理，电子商务物流，物流工程与管理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卫生事业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人文医学，卫生管理学，卫生事业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19.农业经济管理类：农林经济管理，农村区域发展，林业经济管理，农业（推广）硕士（经济管理、农业管理、农村发展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农村发展</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20.图书档案学类：图书馆学，档案（学），信息资源管理，情报学，信息管理与信息系统，图书档案管理，图书情报硕士</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三、法学大类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监察法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25.民族宗教类：民族学，宗教学，中国少数民族语言文学，民族理论与民族政策，马克思主义民族理论与政策，中国少数民族经济，中国少数民族史，中国少数民族艺术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27.公安学类：公安技术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四、教育学大类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31.科学教育类：科学与技术教育，科学教育，学科教学（化学），学科教学（地理），学科教学（物理），学科教学（生物），课程与教学论（小学教学），小学教育（科学方向）</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五、理学、工学大类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32.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37.天文学类：天文学，天体物理，天体测量与天体力学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38.地质学类：地质学，地球化学，矿物学、岩石学、矿床学，古生物学及地层学，构造地质学，第四纪地质学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40.地球物理学类：地球物理学，地球与空间科学，空间科学与技术，固体地球物理学，空间物理学，信息技术与地球物理，应用地球物理，空间信息与数字技术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41.大气科学类：大气科学，应用气象学，气象学，大气物理学与大气环境，大气科学技术，大气探测技术，应用气象技术，防雷技术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42.海洋科学类：海洋科学，海洋技术，海洋资源与环境，海洋管理，军事海洋学，海洋生物资源与环境，物理海洋学，海洋化学，海洋生物学，海洋地质，海岸带综合管理，海洋物理（学）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43.心理学类：心理学，应用心理学（含临床心理学方向、犯罪心理学、社会心理学、心理咨询等），基础心理学，发展与教育心理学，人格心理学，认知神经科学，临床心理学，应用心理硕士，心理健康教育，心理健康教育</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44.系统科学类：系统理论，系统科学与工程，系统分析与集成</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45.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矿业工程（硕士），地质工程领域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纳米科学与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47.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测控技术与仪器，工业工程，飞行器动力工程，光电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48.仪器仪表类：测控技术与仪器，电子信息技术及仪器，精密仪器及机械，测试计量技术及仪器，仪器科学与技术，工程硕士（仪器仪表工程），电子测量技术与仪器</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光电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51.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52.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53.计算机科学与技术类：计算机硬件技术类，计算机软件技术类，计算机网络技术类，计算机信息管理类，计算机多媒体技术类，计算机专门应用类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54.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55.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56.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物联网工程，视觉传达（艺术）设计</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58.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检测技术与自动化装置，光电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59.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60.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61.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62.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地质工程领域工程，遥感与地理信息系统</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63.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环保设备工程，野生动物与自然保护区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64.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65.化工与制药类：化学工程与工艺，制药工程，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66.交通运输类：交通运输综合管理类，交通运输装备类，公路运输类，铁道运输类，城市轨道运输类，水上运输类，民航运输类，港口运输类，管道运输类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67.交通运输综合管理类：交通运输，交通工程，物流工程，交通信息工程及控制，交通运输规划与管理，交通设备与控制工程，救助与打捞工程，交通运输工程，物流工程与管理，供应链管理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68.交通运输装备类：交通设备信息工程，交通建设与装备，载运工具运用工程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69.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70.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71.城市轨道运输类：道路与铁道工程，城市轨道交通车辆，城市轨道交通控制，城市轨道交通工程技术，城市轨道交通运营管理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72.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73.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行器动力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74.港口运输类：港口业务管理，港口物流设备与自动控制，集装箱运输管理，港口工程技术，报关与国际货运，港口与航运管理，港口机械应用技术，港口物流管理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75.管道运输类：管道工程技术，管道工程施工，管道运输管理，油气储运工程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76.海洋工程类：船舶与海洋工程，船舶与海洋结构物设计制造，轮机工程，运载工具运用工程，水声工程，海洋工程与技术，海洋资源开发技术，船舶电子电气工程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77.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79.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80.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83.工程力学类：理论与应用力学，工程力学，工程结构分析，一般力学与力学基础，固体力学，流体力学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84.生物工程类：生物工程，生物制药，生物医学工程，生物系统工程，生物技术及应用，生物实验技术，生物化工工艺，微生物技术及应用，病原生物学生物工程，微生物学与生化药学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85.农业工程类：农业硕士，农业工程，农业机械化及其自动化，农业电气化（与自动化），农业建筑环境与能源工程，农业水利工程，农业机械化工程，农业水土工程，农业生物环境与能源工程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86.林业工程类：森林工程，木材科学与工程，林产化工，木材科学与技术，林产化学加工，林产化学加工工程，林产科学与化学工程，家具设计与工程，林产化工技术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87.光学工程类：光学工程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88.核科学与技术类：核能科学与工程，核燃料循环与材料，核技术及应用，辐射防护及环境保护，核科学与技术，核工程与核技术，辐射防护与核安全，工程物理，核化工与核燃料</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六、医学大类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89.基础医学类：基础医学，人体解剖与组织胚胎学，免疫学，病原生物学，病理生理学，航空、航天和航海医学，运动人体科学，医学实验学，分子生物医学，病理学与病理生理学，转化医学，再生医学，人文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90.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人文医学，营养与食品卫生学，卫生管理学，卫生检验学，卫生事业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91.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92.医学技术类：医学检验技术，医学影像技术，医学实验技术，眼视光学（四年制），口腔医学技术，卫生检验与检疫（技术），医学技术，康复治疗学，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93.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94.法医学类：法医学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95.护理学类：护理学，助产，护理，社区护理，中西医结合护理学，护理硕士，助产学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96.药学类：药学，药物制剂，社会发展与药事管理学，临床药学，药事管理，药物化学，海洋药学，药物分析学，药剂学，应用药学，微生物与生化药学，药理学，食品安全与药物化学，药物制剂技术，生药学，药学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97.中药学类：中药（学），藏药学，中药资源与开发，蒙药学，中草药栽培与鉴定，生药学，中药制药，维药学（药剂方向），中药鉴定与质量检测技术，现代中药技术，中药学硕士</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七、农学大类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98.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可再生资源，植物育种与种质资源</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99.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可再生资源，城市林业，林产化工</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100.动物生产类：动物科学，蚕学，蜂学，草业科学，畜牧，动物科学与技术，饲料与动物营养，特种动物养殖，蚕桑技术，实验动物养殖，动物遗传育种与繁殖，动物营养与饲料科学，特种经济动物饲养，农业（推广）硕士专业（养殖、草业方向），可再生资源</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101.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102.水产类：水产养殖学，海洋渔业科学与技术，水族科学与技术，捕捞学，渔业资源，水产养殖，水产养殖技术，水生动植物保护，海洋捕捞技术，渔业综合技术，城市渔业，淡水渔业，农业（推广）硕士（渔业方向），水产</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八、军事学大类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104.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光电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105.军事测绘遥感类：测量工程，地图学与地理信息工程，工程物理，生化防护工程，国防工程与防护，伪装工程，舰船与海洋工程，飞行器系统与工程，空间工程，兵器工程，导弹工程，弹药工程，地雷爆破与破障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106.军事控制测试类：火力指挥与控制工程，测控工程，无人机运用工程，探测工程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107.军事经济管理类：军队财务管理，装备经济管理，军队审计，军队采办，军事组织编制学，军队管理学，部队政治工作，部队财务会计，部队后勤管理，军队政治工作学，军事后勤学，后方专业勤务</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108.兵种指挥类：炮兵指挥，防空兵指挥，装甲兵指挥，工程兵指挥，防化兵指挥，联合战役学，军种战役学，合同战术学，兵种战术学，武警指挥</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109.航空航天指挥类：航空飞行与指挥，地面领航与航空管制，航天指挥</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110.信息作战指挥类：侦察与特种兵指挥，通信指挥，电子对抗指挥与工程，军事情报，作战信息管理，预警探测指挥，作战指挥学，军事运筹学，军事通信学，军事情报学，密码学，军事教育训练学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111.保障指挥类：军事交通指挥与工程，汽车指挥，船艇指挥，航空兵场站指挥，国防工程指挥，装备保障指挥，军需勤务指挥，军事装备学</w:t>
      </w:r>
    </w:p>
    <w:p>
      <w:pPr>
        <w:jc w:val="center"/>
        <w:rPr>
          <w:rFonts w:hint="eastAsia" w:ascii="宋体" w:hAnsi="宋体" w:eastAsia="宋体" w:cs="宋体"/>
          <w:sz w:val="24"/>
          <w:szCs w:val="24"/>
        </w:rPr>
      </w:pPr>
    </w:p>
    <w:sectPr>
      <w:pgSz w:w="11906" w:h="16838"/>
      <w:pgMar w:top="1020" w:right="1020" w:bottom="1020"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MjgwMWMzOWVlNGNjYjg0YzlkMDBjZjg2MDkwMTIifQ=="/>
  </w:docVars>
  <w:rsids>
    <w:rsidRoot w:val="00000000"/>
    <w:rsid w:val="02137667"/>
    <w:rsid w:val="0469566F"/>
    <w:rsid w:val="1BB24E4C"/>
    <w:rsid w:val="473821A0"/>
    <w:rsid w:val="4D646C4E"/>
    <w:rsid w:val="5611078C"/>
    <w:rsid w:val="6AC4260C"/>
    <w:rsid w:val="7A1B24C4"/>
    <w:rsid w:val="7DD5154E"/>
    <w:rsid w:val="7F52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21941</Words>
  <Characters>22190</Characters>
  <Lines>0</Lines>
  <Paragraphs>0</Paragraphs>
  <TotalTime>13475</TotalTime>
  <ScaleCrop>false</ScaleCrop>
  <LinksUpToDate>false</LinksUpToDate>
  <CharactersWithSpaces>22190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2020-06-18T08:56:00Z</dcterms:created>
  <dc:creator>Administrator</dc:creator>
  <cp:lastModifiedBy>晋江人资-Andy刘</cp:lastModifiedBy>
  <cp:lastPrinted>2021-01-04T07:20:00Z</cp:lastPrinted>
  <dcterms:modified xsi:type="dcterms:W3CDTF">2022-11-10T02:52:57Z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6BA0B8FAB36E4D099FAC92AECD21AD99</vt:lpwstr>
  </property>
</Properties>
</file>