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page" w:tblpXSpec="center" w:tblpY="215"/>
        <w:tblW w:w="143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53"/>
        <w:gridCol w:w="567"/>
        <w:gridCol w:w="1134"/>
        <w:gridCol w:w="1451"/>
        <w:gridCol w:w="993"/>
        <w:gridCol w:w="2126"/>
        <w:gridCol w:w="4111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</w:trPr>
        <w:tc>
          <w:tcPr>
            <w:tcW w:w="1431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48"/>
                <w:szCs w:val="48"/>
              </w:rPr>
              <w:t>医学研究院多岗位招聘计划表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tblHeader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序号</w:t>
            </w:r>
          </w:p>
        </w:tc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课题组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数量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岗位名称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岗位职责</w:t>
            </w:r>
          </w:p>
        </w:tc>
        <w:tc>
          <w:tcPr>
            <w:tcW w:w="72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岗位要求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联系邮箱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学历要求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专业要求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0"/>
              </w:rPr>
              <w:t>其他要求</w:t>
            </w:r>
          </w:p>
        </w:tc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崔逸仙实验室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1.有强烈的进取心和良好的团队合作精神；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2.以第一作者发表过或即将发表SCI论文；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3.有细胞生物学研究背景者优先。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yixian.cui@whu.edu.cn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胡明明实验室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mmhu@whu.edu.cn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蒋白山实验室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after="24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药物化学/有机合成化学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1.带领团队解决具有挑战性的合成问题和药物化学问题；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2.具有丰富的基于结构的药物设计经验和知识，利用蛋白质结构信息进行药物化学研究者优先考虑；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3.良好的团队协作精神和沟通能力，良好的分析、解决问题能力。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baishan_jiang@whu.edu.cn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李姝实验室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shuli@whu.edu.cn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连欢实验室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微生物学、细胞生物学、免疫学相关专业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lianh@whu.edu.cn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舒红兵实验室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shuh@whu.edu.cn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宋威实验室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涉及机体能量代谢、免疫反应和内分泌调控的研究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细胞生物学，分子生物学等相关专业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1.熟知自己课题在领域中的重要性、主要科学问题、关键实验数据；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2.近3年以第一作者发表过或准备发表有影响力的论文；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3.优先考虑有小鼠肿瘤或代谢研究、或果蝇遗传操作经验的；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4.熟练用英语写文章中科研结果部分（导师辅助修改）。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songw@whu.edu.cn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王丽实验室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细胞生物学，分子生物学等相关专业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liwang2020@whu.edu.cn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伍兵实验室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细胞生物学，免疫学相关专业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bingwu@whu.edu.cn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殷昊实验室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已经或者即将获得生物学、生物信息学、基础医学、药学或化学等相关专业背景的博士学位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1.申请人需有进取心，细心，责任感强，具有团队精神；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2.有较好的SCI论文发表记录（最低要求1篇一作SCI论文）；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3.有干细胞研究或癌症生物学经验者优先。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haoyin@whu.edu.cn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周严实验室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博士后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脑发育机制与神经系统疾病研究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神经生物学、细胞生物学、分子生物学等相关专业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yan.zhou@whu.edu.cn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舒红兵实验室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病毒免疫与炎症的基础研究，以及免疫调节和肿瘤药物的研发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生物医学相关专业，有分子细胞生物学、病毒学、免疫学或药学等领域研究经验者优先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有强烈的进取心、责任感，及良好的沟通交流和协作能力。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shuli@whu.edu.cn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崔逸仙实验室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试剂采购，财务报销及常规分子、生化实验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工作细致，动手能力强，认真负责，具有团队精神，有良好的沟通能力。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yixian.cui@whu.edu.cn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连欢/李一荣实验室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完成学科组长交办的工作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本科及以上，应届毕业生优先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不限，生物医学相关专业者优先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责任心强，耐心细致，具有较强的对外交流与协调能力。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lianh@whu.edu.cn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宋威实验室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试剂采购，财务报销及常规分子、生化实验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工作细致，动手能力强，认真负责，具有团队精神，有良好的沟通能力。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songw@whu.edu.cn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俞雁寻/陈宁南实验室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科研助理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试剂采购、联系供应商、实验室整理清洗、填表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专科以上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生物医学相关专业</w:t>
            </w:r>
          </w:p>
        </w:tc>
        <w:tc>
          <w:tcPr>
            <w:tcW w:w="4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细心，认真负责，有良好的沟通能力。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yanxunyu@whu.edu.cn;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youngnam_jin@whu.edu.cn</w:t>
            </w:r>
          </w:p>
        </w:tc>
      </w:tr>
    </w:tbl>
    <w:p>
      <w:pPr>
        <w:rPr>
          <w:rFonts w:hint="eastAsia" w:ascii="宋体" w:hAnsi="宋体" w:eastAsia="宋体" w:cs="Helvetic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20"/>
    <w:rsid w:val="0000077F"/>
    <w:rsid w:val="00055594"/>
    <w:rsid w:val="00062B18"/>
    <w:rsid w:val="000B1277"/>
    <w:rsid w:val="0012339B"/>
    <w:rsid w:val="00170756"/>
    <w:rsid w:val="00196EDC"/>
    <w:rsid w:val="001F162D"/>
    <w:rsid w:val="00214141"/>
    <w:rsid w:val="002535D0"/>
    <w:rsid w:val="002A06AD"/>
    <w:rsid w:val="002E5EEE"/>
    <w:rsid w:val="00310AB1"/>
    <w:rsid w:val="00321024"/>
    <w:rsid w:val="0032273C"/>
    <w:rsid w:val="00342976"/>
    <w:rsid w:val="0036592F"/>
    <w:rsid w:val="003D2E13"/>
    <w:rsid w:val="004233E0"/>
    <w:rsid w:val="00456532"/>
    <w:rsid w:val="004B5B0F"/>
    <w:rsid w:val="004C4AF5"/>
    <w:rsid w:val="004D6F51"/>
    <w:rsid w:val="004E2E49"/>
    <w:rsid w:val="0051619F"/>
    <w:rsid w:val="00592872"/>
    <w:rsid w:val="005944A2"/>
    <w:rsid w:val="005D4D95"/>
    <w:rsid w:val="00621029"/>
    <w:rsid w:val="006227DB"/>
    <w:rsid w:val="006A524A"/>
    <w:rsid w:val="006A6B8C"/>
    <w:rsid w:val="006C61C3"/>
    <w:rsid w:val="00722AD0"/>
    <w:rsid w:val="00732EDD"/>
    <w:rsid w:val="00740AC1"/>
    <w:rsid w:val="00743F88"/>
    <w:rsid w:val="00763846"/>
    <w:rsid w:val="007775F4"/>
    <w:rsid w:val="00792EF3"/>
    <w:rsid w:val="007B0A37"/>
    <w:rsid w:val="007C5F87"/>
    <w:rsid w:val="007D4CB0"/>
    <w:rsid w:val="008411A8"/>
    <w:rsid w:val="008A4C7B"/>
    <w:rsid w:val="008E1CAE"/>
    <w:rsid w:val="00966C71"/>
    <w:rsid w:val="009E7059"/>
    <w:rsid w:val="009F2E88"/>
    <w:rsid w:val="00A0101D"/>
    <w:rsid w:val="00A05B68"/>
    <w:rsid w:val="00A82C63"/>
    <w:rsid w:val="00AC46D3"/>
    <w:rsid w:val="00B20A18"/>
    <w:rsid w:val="00BA3747"/>
    <w:rsid w:val="00BD394A"/>
    <w:rsid w:val="00C046A2"/>
    <w:rsid w:val="00C161B8"/>
    <w:rsid w:val="00C34820"/>
    <w:rsid w:val="00C60D05"/>
    <w:rsid w:val="00D27158"/>
    <w:rsid w:val="00D3298A"/>
    <w:rsid w:val="00D517E5"/>
    <w:rsid w:val="00D71439"/>
    <w:rsid w:val="00D77A9E"/>
    <w:rsid w:val="00DA4123"/>
    <w:rsid w:val="00DB1FBF"/>
    <w:rsid w:val="00DC66C3"/>
    <w:rsid w:val="00DD08B4"/>
    <w:rsid w:val="00E012B5"/>
    <w:rsid w:val="00E43DB0"/>
    <w:rsid w:val="00E63D31"/>
    <w:rsid w:val="00ED2F94"/>
    <w:rsid w:val="00F22611"/>
    <w:rsid w:val="00F333F7"/>
    <w:rsid w:val="00F866A6"/>
    <w:rsid w:val="00F94180"/>
    <w:rsid w:val="4C2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  <w:style w:type="paragraph" w:customStyle="1" w:styleId="9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Unresolved Mention"/>
    <w:basedOn w:val="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3930-D832-4AD6-8B4F-8FACBB20C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1311</Words>
  <Characters>1629</Characters>
  <Lines>12</Lines>
  <Paragraphs>3</Paragraphs>
  <TotalTime>3</TotalTime>
  <ScaleCrop>false</ScaleCrop>
  <LinksUpToDate>false</LinksUpToDate>
  <CharactersWithSpaces>1629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2022-12-20T02:57:00Z</dcterms:created>
  <dc:creator>DELL</dc:creator>
  <cp:lastModifiedBy>Ялюблютеб</cp:lastModifiedBy>
  <cp:lastPrinted>2022-12-20T03:12:00Z</cp:lastPrinted>
  <dcterms:modified xsi:type="dcterms:W3CDTF">2022-12-23T01:01:37Z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94CCDBEF7C0440B4992202CDCAAE38B2</vt:lpwstr>
  </property>
</Properties>
</file>