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color w:val="auto"/>
          <w:sz w:val="32"/>
          <w:szCs w:val="32"/>
        </w:rPr>
        <w:t>附件</w:t>
      </w:r>
      <w:r>
        <w:rPr>
          <w:rFonts w:hint="eastAsia" w:ascii="黑体" w:hAnsi="黑体" w:eastAsia="黑体"/>
          <w:bCs/>
          <w:color w:val="auto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各单位集中现场确认及资格审核具体安排</w:t>
      </w:r>
    </w:p>
    <w:p>
      <w:pPr>
        <w:jc w:val="center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bookmarkStart w:id="0" w:name="_GoBack"/>
      <w:bookmarkEnd w:id="0"/>
    </w:p>
    <w:tbl>
      <w:tblPr>
        <w:tblStyle w:val="3"/>
        <w:tblW w:w="0" w:type="auto"/>
        <w:tblInd w:w="-169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84"/>
        <w:gridCol w:w="6061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时</w:t>
            </w:r>
            <w:r>
              <w:rPr>
                <w:rFonts w:ascii="Calibri" w:hAnsi="Calibri" w:eastAsia="仿宋_GB2312" w:cs="Calibri"/>
                <w:sz w:val="32"/>
                <w:szCs w:val="32"/>
              </w:rPr>
              <w:t>  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间</w:t>
            </w:r>
          </w:p>
        </w:tc>
        <w:tc>
          <w:tcPr>
            <w:tcW w:w="60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</w:t>
            </w:r>
            <w:r>
              <w:rPr>
                <w:rFonts w:ascii="Calibri" w:hAnsi="Calibri" w:eastAsia="仿宋_GB2312" w:cs="Calibri"/>
                <w:sz w:val="32"/>
                <w:szCs w:val="32"/>
              </w:rPr>
              <w:t>     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位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2022年12月15日-30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日</w:t>
            </w:r>
          </w:p>
        </w:tc>
        <w:tc>
          <w:tcPr>
            <w:tcW w:w="60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聊城职业技术学院（</w:t>
            </w:r>
            <w:r>
              <w:rPr>
                <w:rFonts w:ascii="仿宋_GB2312" w:hAnsi="Arial" w:eastAsia="仿宋_GB2312" w:cs="仿宋_GB2312"/>
                <w:color w:val="000000"/>
                <w:spacing w:val="-12"/>
                <w:kern w:val="0"/>
                <w:sz w:val="32"/>
                <w:szCs w:val="32"/>
                <w:lang w:bidi="ar"/>
              </w:rPr>
              <w:t>应届毕业生的网上报名和现场确认由所在学校自行安排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2022年12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60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上午：聊城市第三人民医院、市第四人民医院、市传传染病医院、市妇幼保健院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下午：聊城市复退军人医院、光明眼科医院、鲁西骨科医院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市中心血站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2022年12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60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上午：聊城市人民医院、市第二人民医院、市中医医院、市疾控中心、市直其他单位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下午：市委门诊部、市政府门诊部、市直机关门诊部、开发区、高新区、度假区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2022年12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60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上午：东阿  临清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下午：冠县  阳谷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C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2022年12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60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上午：莘县  高唐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下午：东昌府区  茌平区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00" w:lineRule="exac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2022年12日30日</w:t>
            </w:r>
          </w:p>
        </w:tc>
        <w:tc>
          <w:tcPr>
            <w:tcW w:w="60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其他问题考生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</w:rPr>
        <w:t>地点：聊城市卫生职工中等专业学校（聊城市青林街18号）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。</w:t>
      </w:r>
    </w:p>
    <w:p>
      <w:r>
        <w:rPr>
          <w:rFonts w:hint="eastAsia" w:ascii="仿宋_GB2312" w:eastAsia="仿宋_GB2312"/>
          <w:color w:val="auto"/>
          <w:kern w:val="0"/>
          <w:sz w:val="32"/>
          <w:szCs w:val="32"/>
        </w:rPr>
        <w:t>备注：如因个人特殊情况不能按时参加集中现场确认和资格审核的人员，请提前电话联系预约本人现场确认和资格审核时间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。</w:t>
      </w:r>
    </w:p>
    <w:p/>
    <w:p/>
    <w:p/>
    <w:sectPr>
      <w:footerReference r:id="rId3" w:type="default"/>
      <w:footerReference r:id="rId4" w:type="even"/>
      <w:pgSz w:w="11906" w:h="16838"/>
      <w:pgMar w:top="2098" w:right="1588" w:bottom="1588" w:left="1588" w:header="851" w:footer="992" w:gutter="0"/>
      <w:cols w:space="425" w:num="1"/>
      <w:docGrid w:type="linesAndChars" w:linePitch="298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  <w:lang w:val="zh-CN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15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  <w:lang w:val="zh-CN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280" w:firstLineChars="100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zNmUyODQ0YWEzNTY1ZTYzNjA0MzI0ZThmMzE0MjkifQ=="/>
  </w:docVars>
  <w:rsids>
    <w:rsidRoot w:val="67FD0BEC"/>
    <w:rsid w:val="67FD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355</Words>
  <Characters>388</Characters>
  <Lines>0</Lines>
  <Paragraphs>0</Paragraphs>
  <TotalTime>0</TotalTime>
  <ScaleCrop>false</ScaleCrop>
  <LinksUpToDate>false</LinksUpToDate>
  <CharactersWithSpaces>403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2022-12-13T10:08:00Z</dcterms:created>
  <dc:creator>lenovo</dc:creator>
  <cp:lastModifiedBy>lenovo</cp:lastModifiedBy>
  <dcterms:modified xsi:type="dcterms:W3CDTF">2022-12-13T10:10:09Z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AF920936AB59429197725DCDF92F2DCB</vt:lpwstr>
  </property>
</Properties>
</file>