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8A6" w:rsidRDefault="000B512D" w:rsidP="00C518A6">
      <w:pPr>
        <w:widowControl/>
        <w:spacing w:line="500" w:lineRule="exact"/>
        <w:jc w:val="center"/>
        <w:rPr>
          <w:rFonts w:ascii="方正大标宋简体" w:eastAsia="方正大标宋简体" w:hAnsi="宋体" w:cs="宋体" w:hint="eastAsia"/>
          <w:color w:val="333333"/>
          <w:kern w:val="0"/>
          <w:sz w:val="32"/>
          <w:szCs w:val="32"/>
        </w:rPr>
      </w:pPr>
      <w:bookmarkStart w:id="0" w:name="_Hlk54079477"/>
      <w:r w:rsidRPr="000B512D">
        <w:rPr>
          <w:rFonts w:ascii="方正大标宋简体" w:eastAsia="方正大标宋简体" w:hAnsi="宋体" w:cs="宋体" w:hint="eastAsia"/>
          <w:color w:val="333333"/>
          <w:kern w:val="0"/>
          <w:sz w:val="32"/>
          <w:szCs w:val="32"/>
        </w:rPr>
        <w:t>泰州市海陵</w:t>
      </w:r>
      <w:r w:rsidR="00412BFE">
        <w:rPr>
          <w:rFonts w:ascii="方正大标宋简体" w:eastAsia="方正大标宋简体" w:hAnsi="宋体" w:cs="宋体" w:hint="eastAsia"/>
          <w:color w:val="333333"/>
          <w:kern w:val="0"/>
          <w:sz w:val="32"/>
          <w:szCs w:val="32"/>
        </w:rPr>
        <w:t>区</w:t>
      </w:r>
      <w:r w:rsidR="00C518A6">
        <w:rPr>
          <w:rFonts w:ascii="方正大标宋简体" w:eastAsia="方正大标宋简体" w:hAnsi="宋体" w:cs="宋体" w:hint="eastAsia"/>
          <w:color w:val="333333"/>
          <w:kern w:val="0"/>
          <w:sz w:val="32"/>
          <w:szCs w:val="32"/>
        </w:rPr>
        <w:t>财政局所属</w:t>
      </w:r>
      <w:r w:rsidR="00C518A6" w:rsidRPr="000B512D">
        <w:rPr>
          <w:rFonts w:ascii="方正大标宋简体" w:eastAsia="方正大标宋简体" w:hAnsi="宋体" w:cs="宋体" w:hint="eastAsia"/>
          <w:color w:val="333333"/>
          <w:kern w:val="0"/>
          <w:sz w:val="32"/>
          <w:szCs w:val="32"/>
        </w:rPr>
        <w:t>事业单位</w:t>
      </w:r>
      <w:r w:rsidR="004E6B4F">
        <w:rPr>
          <w:rFonts w:ascii="方正大标宋简体" w:eastAsia="方正大标宋简体" w:hAnsi="宋体" w:cs="宋体" w:hint="eastAsia"/>
          <w:color w:val="333333"/>
          <w:kern w:val="0"/>
          <w:sz w:val="32"/>
          <w:szCs w:val="32"/>
        </w:rPr>
        <w:t>2022</w:t>
      </w:r>
      <w:r w:rsidRPr="000B512D">
        <w:rPr>
          <w:rFonts w:ascii="方正大标宋简体" w:eastAsia="方正大标宋简体" w:hAnsi="宋体" w:cs="宋体" w:hint="eastAsia"/>
          <w:color w:val="333333"/>
          <w:kern w:val="0"/>
          <w:sz w:val="32"/>
          <w:szCs w:val="32"/>
        </w:rPr>
        <w:t>年公开招聘</w:t>
      </w:r>
    </w:p>
    <w:p w:rsidR="000B512D" w:rsidRPr="000B512D" w:rsidRDefault="000B512D" w:rsidP="00C518A6">
      <w:pPr>
        <w:widowControl/>
        <w:spacing w:line="500" w:lineRule="exact"/>
        <w:ind w:firstLineChars="200" w:firstLine="640"/>
        <w:jc w:val="center"/>
        <w:rPr>
          <w:rFonts w:ascii="方正大标宋简体" w:eastAsia="方正大标宋简体" w:hAnsi="宋体" w:cs="宋体"/>
          <w:color w:val="333333"/>
          <w:kern w:val="0"/>
          <w:sz w:val="32"/>
          <w:szCs w:val="32"/>
        </w:rPr>
      </w:pPr>
      <w:r w:rsidRPr="000B512D">
        <w:rPr>
          <w:rFonts w:ascii="方正大标宋简体" w:eastAsia="方正大标宋简体" w:hAnsi="宋体" w:cs="宋体" w:hint="eastAsia"/>
          <w:color w:val="333333"/>
          <w:kern w:val="0"/>
          <w:sz w:val="32"/>
          <w:szCs w:val="32"/>
        </w:rPr>
        <w:t>体检考生新冠肺炎疫情防控告知书</w:t>
      </w:r>
      <w:bookmarkEnd w:id="0"/>
    </w:p>
    <w:p w:rsidR="00EF32C8" w:rsidRDefault="00EF32C8" w:rsidP="00400DD6">
      <w:pPr>
        <w:widowControl/>
        <w:spacing w:line="440" w:lineRule="exact"/>
        <w:ind w:firstLineChars="200" w:firstLine="480"/>
        <w:rPr>
          <w:rFonts w:ascii="方正仿宋_GBK" w:eastAsia="方正仿宋_GBK" w:hAnsi="宋体" w:cs="宋体"/>
          <w:color w:val="333333"/>
          <w:kern w:val="0"/>
          <w:sz w:val="24"/>
          <w:szCs w:val="24"/>
        </w:rPr>
      </w:pPr>
      <w:r w:rsidRPr="00AA6DEC">
        <w:rPr>
          <w:rFonts w:ascii="方正仿宋_GBK" w:eastAsia="方正仿宋_GBK" w:hAnsi="宋体" w:cs="宋体" w:hint="eastAsia"/>
          <w:color w:val="333333"/>
          <w:kern w:val="0"/>
          <w:sz w:val="24"/>
          <w:szCs w:val="24"/>
        </w:rPr>
        <w:t>一、入围</w:t>
      </w:r>
      <w:r>
        <w:rPr>
          <w:rFonts w:ascii="方正仿宋_GBK" w:eastAsia="方正仿宋_GBK" w:hAnsi="宋体" w:cs="宋体" w:hint="eastAsia"/>
          <w:color w:val="333333"/>
          <w:kern w:val="0"/>
          <w:sz w:val="24"/>
          <w:szCs w:val="24"/>
        </w:rPr>
        <w:t>体检</w:t>
      </w:r>
      <w:r w:rsidR="003860BB">
        <w:rPr>
          <w:rFonts w:ascii="方正仿宋_GBK" w:eastAsia="方正仿宋_GBK" w:hAnsi="宋体" w:cs="宋体" w:hint="eastAsia"/>
          <w:color w:val="333333"/>
          <w:kern w:val="0"/>
          <w:sz w:val="24"/>
          <w:szCs w:val="24"/>
        </w:rPr>
        <w:t>的考生须</w:t>
      </w:r>
      <w:r w:rsidRPr="00AA6DEC">
        <w:rPr>
          <w:rFonts w:ascii="方正仿宋_GBK" w:eastAsia="方正仿宋_GBK" w:hAnsi="宋体" w:cs="宋体" w:hint="eastAsia"/>
          <w:color w:val="333333"/>
          <w:kern w:val="0"/>
          <w:sz w:val="24"/>
          <w:szCs w:val="24"/>
        </w:rPr>
        <w:t>于</w:t>
      </w:r>
      <w:r>
        <w:rPr>
          <w:rFonts w:ascii="方正仿宋_GBK" w:eastAsia="方正仿宋_GBK" w:hAnsi="宋体" w:cs="宋体" w:hint="eastAsia"/>
          <w:color w:val="333333"/>
          <w:kern w:val="0"/>
          <w:sz w:val="24"/>
          <w:szCs w:val="24"/>
        </w:rPr>
        <w:t>体检</w:t>
      </w:r>
      <w:r w:rsidRPr="00AA6DEC">
        <w:rPr>
          <w:rFonts w:ascii="方正仿宋_GBK" w:eastAsia="方正仿宋_GBK" w:hAnsi="宋体" w:cs="宋体" w:hint="eastAsia"/>
          <w:color w:val="333333"/>
          <w:kern w:val="0"/>
          <w:sz w:val="24"/>
          <w:szCs w:val="24"/>
        </w:rPr>
        <w:t>当天报到时主动向工作人员出示</w:t>
      </w:r>
      <w:r w:rsidR="001D1672">
        <w:rPr>
          <w:rFonts w:ascii="方正仿宋_GBK" w:eastAsia="方正仿宋_GBK" w:hAnsi="宋体" w:cs="宋体" w:hint="eastAsia"/>
          <w:color w:val="333333"/>
          <w:kern w:val="0"/>
          <w:sz w:val="24"/>
          <w:szCs w:val="24"/>
        </w:rPr>
        <w:t>“苏康码</w:t>
      </w:r>
      <w:r w:rsidR="001D1672">
        <w:rPr>
          <w:rFonts w:ascii="方正仿宋_GBK" w:eastAsia="方正仿宋_GBK" w:hAnsi="宋体" w:cs="宋体"/>
          <w:color w:val="333333"/>
          <w:kern w:val="0"/>
          <w:sz w:val="24"/>
          <w:szCs w:val="24"/>
        </w:rPr>
        <w:t>”</w:t>
      </w:r>
      <w:r w:rsidR="001D1672">
        <w:rPr>
          <w:rFonts w:ascii="方正仿宋_GBK" w:eastAsia="方正仿宋_GBK" w:hAnsi="宋体" w:cs="宋体" w:hint="eastAsia"/>
          <w:color w:val="333333"/>
          <w:kern w:val="0"/>
          <w:sz w:val="24"/>
          <w:szCs w:val="24"/>
        </w:rPr>
        <w:t>。</w:t>
      </w:r>
      <w:r w:rsidR="00A92E48" w:rsidRPr="00AA6DEC">
        <w:rPr>
          <w:rFonts w:ascii="方正仿宋_GBK" w:eastAsia="方正仿宋_GBK" w:hAnsi="宋体" w:cs="宋体" w:hint="eastAsia"/>
          <w:color w:val="333333"/>
          <w:kern w:val="0"/>
          <w:sz w:val="24"/>
          <w:szCs w:val="24"/>
        </w:rPr>
        <w:t xml:space="preserve"> </w:t>
      </w:r>
      <w:r w:rsidRPr="00AA6DEC">
        <w:rPr>
          <w:rFonts w:ascii="方正仿宋_GBK" w:eastAsia="方正仿宋_GBK" w:hAnsi="宋体" w:cs="宋体" w:hint="eastAsia"/>
          <w:color w:val="333333"/>
          <w:kern w:val="0"/>
          <w:sz w:val="24"/>
          <w:szCs w:val="24"/>
        </w:rPr>
        <w:t>“苏康码”为绿码</w:t>
      </w:r>
      <w:r w:rsidR="00091F82">
        <w:rPr>
          <w:rFonts w:ascii="方正仿宋_GBK" w:eastAsia="方正仿宋_GBK" w:hAnsi="宋体" w:cs="宋体" w:hint="eastAsia"/>
          <w:color w:val="333333"/>
          <w:kern w:val="0"/>
          <w:sz w:val="24"/>
          <w:szCs w:val="24"/>
        </w:rPr>
        <w:t>，</w:t>
      </w:r>
      <w:r w:rsidR="00091F82" w:rsidRPr="008A2362">
        <w:rPr>
          <w:rFonts w:ascii="方正仿宋_GBK" w:eastAsia="方正仿宋_GBK" w:hAnsi="宋体" w:cs="宋体" w:hint="eastAsia"/>
          <w:color w:val="333333"/>
          <w:kern w:val="0"/>
          <w:sz w:val="24"/>
          <w:szCs w:val="24"/>
        </w:rPr>
        <w:t>能提供48</w:t>
      </w:r>
      <w:r w:rsidR="009A6A13">
        <w:rPr>
          <w:rFonts w:ascii="方正仿宋_GBK" w:eastAsia="方正仿宋_GBK" w:hAnsi="宋体" w:cs="宋体" w:hint="eastAsia"/>
          <w:color w:val="333333"/>
          <w:kern w:val="0"/>
          <w:sz w:val="24"/>
          <w:szCs w:val="24"/>
        </w:rPr>
        <w:t>小时核酸检测结果阴性证明</w:t>
      </w:r>
      <w:r w:rsidR="00091F82" w:rsidRPr="00091F82">
        <w:rPr>
          <w:rFonts w:ascii="方正仿宋_GBK" w:eastAsia="方正仿宋_GBK" w:hAnsi="宋体" w:cs="宋体" w:hint="eastAsia"/>
          <w:color w:val="333333"/>
          <w:kern w:val="0"/>
          <w:sz w:val="24"/>
          <w:szCs w:val="24"/>
        </w:rPr>
        <w:t>，经现场测量体温＜37.3℃且无干咳等异常症状的考生</w:t>
      </w:r>
      <w:r w:rsidRPr="00AA6DEC">
        <w:rPr>
          <w:rFonts w:ascii="方正仿宋_GBK" w:eastAsia="方正仿宋_GBK" w:hAnsi="宋体" w:cs="宋体" w:hint="eastAsia"/>
          <w:color w:val="333333"/>
          <w:kern w:val="0"/>
          <w:sz w:val="24"/>
          <w:szCs w:val="24"/>
        </w:rPr>
        <w:t>方可</w:t>
      </w:r>
      <w:r>
        <w:rPr>
          <w:rFonts w:ascii="方正仿宋_GBK" w:eastAsia="方正仿宋_GBK" w:hAnsi="宋体" w:cs="宋体" w:hint="eastAsia"/>
          <w:color w:val="333333"/>
          <w:kern w:val="0"/>
          <w:sz w:val="24"/>
          <w:szCs w:val="24"/>
        </w:rPr>
        <w:t>签到</w:t>
      </w:r>
      <w:r w:rsidR="00627DDE">
        <w:rPr>
          <w:rFonts w:ascii="方正仿宋_GBK" w:eastAsia="方正仿宋_GBK" w:hAnsi="宋体" w:cs="宋体" w:hint="eastAsia"/>
          <w:color w:val="333333"/>
          <w:kern w:val="0"/>
          <w:sz w:val="24"/>
          <w:szCs w:val="24"/>
        </w:rPr>
        <w:t>参加体检</w:t>
      </w:r>
      <w:r w:rsidRPr="00AA6DEC">
        <w:rPr>
          <w:rFonts w:ascii="方正仿宋_GBK" w:eastAsia="方正仿宋_GBK" w:hAnsi="宋体" w:cs="宋体" w:hint="eastAsia"/>
          <w:color w:val="333333"/>
          <w:kern w:val="0"/>
          <w:sz w:val="24"/>
          <w:szCs w:val="24"/>
        </w:rPr>
        <w:t>。参加</w:t>
      </w:r>
      <w:r>
        <w:rPr>
          <w:rFonts w:ascii="方正仿宋_GBK" w:eastAsia="方正仿宋_GBK" w:hAnsi="宋体" w:cs="宋体" w:hint="eastAsia"/>
          <w:color w:val="333333"/>
          <w:kern w:val="0"/>
          <w:sz w:val="24"/>
          <w:szCs w:val="24"/>
        </w:rPr>
        <w:t>体检</w:t>
      </w:r>
      <w:r w:rsidRPr="00AA6DEC">
        <w:rPr>
          <w:rFonts w:ascii="方正仿宋_GBK" w:eastAsia="方正仿宋_GBK" w:hAnsi="宋体" w:cs="宋体" w:hint="eastAsia"/>
          <w:color w:val="333333"/>
          <w:kern w:val="0"/>
          <w:sz w:val="24"/>
          <w:szCs w:val="24"/>
        </w:rPr>
        <w:t>的考生应自备一次性医用</w:t>
      </w:r>
      <w:r w:rsidR="000B512D">
        <w:rPr>
          <w:rFonts w:ascii="方正仿宋_GBK" w:eastAsia="方正仿宋_GBK" w:hAnsi="宋体" w:cs="宋体" w:hint="eastAsia"/>
          <w:color w:val="333333"/>
          <w:kern w:val="0"/>
          <w:sz w:val="24"/>
          <w:szCs w:val="24"/>
        </w:rPr>
        <w:t>外科</w:t>
      </w:r>
      <w:r w:rsidRPr="00AA6DEC">
        <w:rPr>
          <w:rFonts w:ascii="方正仿宋_GBK" w:eastAsia="方正仿宋_GBK" w:hAnsi="宋体" w:cs="宋体" w:hint="eastAsia"/>
          <w:color w:val="333333"/>
          <w:kern w:val="0"/>
          <w:sz w:val="24"/>
          <w:szCs w:val="24"/>
        </w:rPr>
        <w:t>口罩或无呼吸阀的N95口罩</w:t>
      </w:r>
      <w:r>
        <w:rPr>
          <w:rFonts w:ascii="方正仿宋_GBK" w:eastAsia="方正仿宋_GBK" w:hAnsi="宋体" w:cs="宋体" w:hint="eastAsia"/>
          <w:color w:val="333333"/>
          <w:kern w:val="0"/>
          <w:sz w:val="24"/>
          <w:szCs w:val="24"/>
        </w:rPr>
        <w:t>以及一次性手套</w:t>
      </w:r>
      <w:r w:rsidRPr="00AA6DEC">
        <w:rPr>
          <w:rFonts w:ascii="方正仿宋_GBK" w:eastAsia="方正仿宋_GBK" w:hAnsi="宋体" w:cs="宋体" w:hint="eastAsia"/>
          <w:color w:val="333333"/>
          <w:kern w:val="0"/>
          <w:sz w:val="24"/>
          <w:szCs w:val="24"/>
        </w:rPr>
        <w:t>，除身份确认</w:t>
      </w:r>
      <w:r>
        <w:rPr>
          <w:rFonts w:ascii="方正仿宋_GBK" w:eastAsia="方正仿宋_GBK" w:hAnsi="宋体" w:cs="宋体" w:hint="eastAsia"/>
          <w:color w:val="333333"/>
          <w:kern w:val="0"/>
          <w:sz w:val="24"/>
          <w:szCs w:val="24"/>
        </w:rPr>
        <w:t>、体检需要等特殊情形</w:t>
      </w:r>
      <w:r w:rsidRPr="00AA6DEC">
        <w:rPr>
          <w:rFonts w:ascii="方正仿宋_GBK" w:eastAsia="方正仿宋_GBK" w:hAnsi="宋体" w:cs="宋体" w:hint="eastAsia"/>
          <w:color w:val="333333"/>
          <w:kern w:val="0"/>
          <w:sz w:val="24"/>
          <w:szCs w:val="24"/>
        </w:rPr>
        <w:t>以外，应全程佩戴，做好个人防护。</w:t>
      </w:r>
    </w:p>
    <w:p w:rsidR="00091F82" w:rsidRPr="00091F82" w:rsidRDefault="00091F82" w:rsidP="00400DD6">
      <w:pPr>
        <w:spacing w:line="440" w:lineRule="exact"/>
        <w:ind w:firstLineChars="200" w:firstLine="480"/>
        <w:rPr>
          <w:rFonts w:ascii="方正仿宋_GBK" w:eastAsia="方正仿宋_GBK" w:hAnsi="宋体" w:cs="宋体"/>
          <w:color w:val="333333"/>
          <w:kern w:val="0"/>
          <w:sz w:val="24"/>
          <w:szCs w:val="24"/>
        </w:rPr>
      </w:pPr>
      <w:r w:rsidRPr="00091F82">
        <w:rPr>
          <w:rFonts w:ascii="方正仿宋_GBK" w:eastAsia="方正仿宋_GBK" w:hAnsi="宋体" w:cs="宋体" w:hint="eastAsia"/>
          <w:color w:val="333333"/>
          <w:kern w:val="0"/>
          <w:sz w:val="24"/>
          <w:szCs w:val="24"/>
        </w:rPr>
        <w:t>二、因患感冒等非新冠肺炎疾病有发烧（体温≥37.3</w:t>
      </w:r>
      <w:r>
        <w:rPr>
          <w:rFonts w:ascii="方正仿宋_GBK" w:eastAsia="方正仿宋_GBK" w:hAnsi="宋体" w:cs="宋体" w:hint="eastAsia"/>
          <w:color w:val="333333"/>
          <w:kern w:val="0"/>
          <w:sz w:val="24"/>
          <w:szCs w:val="24"/>
        </w:rPr>
        <w:t>℃）、干咳等症状的考生，体检</w:t>
      </w:r>
      <w:r w:rsidRPr="00091F82">
        <w:rPr>
          <w:rFonts w:ascii="方正仿宋_GBK" w:eastAsia="方正仿宋_GBK" w:hAnsi="宋体" w:cs="宋体" w:hint="eastAsia"/>
          <w:color w:val="333333"/>
          <w:kern w:val="0"/>
          <w:sz w:val="24"/>
          <w:szCs w:val="24"/>
        </w:rPr>
        <w:t>当天如症状未消失，由医务专业人员进行体温检测，并排查流行病学史等，经确认无可疑症状后方可</w:t>
      </w:r>
      <w:r>
        <w:rPr>
          <w:rFonts w:ascii="方正仿宋_GBK" w:eastAsia="方正仿宋_GBK" w:hAnsi="宋体" w:cs="宋体" w:hint="eastAsia"/>
          <w:color w:val="333333"/>
          <w:kern w:val="0"/>
          <w:sz w:val="24"/>
          <w:szCs w:val="24"/>
        </w:rPr>
        <w:t>签到</w:t>
      </w:r>
      <w:r w:rsidR="005E5608">
        <w:rPr>
          <w:rFonts w:ascii="方正仿宋_GBK" w:eastAsia="方正仿宋_GBK" w:hAnsi="宋体" w:cs="宋体" w:hint="eastAsia"/>
          <w:color w:val="333333"/>
          <w:kern w:val="0"/>
          <w:sz w:val="24"/>
          <w:szCs w:val="24"/>
        </w:rPr>
        <w:t>参加体检</w:t>
      </w:r>
      <w:r w:rsidRPr="00091F82">
        <w:rPr>
          <w:rFonts w:ascii="方正仿宋_GBK" w:eastAsia="方正仿宋_GBK" w:hAnsi="宋体" w:cs="宋体" w:hint="eastAsia"/>
          <w:color w:val="333333"/>
          <w:kern w:val="0"/>
          <w:sz w:val="24"/>
          <w:szCs w:val="24"/>
        </w:rPr>
        <w:t>。</w:t>
      </w:r>
    </w:p>
    <w:p w:rsidR="00EF32C8" w:rsidRPr="00AA6DEC" w:rsidRDefault="00EF32C8" w:rsidP="00400DD6">
      <w:pPr>
        <w:widowControl/>
        <w:spacing w:line="440" w:lineRule="exact"/>
        <w:rPr>
          <w:rFonts w:ascii="方正仿宋_GBK" w:eastAsia="方正仿宋_GBK" w:hAnsi="宋体" w:cs="宋体"/>
          <w:color w:val="333333"/>
          <w:kern w:val="0"/>
          <w:sz w:val="24"/>
          <w:szCs w:val="24"/>
        </w:rPr>
      </w:pPr>
      <w:r w:rsidRPr="00AA6DEC">
        <w:rPr>
          <w:rFonts w:ascii="方正仿宋_GBK" w:eastAsia="方正仿宋_GBK" w:hAnsi="宋体" w:cs="宋体" w:hint="eastAsia"/>
          <w:color w:val="333333"/>
          <w:kern w:val="0"/>
          <w:sz w:val="24"/>
          <w:szCs w:val="24"/>
        </w:rPr>
        <w:t xml:space="preserve">　　</w:t>
      </w:r>
      <w:r w:rsidR="00C82A3E">
        <w:rPr>
          <w:rFonts w:ascii="方正仿宋_GBK" w:eastAsia="方正仿宋_GBK" w:hAnsi="宋体" w:cs="宋体" w:hint="eastAsia"/>
          <w:color w:val="333333"/>
          <w:kern w:val="0"/>
          <w:sz w:val="24"/>
          <w:szCs w:val="24"/>
        </w:rPr>
        <w:t>三</w:t>
      </w:r>
      <w:r w:rsidRPr="00AA6DEC">
        <w:rPr>
          <w:rFonts w:ascii="方正仿宋_GBK" w:eastAsia="方正仿宋_GBK" w:hAnsi="宋体" w:cs="宋体" w:hint="eastAsia"/>
          <w:color w:val="333333"/>
          <w:kern w:val="0"/>
          <w:sz w:val="24"/>
          <w:szCs w:val="24"/>
        </w:rPr>
        <w:t>、</w:t>
      </w:r>
      <w:r w:rsidR="008956B0" w:rsidRPr="008956B0">
        <w:rPr>
          <w:rFonts w:ascii="方正仿宋_GBK" w:eastAsia="方正仿宋_GBK" w:hAnsi="宋体" w:cs="宋体" w:hint="eastAsia"/>
          <w:color w:val="333333"/>
          <w:kern w:val="0"/>
          <w:sz w:val="24"/>
          <w:szCs w:val="24"/>
        </w:rPr>
        <w:t>仍在隔离、治疗的新冠肺炎确诊病例、无症状感染者</w:t>
      </w:r>
      <w:r w:rsidR="008956B0" w:rsidRPr="008956B0">
        <w:rPr>
          <w:rFonts w:ascii="方正仿宋_GBK" w:eastAsia="方正仿宋_GBK" w:hAnsi="宋体" w:cs="宋体"/>
          <w:color w:val="333333"/>
          <w:kern w:val="0"/>
          <w:sz w:val="24"/>
          <w:szCs w:val="24"/>
        </w:rPr>
        <w:t>和</w:t>
      </w:r>
      <w:r w:rsidR="008956B0" w:rsidRPr="008956B0">
        <w:rPr>
          <w:rFonts w:ascii="方正仿宋_GBK" w:eastAsia="方正仿宋_GBK" w:hAnsi="宋体" w:cs="宋体" w:hint="eastAsia"/>
          <w:color w:val="333333"/>
          <w:kern w:val="0"/>
          <w:sz w:val="24"/>
          <w:szCs w:val="24"/>
        </w:rPr>
        <w:t>密切接触者，以及有国（</w:t>
      </w:r>
      <w:r w:rsidR="008956B0" w:rsidRPr="008956B0">
        <w:rPr>
          <w:rFonts w:ascii="方正仿宋_GBK" w:eastAsia="方正仿宋_GBK" w:hAnsi="宋体" w:cs="宋体"/>
          <w:color w:val="333333"/>
          <w:kern w:val="0"/>
          <w:sz w:val="24"/>
          <w:szCs w:val="24"/>
        </w:rPr>
        <w:t>境</w:t>
      </w:r>
      <w:r w:rsidR="008956B0" w:rsidRPr="008956B0">
        <w:rPr>
          <w:rFonts w:ascii="方正仿宋_GBK" w:eastAsia="方正仿宋_GBK" w:hAnsi="宋体" w:cs="宋体" w:hint="eastAsia"/>
          <w:color w:val="333333"/>
          <w:kern w:val="0"/>
          <w:sz w:val="24"/>
          <w:szCs w:val="24"/>
        </w:rPr>
        <w:t>）外、</w:t>
      </w:r>
      <w:r w:rsidR="008956B0" w:rsidRPr="008956B0">
        <w:rPr>
          <w:rFonts w:ascii="方正仿宋_GBK" w:eastAsia="方正仿宋_GBK" w:hAnsi="宋体" w:cs="宋体"/>
          <w:color w:val="333333"/>
          <w:kern w:val="0"/>
          <w:sz w:val="24"/>
          <w:szCs w:val="24"/>
        </w:rPr>
        <w:t>国内</w:t>
      </w:r>
      <w:r w:rsidR="008956B0" w:rsidRPr="008956B0">
        <w:rPr>
          <w:rFonts w:ascii="方正仿宋_GBK" w:eastAsia="方正仿宋_GBK" w:hAnsi="宋体" w:cs="宋体" w:hint="eastAsia"/>
          <w:color w:val="333333"/>
          <w:kern w:val="0"/>
          <w:sz w:val="24"/>
          <w:szCs w:val="24"/>
        </w:rPr>
        <w:t>高风险地区</w:t>
      </w:r>
      <w:r w:rsidR="008956B0" w:rsidRPr="008956B0">
        <w:rPr>
          <w:rFonts w:ascii="方正仿宋_GBK" w:eastAsia="方正仿宋_GBK" w:hAnsi="宋体" w:cs="宋体"/>
          <w:color w:val="333333"/>
          <w:kern w:val="0"/>
          <w:sz w:val="24"/>
          <w:szCs w:val="24"/>
        </w:rPr>
        <w:t>旅居史未满规定隔离期及健康监测期的</w:t>
      </w:r>
      <w:r w:rsidR="008956B0" w:rsidRPr="008956B0">
        <w:rPr>
          <w:rFonts w:ascii="方正仿宋_GBK" w:eastAsia="方正仿宋_GBK" w:hAnsi="宋体" w:cs="宋体" w:hint="eastAsia"/>
          <w:color w:val="333333"/>
          <w:kern w:val="0"/>
          <w:sz w:val="24"/>
          <w:szCs w:val="24"/>
        </w:rPr>
        <w:t>，</w:t>
      </w:r>
      <w:r w:rsidR="00DD7B84" w:rsidRPr="00DD7B84">
        <w:rPr>
          <w:rFonts w:ascii="方正仿宋_GBK" w:eastAsia="方正仿宋_GBK" w:hAnsi="宋体" w:cs="宋体"/>
          <w:color w:val="333333"/>
          <w:kern w:val="0"/>
          <w:sz w:val="24"/>
          <w:szCs w:val="24"/>
        </w:rPr>
        <w:t>因疫情相关原因被管控不能到场的，或被要求不得参加聚集性活动的</w:t>
      </w:r>
      <w:r w:rsidR="00DD7B84" w:rsidRPr="00DD7B84">
        <w:rPr>
          <w:rFonts w:ascii="方正仿宋_GBK" w:eastAsia="方正仿宋_GBK" w:hAnsi="宋体" w:cs="宋体" w:hint="eastAsia"/>
          <w:color w:val="333333"/>
          <w:kern w:val="0"/>
          <w:sz w:val="24"/>
          <w:szCs w:val="24"/>
        </w:rPr>
        <w:t>，</w:t>
      </w:r>
      <w:r w:rsidRPr="00AA6DEC">
        <w:rPr>
          <w:rFonts w:ascii="方正仿宋_GBK" w:eastAsia="方正仿宋_GBK" w:hAnsi="宋体" w:cs="宋体" w:hint="eastAsia"/>
          <w:color w:val="333333"/>
          <w:kern w:val="0"/>
          <w:sz w:val="24"/>
          <w:szCs w:val="24"/>
        </w:rPr>
        <w:t>须于</w:t>
      </w:r>
      <w:r w:rsidR="008956B0">
        <w:rPr>
          <w:rFonts w:ascii="方正仿宋_GBK" w:eastAsia="方正仿宋_GBK" w:hAnsi="宋体" w:cs="宋体" w:hint="eastAsia"/>
          <w:color w:val="333333"/>
          <w:kern w:val="0"/>
          <w:sz w:val="24"/>
          <w:szCs w:val="24"/>
        </w:rPr>
        <w:t>12</w:t>
      </w:r>
      <w:r w:rsidR="00A44BAB">
        <w:rPr>
          <w:rFonts w:ascii="方正仿宋_GBK" w:eastAsia="方正仿宋_GBK" w:hAnsi="宋体" w:cs="宋体" w:hint="eastAsia"/>
          <w:color w:val="333333"/>
          <w:kern w:val="0"/>
          <w:sz w:val="24"/>
          <w:szCs w:val="24"/>
        </w:rPr>
        <w:t>月2</w:t>
      </w:r>
      <w:r w:rsidR="008956B0">
        <w:rPr>
          <w:rFonts w:ascii="方正仿宋_GBK" w:eastAsia="方正仿宋_GBK" w:hAnsi="宋体" w:cs="宋体" w:hint="eastAsia"/>
          <w:color w:val="333333"/>
          <w:kern w:val="0"/>
          <w:sz w:val="24"/>
          <w:szCs w:val="24"/>
        </w:rPr>
        <w:t>2</w:t>
      </w:r>
      <w:r w:rsidR="00A44BAB">
        <w:rPr>
          <w:rFonts w:ascii="方正仿宋_GBK" w:eastAsia="方正仿宋_GBK" w:hAnsi="宋体" w:cs="宋体" w:hint="eastAsia"/>
          <w:color w:val="333333"/>
          <w:kern w:val="0"/>
          <w:sz w:val="24"/>
          <w:szCs w:val="24"/>
        </w:rPr>
        <w:t>日</w:t>
      </w:r>
      <w:r w:rsidR="00C75AD1">
        <w:rPr>
          <w:rFonts w:ascii="方正仿宋_GBK" w:eastAsia="方正仿宋_GBK" w:hAnsi="宋体" w:cs="宋体" w:hint="eastAsia"/>
          <w:color w:val="333333"/>
          <w:kern w:val="0"/>
          <w:sz w:val="24"/>
          <w:szCs w:val="24"/>
        </w:rPr>
        <w:t>1</w:t>
      </w:r>
      <w:r w:rsidR="008956B0">
        <w:rPr>
          <w:rFonts w:ascii="方正仿宋_GBK" w:eastAsia="方正仿宋_GBK" w:hAnsi="宋体" w:cs="宋体" w:hint="eastAsia"/>
          <w:color w:val="333333"/>
          <w:kern w:val="0"/>
          <w:sz w:val="24"/>
          <w:szCs w:val="24"/>
        </w:rPr>
        <w:t>7</w:t>
      </w:r>
      <w:r w:rsidRPr="00AA6DEC">
        <w:rPr>
          <w:rFonts w:ascii="方正仿宋_GBK" w:eastAsia="方正仿宋_GBK" w:hAnsi="宋体" w:cs="宋体" w:hint="eastAsia"/>
          <w:color w:val="333333"/>
          <w:kern w:val="0"/>
          <w:sz w:val="24"/>
          <w:szCs w:val="24"/>
        </w:rPr>
        <w:t>：</w:t>
      </w:r>
      <w:r w:rsidR="00A44BAB">
        <w:rPr>
          <w:rFonts w:ascii="方正仿宋_GBK" w:eastAsia="方正仿宋_GBK" w:hAnsi="宋体" w:cs="宋体" w:hint="eastAsia"/>
          <w:color w:val="333333"/>
          <w:kern w:val="0"/>
          <w:sz w:val="24"/>
          <w:szCs w:val="24"/>
        </w:rPr>
        <w:t>00</w:t>
      </w:r>
      <w:r w:rsidRPr="00AA6DEC">
        <w:rPr>
          <w:rFonts w:ascii="方正仿宋_GBK" w:eastAsia="方正仿宋_GBK" w:hAnsi="宋体" w:cs="宋体" w:hint="eastAsia"/>
          <w:color w:val="333333"/>
          <w:kern w:val="0"/>
          <w:sz w:val="24"/>
          <w:szCs w:val="24"/>
        </w:rPr>
        <w:t>前主动向</w:t>
      </w:r>
      <w:r w:rsidR="000B512D">
        <w:rPr>
          <w:rFonts w:ascii="方正仿宋_GBK" w:eastAsia="方正仿宋_GBK" w:hAnsi="宋体" w:cs="宋体" w:hint="eastAsia"/>
          <w:color w:val="333333"/>
          <w:kern w:val="0"/>
          <w:sz w:val="24"/>
          <w:szCs w:val="24"/>
        </w:rPr>
        <w:t>泰州市海陵区</w:t>
      </w:r>
      <w:r w:rsidR="008956B0">
        <w:rPr>
          <w:rFonts w:ascii="方正仿宋_GBK" w:eastAsia="方正仿宋_GBK" w:hAnsi="宋体" w:cs="宋体" w:hint="eastAsia"/>
          <w:color w:val="333333"/>
          <w:kern w:val="0"/>
          <w:sz w:val="24"/>
          <w:szCs w:val="24"/>
        </w:rPr>
        <w:t>财政局</w:t>
      </w:r>
      <w:r w:rsidRPr="00AA6DEC">
        <w:rPr>
          <w:rFonts w:ascii="方正仿宋_GBK" w:eastAsia="方正仿宋_GBK" w:hAnsi="宋体" w:cs="宋体" w:hint="eastAsia"/>
          <w:color w:val="333333"/>
          <w:kern w:val="0"/>
          <w:sz w:val="24"/>
          <w:szCs w:val="24"/>
        </w:rPr>
        <w:t>报告并按有关要求及时提供相关证明，否则视为放弃</w:t>
      </w:r>
      <w:r>
        <w:rPr>
          <w:rFonts w:ascii="方正仿宋_GBK" w:eastAsia="方正仿宋_GBK" w:hAnsi="宋体" w:cs="宋体" w:hint="eastAsia"/>
          <w:color w:val="333333"/>
          <w:kern w:val="0"/>
          <w:sz w:val="24"/>
          <w:szCs w:val="24"/>
        </w:rPr>
        <w:t>体检</w:t>
      </w:r>
      <w:r w:rsidRPr="00AA6DEC">
        <w:rPr>
          <w:rFonts w:ascii="方正仿宋_GBK" w:eastAsia="方正仿宋_GBK" w:hAnsi="宋体" w:cs="宋体" w:hint="eastAsia"/>
          <w:color w:val="333333"/>
          <w:kern w:val="0"/>
          <w:sz w:val="24"/>
          <w:szCs w:val="24"/>
        </w:rPr>
        <w:t>资格。因</w:t>
      </w:r>
      <w:r>
        <w:rPr>
          <w:rFonts w:ascii="方正仿宋_GBK" w:eastAsia="方正仿宋_GBK" w:hAnsi="宋体" w:cs="宋体" w:hint="eastAsia"/>
          <w:color w:val="333333"/>
          <w:kern w:val="0"/>
          <w:sz w:val="24"/>
          <w:szCs w:val="24"/>
        </w:rPr>
        <w:t>其</w:t>
      </w:r>
      <w:r w:rsidR="00F02AA8">
        <w:rPr>
          <w:rFonts w:ascii="方正仿宋_GBK" w:eastAsia="方正仿宋_GBK" w:hAnsi="宋体" w:cs="宋体" w:hint="eastAsia"/>
          <w:color w:val="333333"/>
          <w:kern w:val="0"/>
          <w:sz w:val="24"/>
          <w:szCs w:val="24"/>
        </w:rPr>
        <w:t>他</w:t>
      </w:r>
      <w:r w:rsidRPr="00AA6DEC">
        <w:rPr>
          <w:rFonts w:ascii="方正仿宋_GBK" w:eastAsia="方正仿宋_GBK" w:hAnsi="宋体" w:cs="宋体" w:hint="eastAsia"/>
          <w:color w:val="333333"/>
          <w:kern w:val="0"/>
          <w:sz w:val="24"/>
          <w:szCs w:val="24"/>
        </w:rPr>
        <w:t>个人原因无法参加</w:t>
      </w:r>
      <w:r>
        <w:rPr>
          <w:rFonts w:ascii="方正仿宋_GBK" w:eastAsia="方正仿宋_GBK" w:hAnsi="宋体" w:cs="宋体" w:hint="eastAsia"/>
          <w:color w:val="333333"/>
          <w:kern w:val="0"/>
          <w:sz w:val="24"/>
          <w:szCs w:val="24"/>
        </w:rPr>
        <w:t>体检</w:t>
      </w:r>
      <w:r w:rsidRPr="00AA6DEC">
        <w:rPr>
          <w:rFonts w:ascii="方正仿宋_GBK" w:eastAsia="方正仿宋_GBK" w:hAnsi="宋体" w:cs="宋体" w:hint="eastAsia"/>
          <w:color w:val="333333"/>
          <w:kern w:val="0"/>
          <w:sz w:val="24"/>
          <w:szCs w:val="24"/>
        </w:rPr>
        <w:t>的考生，视同放弃</w:t>
      </w:r>
      <w:r>
        <w:rPr>
          <w:rFonts w:ascii="方正仿宋_GBK" w:eastAsia="方正仿宋_GBK" w:hAnsi="宋体" w:cs="宋体" w:hint="eastAsia"/>
          <w:color w:val="333333"/>
          <w:kern w:val="0"/>
          <w:sz w:val="24"/>
          <w:szCs w:val="24"/>
        </w:rPr>
        <w:t>体检</w:t>
      </w:r>
      <w:r w:rsidRPr="00AA6DEC">
        <w:rPr>
          <w:rFonts w:ascii="方正仿宋_GBK" w:eastAsia="方正仿宋_GBK" w:hAnsi="宋体" w:cs="宋体" w:hint="eastAsia"/>
          <w:color w:val="333333"/>
          <w:kern w:val="0"/>
          <w:sz w:val="24"/>
          <w:szCs w:val="24"/>
        </w:rPr>
        <w:t>资格。</w:t>
      </w:r>
    </w:p>
    <w:p w:rsidR="00EF32C8" w:rsidRPr="00AA6DEC" w:rsidRDefault="00EF32C8" w:rsidP="00400DD6">
      <w:pPr>
        <w:widowControl/>
        <w:spacing w:line="440" w:lineRule="exact"/>
        <w:rPr>
          <w:rFonts w:ascii="方正仿宋_GBK" w:eastAsia="方正仿宋_GBK" w:hAnsi="宋体" w:cs="宋体"/>
          <w:color w:val="333333"/>
          <w:kern w:val="0"/>
          <w:sz w:val="24"/>
          <w:szCs w:val="24"/>
        </w:rPr>
      </w:pPr>
      <w:r w:rsidRPr="00AA6DEC">
        <w:rPr>
          <w:rFonts w:ascii="方正仿宋_GBK" w:eastAsia="方正仿宋_GBK" w:hAnsi="宋体" w:cs="宋体" w:hint="eastAsia"/>
          <w:color w:val="333333"/>
          <w:kern w:val="0"/>
          <w:sz w:val="24"/>
          <w:szCs w:val="24"/>
        </w:rPr>
        <w:t xml:space="preserve">　　</w:t>
      </w:r>
      <w:r w:rsidR="000521A9">
        <w:rPr>
          <w:rFonts w:ascii="方正仿宋_GBK" w:eastAsia="方正仿宋_GBK" w:hAnsi="宋体" w:cs="宋体" w:hint="eastAsia"/>
          <w:color w:val="333333"/>
          <w:kern w:val="0"/>
          <w:sz w:val="24"/>
          <w:szCs w:val="24"/>
        </w:rPr>
        <w:t>四</w:t>
      </w:r>
      <w:r w:rsidRPr="00AA6DEC">
        <w:rPr>
          <w:rFonts w:ascii="方正仿宋_GBK" w:eastAsia="方正仿宋_GBK" w:hAnsi="宋体" w:cs="宋体" w:hint="eastAsia"/>
          <w:color w:val="333333"/>
          <w:kern w:val="0"/>
          <w:sz w:val="24"/>
          <w:szCs w:val="24"/>
        </w:rPr>
        <w:t>、考生应认真阅读和签署《</w:t>
      </w:r>
      <w:r w:rsidR="00DF524C" w:rsidRPr="00DF524C">
        <w:rPr>
          <w:rFonts w:ascii="方正仿宋_GBK" w:eastAsia="方正仿宋_GBK" w:hAnsi="宋体" w:cs="宋体" w:hint="eastAsia"/>
          <w:color w:val="333333"/>
          <w:kern w:val="0"/>
          <w:sz w:val="24"/>
          <w:szCs w:val="24"/>
        </w:rPr>
        <w:t>泰州市海陵</w:t>
      </w:r>
      <w:r w:rsidR="009E7A06">
        <w:rPr>
          <w:rFonts w:ascii="方正仿宋_GBK" w:eastAsia="方正仿宋_GBK" w:hAnsi="宋体" w:cs="宋体" w:hint="eastAsia"/>
          <w:color w:val="333333"/>
          <w:kern w:val="0"/>
          <w:sz w:val="24"/>
          <w:szCs w:val="24"/>
        </w:rPr>
        <w:t>区</w:t>
      </w:r>
      <w:r w:rsidR="00D31A52">
        <w:rPr>
          <w:rFonts w:ascii="方正仿宋_GBK" w:eastAsia="方正仿宋_GBK" w:hAnsi="宋体" w:cs="宋体" w:hint="eastAsia"/>
          <w:color w:val="333333"/>
          <w:kern w:val="0"/>
          <w:sz w:val="24"/>
          <w:szCs w:val="24"/>
        </w:rPr>
        <w:t>财政局所属</w:t>
      </w:r>
      <w:r w:rsidR="00D31A52" w:rsidRPr="00DF524C">
        <w:rPr>
          <w:rFonts w:ascii="方正仿宋_GBK" w:eastAsia="方正仿宋_GBK" w:hAnsi="宋体" w:cs="宋体"/>
          <w:color w:val="333333"/>
          <w:kern w:val="0"/>
          <w:sz w:val="24"/>
          <w:szCs w:val="24"/>
        </w:rPr>
        <w:t>事业单位</w:t>
      </w:r>
      <w:r w:rsidR="00DB063A">
        <w:rPr>
          <w:rFonts w:ascii="方正仿宋_GBK" w:eastAsia="方正仿宋_GBK" w:hAnsi="宋体" w:cs="宋体"/>
          <w:color w:val="333333"/>
          <w:kern w:val="0"/>
          <w:sz w:val="24"/>
          <w:szCs w:val="24"/>
        </w:rPr>
        <w:t>202</w:t>
      </w:r>
      <w:r w:rsidR="00DB063A">
        <w:rPr>
          <w:rFonts w:ascii="方正仿宋_GBK" w:eastAsia="方正仿宋_GBK" w:hAnsi="宋体" w:cs="宋体" w:hint="eastAsia"/>
          <w:color w:val="333333"/>
          <w:kern w:val="0"/>
          <w:sz w:val="24"/>
          <w:szCs w:val="24"/>
        </w:rPr>
        <w:t>2</w:t>
      </w:r>
      <w:r w:rsidR="00DF524C" w:rsidRPr="00DF524C">
        <w:rPr>
          <w:rFonts w:ascii="方正仿宋_GBK" w:eastAsia="方正仿宋_GBK" w:hAnsi="宋体" w:cs="宋体"/>
          <w:color w:val="333333"/>
          <w:kern w:val="0"/>
          <w:sz w:val="24"/>
          <w:szCs w:val="24"/>
        </w:rPr>
        <w:t>年公开招聘体检考生</w:t>
      </w:r>
      <w:r w:rsidR="00DF524C" w:rsidRPr="00DF524C">
        <w:rPr>
          <w:rFonts w:ascii="方正仿宋_GBK" w:eastAsia="方正仿宋_GBK" w:hAnsi="宋体" w:cs="宋体" w:hint="eastAsia"/>
          <w:color w:val="333333"/>
          <w:kern w:val="0"/>
          <w:sz w:val="24"/>
          <w:szCs w:val="24"/>
        </w:rPr>
        <w:t>新冠肺炎疫情防控告知</w:t>
      </w:r>
      <w:r w:rsidRPr="00AA6DEC">
        <w:rPr>
          <w:rFonts w:ascii="方正仿宋_GBK" w:eastAsia="方正仿宋_GBK" w:hAnsi="宋体" w:cs="宋体" w:hint="eastAsia"/>
          <w:color w:val="333333"/>
          <w:kern w:val="0"/>
          <w:sz w:val="24"/>
          <w:szCs w:val="24"/>
        </w:rPr>
        <w:t>暨承诺书》，承诺已知悉告知事项、证明义务和防疫要求，自愿承担因不实承诺应承担的相关责任并接受相应处理。凡隐瞒或谎报健康状况等疫情防控重点信息，不配合工作人员进行防疫检测、询问、排查、送诊等造成严重后果的，取消其相应资格，如有违法行为，将依法追究其法律责任。</w:t>
      </w:r>
    </w:p>
    <w:p w:rsidR="00F10D4E" w:rsidRDefault="00D31A52" w:rsidP="00400DD6">
      <w:pPr>
        <w:widowControl/>
        <w:spacing w:line="440" w:lineRule="exact"/>
        <w:ind w:firstLine="480"/>
        <w:rPr>
          <w:rFonts w:ascii="方正仿宋_GBK" w:eastAsia="方正仿宋_GBK" w:hAnsi="宋体" w:cs="宋体"/>
          <w:color w:val="333333"/>
          <w:kern w:val="0"/>
          <w:sz w:val="24"/>
          <w:szCs w:val="24"/>
        </w:rPr>
      </w:pPr>
      <w:r>
        <w:rPr>
          <w:rFonts w:ascii="方正仿宋_GBK" w:eastAsia="方正仿宋_GBK" w:hAnsi="宋体" w:cs="宋体" w:hint="eastAsia"/>
          <w:color w:val="333333"/>
          <w:kern w:val="0"/>
          <w:sz w:val="24"/>
          <w:szCs w:val="24"/>
        </w:rPr>
        <w:t>五</w:t>
      </w:r>
      <w:r w:rsidR="00F10D4E" w:rsidRPr="00DF524C">
        <w:rPr>
          <w:rFonts w:ascii="方正仿宋_GBK" w:eastAsia="方正仿宋_GBK" w:hAnsi="宋体" w:cs="宋体" w:hint="eastAsia"/>
          <w:color w:val="333333"/>
          <w:kern w:val="0"/>
          <w:sz w:val="24"/>
          <w:szCs w:val="24"/>
        </w:rPr>
        <w:t>、</w:t>
      </w:r>
      <w:r w:rsidR="002A6D4D" w:rsidRPr="00DF524C">
        <w:rPr>
          <w:rFonts w:ascii="方正仿宋_GBK" w:eastAsia="方正仿宋_GBK" w:hAnsi="宋体" w:cs="宋体" w:hint="eastAsia"/>
          <w:color w:val="333333"/>
          <w:kern w:val="0"/>
          <w:sz w:val="24"/>
          <w:szCs w:val="24"/>
        </w:rPr>
        <w:t>体检期间，考生须服从工作人员的管理与引导，</w:t>
      </w:r>
      <w:r w:rsidR="00B04F8E" w:rsidRPr="00DF524C">
        <w:rPr>
          <w:rFonts w:ascii="方正仿宋_GBK" w:eastAsia="方正仿宋_GBK" w:hAnsi="宋体" w:cs="宋体" w:hint="eastAsia"/>
          <w:color w:val="333333"/>
          <w:kern w:val="0"/>
          <w:sz w:val="24"/>
          <w:szCs w:val="24"/>
        </w:rPr>
        <w:t>考生相互保持</w:t>
      </w:r>
      <w:r w:rsidR="002A6D4D" w:rsidRPr="00DF524C">
        <w:rPr>
          <w:rFonts w:ascii="方正仿宋_GBK" w:eastAsia="方正仿宋_GBK" w:hAnsi="宋体" w:cs="宋体" w:hint="eastAsia"/>
          <w:color w:val="333333"/>
          <w:kern w:val="0"/>
          <w:sz w:val="24"/>
          <w:szCs w:val="24"/>
        </w:rPr>
        <w:t>社交</w:t>
      </w:r>
      <w:r w:rsidR="00B04F8E" w:rsidRPr="00DF524C">
        <w:rPr>
          <w:rFonts w:ascii="方正仿宋_GBK" w:eastAsia="方正仿宋_GBK" w:hAnsi="宋体" w:cs="宋体" w:hint="eastAsia"/>
          <w:color w:val="333333"/>
          <w:kern w:val="0"/>
          <w:sz w:val="24"/>
          <w:szCs w:val="24"/>
        </w:rPr>
        <w:t>距离，集中乘车须全程佩戴口罩，并配合进行体温检测。乘车时保持安静、减少交流；打喷嚏时用纸巾遮住口鼻，或采用肘臂遮挡等。</w:t>
      </w:r>
      <w:r w:rsidR="00F10D4E" w:rsidRPr="00DF524C">
        <w:rPr>
          <w:rFonts w:ascii="方正仿宋_GBK" w:eastAsia="方正仿宋_GBK" w:hAnsi="宋体" w:cs="宋体" w:hint="eastAsia"/>
          <w:color w:val="333333"/>
          <w:kern w:val="0"/>
          <w:sz w:val="24"/>
          <w:szCs w:val="24"/>
        </w:rPr>
        <w:t>受检者</w:t>
      </w:r>
      <w:r w:rsidR="00F10D4E" w:rsidRPr="00DF524C">
        <w:rPr>
          <w:rFonts w:ascii="方正仿宋_GBK" w:eastAsia="方正仿宋_GBK" w:hAnsi="宋体" w:cs="宋体"/>
          <w:color w:val="333333"/>
          <w:kern w:val="0"/>
          <w:sz w:val="24"/>
          <w:szCs w:val="24"/>
        </w:rPr>
        <w:t>除特殊检查，所有人员全程佩戴口罩，检查时排队</w:t>
      </w:r>
      <w:r w:rsidR="00DF524C">
        <w:rPr>
          <w:rFonts w:ascii="方正仿宋_GBK" w:eastAsia="方正仿宋_GBK" w:hAnsi="宋体" w:cs="宋体" w:hint="eastAsia"/>
          <w:color w:val="333333"/>
          <w:kern w:val="0"/>
          <w:sz w:val="24"/>
          <w:szCs w:val="24"/>
        </w:rPr>
        <w:t>保持间隔</w:t>
      </w:r>
      <w:r w:rsidR="00F10D4E" w:rsidRPr="00DF524C">
        <w:rPr>
          <w:rFonts w:ascii="方正仿宋_GBK" w:eastAsia="方正仿宋_GBK" w:hAnsi="宋体" w:cs="宋体"/>
          <w:color w:val="333333"/>
          <w:kern w:val="0"/>
          <w:sz w:val="24"/>
          <w:szCs w:val="24"/>
        </w:rPr>
        <w:t>，尽量减少与其他受检者交谈，避免身体接触。考生严格按照现场工作人员指引进出场所，受检者不得进入无关区域。保持手卫生，配有手消毒液，考生避免用手接触口鼻眼。使用后的防护用品不</w:t>
      </w:r>
      <w:r w:rsidR="002A6D4D" w:rsidRPr="00DF524C">
        <w:rPr>
          <w:rFonts w:ascii="方正仿宋_GBK" w:eastAsia="方正仿宋_GBK" w:hAnsi="宋体" w:cs="宋体" w:hint="eastAsia"/>
          <w:color w:val="333333"/>
          <w:kern w:val="0"/>
          <w:sz w:val="24"/>
          <w:szCs w:val="24"/>
        </w:rPr>
        <w:t>得</w:t>
      </w:r>
      <w:r w:rsidR="00F10D4E" w:rsidRPr="00DF524C">
        <w:rPr>
          <w:rFonts w:ascii="方正仿宋_GBK" w:eastAsia="方正仿宋_GBK" w:hAnsi="宋体" w:cs="宋体"/>
          <w:color w:val="333333"/>
          <w:kern w:val="0"/>
          <w:sz w:val="24"/>
          <w:szCs w:val="24"/>
        </w:rPr>
        <w:t>随意丢弃，</w:t>
      </w:r>
      <w:r w:rsidR="002A6D4D" w:rsidRPr="00DF524C">
        <w:rPr>
          <w:rFonts w:ascii="方正仿宋_GBK" w:eastAsia="方正仿宋_GBK" w:hAnsi="宋体" w:cs="宋体" w:hint="eastAsia"/>
          <w:color w:val="333333"/>
          <w:kern w:val="0"/>
          <w:sz w:val="24"/>
          <w:szCs w:val="24"/>
        </w:rPr>
        <w:t>须</w:t>
      </w:r>
      <w:r w:rsidR="00F10D4E" w:rsidRPr="00DF524C">
        <w:rPr>
          <w:rFonts w:ascii="方正仿宋_GBK" w:eastAsia="方正仿宋_GBK" w:hAnsi="宋体" w:cs="宋体"/>
          <w:color w:val="333333"/>
          <w:kern w:val="0"/>
          <w:sz w:val="24"/>
          <w:szCs w:val="24"/>
        </w:rPr>
        <w:t>丢进指定医疗垃圾桶内。体检结束后，考生不在体检场所逗留，洗手或快速手消毒后</w:t>
      </w:r>
      <w:r w:rsidR="002A6D4D" w:rsidRPr="00DF524C">
        <w:rPr>
          <w:rFonts w:ascii="方正仿宋_GBK" w:eastAsia="方正仿宋_GBK" w:hAnsi="宋体" w:cs="宋体" w:hint="eastAsia"/>
          <w:color w:val="333333"/>
          <w:kern w:val="0"/>
          <w:sz w:val="24"/>
          <w:szCs w:val="24"/>
        </w:rPr>
        <w:t>按照工作人员指引</w:t>
      </w:r>
      <w:r w:rsidR="00F10D4E" w:rsidRPr="00DF524C">
        <w:rPr>
          <w:rFonts w:ascii="方正仿宋_GBK" w:eastAsia="方正仿宋_GBK" w:hAnsi="宋体" w:cs="宋体"/>
          <w:color w:val="333333"/>
          <w:kern w:val="0"/>
          <w:sz w:val="24"/>
          <w:szCs w:val="24"/>
        </w:rPr>
        <w:t>尽快离开。</w:t>
      </w:r>
    </w:p>
    <w:p w:rsidR="00F10D4E" w:rsidRPr="00435004" w:rsidRDefault="00E545E4" w:rsidP="00D31A52">
      <w:pPr>
        <w:widowControl/>
        <w:spacing w:line="440" w:lineRule="exact"/>
        <w:ind w:firstLine="480"/>
        <w:rPr>
          <w:rFonts w:ascii="方正仿宋_GBK" w:eastAsia="方正仿宋_GBK"/>
          <w:sz w:val="28"/>
          <w:szCs w:val="28"/>
        </w:rPr>
      </w:pPr>
      <w:r w:rsidRPr="00E545E4">
        <w:rPr>
          <w:rFonts w:ascii="方正仿宋_GBK" w:eastAsia="方正仿宋_GBK" w:hAnsi="宋体" w:cs="宋体" w:hint="eastAsia"/>
          <w:color w:val="333333"/>
          <w:kern w:val="0"/>
          <w:sz w:val="24"/>
          <w:szCs w:val="24"/>
        </w:rPr>
        <w:t>疫情防控咨询电话：0</w:t>
      </w:r>
      <w:r w:rsidRPr="00E545E4">
        <w:rPr>
          <w:rFonts w:ascii="方正仿宋_GBK" w:eastAsia="方正仿宋_GBK" w:hAnsi="宋体" w:cs="宋体"/>
          <w:color w:val="333333"/>
          <w:kern w:val="0"/>
          <w:sz w:val="24"/>
          <w:szCs w:val="24"/>
        </w:rPr>
        <w:t>523</w:t>
      </w:r>
      <w:r w:rsidRPr="00E545E4">
        <w:rPr>
          <w:rFonts w:ascii="方正仿宋_GBK" w:eastAsia="方正仿宋_GBK" w:hAnsi="宋体" w:cs="宋体" w:hint="eastAsia"/>
          <w:color w:val="333333"/>
          <w:kern w:val="0"/>
          <w:sz w:val="24"/>
          <w:szCs w:val="24"/>
        </w:rPr>
        <w:t>-</w:t>
      </w:r>
      <w:r w:rsidRPr="00E545E4">
        <w:rPr>
          <w:rFonts w:ascii="方正仿宋_GBK" w:eastAsia="方正仿宋_GBK" w:hAnsi="宋体" w:cs="宋体"/>
          <w:color w:val="333333"/>
          <w:kern w:val="0"/>
          <w:sz w:val="24"/>
          <w:szCs w:val="24"/>
        </w:rPr>
        <w:t>86238649</w:t>
      </w:r>
      <w:r w:rsidRPr="00E545E4">
        <w:rPr>
          <w:rFonts w:ascii="方正仿宋_GBK" w:eastAsia="方正仿宋_GBK" w:hAnsi="宋体" w:cs="宋体" w:hint="eastAsia"/>
          <w:color w:val="333333"/>
          <w:kern w:val="0"/>
          <w:sz w:val="24"/>
          <w:szCs w:val="24"/>
        </w:rPr>
        <w:t>。</w:t>
      </w:r>
    </w:p>
    <w:sectPr w:rsidR="00F10D4E" w:rsidRPr="00435004" w:rsidSect="006E00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6EB" w:rsidRDefault="006866EB" w:rsidP="00AA6DEC">
      <w:r>
        <w:separator/>
      </w:r>
    </w:p>
  </w:endnote>
  <w:endnote w:type="continuationSeparator" w:id="0">
    <w:p w:rsidR="006866EB" w:rsidRDefault="006866EB" w:rsidP="00AA6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6EB" w:rsidRDefault="006866EB" w:rsidP="00AA6DEC">
      <w:r>
        <w:separator/>
      </w:r>
    </w:p>
  </w:footnote>
  <w:footnote w:type="continuationSeparator" w:id="0">
    <w:p w:rsidR="006866EB" w:rsidRDefault="006866EB" w:rsidP="00AA6D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5A97"/>
    <w:rsid w:val="00041DA1"/>
    <w:rsid w:val="000521A9"/>
    <w:rsid w:val="0008158C"/>
    <w:rsid w:val="00091F82"/>
    <w:rsid w:val="00097315"/>
    <w:rsid w:val="000B512D"/>
    <w:rsid w:val="00127AE4"/>
    <w:rsid w:val="00165ED1"/>
    <w:rsid w:val="001C021B"/>
    <w:rsid w:val="001D1672"/>
    <w:rsid w:val="002107CE"/>
    <w:rsid w:val="00224CA6"/>
    <w:rsid w:val="002A6D4D"/>
    <w:rsid w:val="002D2692"/>
    <w:rsid w:val="003860BB"/>
    <w:rsid w:val="00400DD6"/>
    <w:rsid w:val="00412BFE"/>
    <w:rsid w:val="00421722"/>
    <w:rsid w:val="00421AF8"/>
    <w:rsid w:val="00435004"/>
    <w:rsid w:val="00462B70"/>
    <w:rsid w:val="004E6B4F"/>
    <w:rsid w:val="00544CC1"/>
    <w:rsid w:val="005A5289"/>
    <w:rsid w:val="005C4A22"/>
    <w:rsid w:val="005E5608"/>
    <w:rsid w:val="00627DDE"/>
    <w:rsid w:val="00660095"/>
    <w:rsid w:val="006866EB"/>
    <w:rsid w:val="006D4DE5"/>
    <w:rsid w:val="006E00B8"/>
    <w:rsid w:val="007A3B79"/>
    <w:rsid w:val="007F1857"/>
    <w:rsid w:val="00813F90"/>
    <w:rsid w:val="00875E7B"/>
    <w:rsid w:val="008956B0"/>
    <w:rsid w:val="008A2362"/>
    <w:rsid w:val="008D03B0"/>
    <w:rsid w:val="00960975"/>
    <w:rsid w:val="00965C20"/>
    <w:rsid w:val="009A6A13"/>
    <w:rsid w:val="009E7A06"/>
    <w:rsid w:val="00A44BAB"/>
    <w:rsid w:val="00A65BAB"/>
    <w:rsid w:val="00A674B5"/>
    <w:rsid w:val="00A67B52"/>
    <w:rsid w:val="00A84B8A"/>
    <w:rsid w:val="00A92E48"/>
    <w:rsid w:val="00AA6DEC"/>
    <w:rsid w:val="00B04F8E"/>
    <w:rsid w:val="00B40B90"/>
    <w:rsid w:val="00BE6342"/>
    <w:rsid w:val="00C518A6"/>
    <w:rsid w:val="00C75AD1"/>
    <w:rsid w:val="00C82A3E"/>
    <w:rsid w:val="00CC32C0"/>
    <w:rsid w:val="00CE6816"/>
    <w:rsid w:val="00CF5C49"/>
    <w:rsid w:val="00D31A52"/>
    <w:rsid w:val="00D56B7B"/>
    <w:rsid w:val="00DA5A97"/>
    <w:rsid w:val="00DB063A"/>
    <w:rsid w:val="00DD7B84"/>
    <w:rsid w:val="00DF524C"/>
    <w:rsid w:val="00E545E4"/>
    <w:rsid w:val="00ED41D7"/>
    <w:rsid w:val="00EF32C8"/>
    <w:rsid w:val="00F02AA8"/>
    <w:rsid w:val="00F10D4E"/>
    <w:rsid w:val="00F364D9"/>
    <w:rsid w:val="00F9184B"/>
    <w:rsid w:val="00FB324C"/>
    <w:rsid w:val="00FD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6D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6D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6D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6DEC"/>
    <w:rPr>
      <w:sz w:val="18"/>
      <w:szCs w:val="18"/>
    </w:rPr>
  </w:style>
  <w:style w:type="paragraph" w:styleId="a5">
    <w:name w:val="List Paragraph"/>
    <w:basedOn w:val="a"/>
    <w:uiPriority w:val="34"/>
    <w:qFormat/>
    <w:rsid w:val="00091F8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GZK</dc:creator>
  <cp:keywords/>
  <dc:description/>
  <cp:lastModifiedBy>Administrator</cp:lastModifiedBy>
  <cp:revision>44</cp:revision>
  <cp:lastPrinted>2020-05-21T02:50:00Z</cp:lastPrinted>
  <dcterms:created xsi:type="dcterms:W3CDTF">2020-05-20T01:46:00Z</dcterms:created>
  <dcterms:modified xsi:type="dcterms:W3CDTF">2022-12-20T06:28:00Z</dcterms:modified>
</cp:coreProperties>
</file>