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2022年嘉善县通顺路桥工程有限责任公司</w:t>
      </w:r>
    </w:p>
    <w:p>
      <w:pPr>
        <w:snapToGrid w:val="0"/>
        <w:spacing w:line="520" w:lineRule="exact"/>
        <w:ind w:right="248" w:rightChars="118"/>
        <w:jc w:val="center"/>
        <w:rPr>
          <w:rFonts w:hint="eastAsia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公开招聘工作人员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招聘计划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55" w:tblpY="403"/>
        <w:tblOverlap w:val="never"/>
        <w:tblW w:w="520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8"/>
        <w:gridCol w:w="496"/>
        <w:gridCol w:w="2550"/>
        <w:gridCol w:w="865"/>
        <w:gridCol w:w="2357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5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27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43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所需专业</w:t>
            </w:r>
          </w:p>
        </w:tc>
        <w:tc>
          <w:tcPr>
            <w:tcW w:w="48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32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其他要求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98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通顺路桥工程有限责任公司</w:t>
            </w:r>
          </w:p>
        </w:tc>
        <w:tc>
          <w:tcPr>
            <w:tcW w:w="5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财务工作人员</w:t>
            </w:r>
          </w:p>
        </w:tc>
        <w:tc>
          <w:tcPr>
            <w:tcW w:w="27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1</w:t>
            </w:r>
          </w:p>
        </w:tc>
        <w:tc>
          <w:tcPr>
            <w:tcW w:w="143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val="en-US" w:eastAsia="zh-CN"/>
              </w:rPr>
              <w:t>会计学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eastAsia="zh-CN"/>
              </w:rPr>
              <w:t>(</w:t>
            </w:r>
            <w:r>
              <w:rPr>
                <w:rFonts w:hint="eastAsia" w:ascii="CESI黑体-GB13000" w:hAnsi="CESI黑体-GB13000" w:eastAsia="CESI黑体-GB13000" w:cs="CESI黑体-GB1300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120203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val="en-US" w:eastAsia="zh-CN"/>
              </w:rPr>
              <w:t>、财务管理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CESI黑体-GB13000" w:hAnsi="CESI黑体-GB13000" w:eastAsia="CESI黑体-GB13000" w:cs="CESI黑体-GB1300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120204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48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本科及以上</w:t>
            </w:r>
          </w:p>
        </w:tc>
        <w:tc>
          <w:tcPr>
            <w:tcW w:w="132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年龄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35周岁（含）以下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2.具有3年及以上财务相关工作经验</w:t>
            </w: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限嘉善户籍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工程工作人员</w:t>
            </w:r>
          </w:p>
        </w:tc>
        <w:tc>
          <w:tcPr>
            <w:tcW w:w="27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土木工程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(081001）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、道路桥梁与渡河工程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（081006）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、土木水利与交通工程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（081010）</w:t>
            </w:r>
          </w:p>
        </w:tc>
        <w:tc>
          <w:tcPr>
            <w:tcW w:w="48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本科及以上</w:t>
            </w:r>
          </w:p>
        </w:tc>
        <w:tc>
          <w:tcPr>
            <w:tcW w:w="132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年龄40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周岁（含）以下</w:t>
            </w: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2.具有工程相关工作经验（含实习）</w:t>
            </w:r>
          </w:p>
        </w:tc>
        <w:tc>
          <w:tcPr>
            <w:tcW w:w="470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98" w:type="pct"/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  <w:t>合计</w:t>
            </w:r>
          </w:p>
        </w:tc>
        <w:tc>
          <w:tcPr>
            <w:tcW w:w="27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20"/>
                <w:szCs w:val="20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A07E2"/>
    <w:multiLevelType w:val="singleLevel"/>
    <w:tmpl w:val="15CA0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ACC335"/>
    <w:multiLevelType w:val="singleLevel"/>
    <w:tmpl w:val="6EACC3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58B49BF"/>
    <w:rsid w:val="077C5356"/>
    <w:rsid w:val="086F3FA1"/>
    <w:rsid w:val="093211A4"/>
    <w:rsid w:val="09DE12BD"/>
    <w:rsid w:val="0E2322C1"/>
    <w:rsid w:val="103145A0"/>
    <w:rsid w:val="13F21748"/>
    <w:rsid w:val="1F231557"/>
    <w:rsid w:val="216A315E"/>
    <w:rsid w:val="246841C9"/>
    <w:rsid w:val="2FDC1914"/>
    <w:rsid w:val="30E965CE"/>
    <w:rsid w:val="35296308"/>
    <w:rsid w:val="386571FA"/>
    <w:rsid w:val="3C933ED1"/>
    <w:rsid w:val="41034D34"/>
    <w:rsid w:val="44DB19ED"/>
    <w:rsid w:val="4619280E"/>
    <w:rsid w:val="4987645D"/>
    <w:rsid w:val="4D89124D"/>
    <w:rsid w:val="4E550E94"/>
    <w:rsid w:val="5C5C6C96"/>
    <w:rsid w:val="5EDE0F33"/>
    <w:rsid w:val="5F33643F"/>
    <w:rsid w:val="5FCA1E36"/>
    <w:rsid w:val="64EF5FB6"/>
    <w:rsid w:val="6D250B38"/>
    <w:rsid w:val="6DAB42BF"/>
    <w:rsid w:val="737F350A"/>
    <w:rsid w:val="774072CA"/>
    <w:rsid w:val="7C467372"/>
    <w:rsid w:val="7D9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Times New Roman" w:hAnsi="Times New Roman" w:cs="Times New Roma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223</Characters>
  <Lines>0</Lines>
  <Paragraphs>0</Paragraphs>
  <TotalTime>1</TotalTime>
  <ScaleCrop>false</ScaleCrop>
  <LinksUpToDate>false</LinksUpToDate>
  <CharactersWithSpaces>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2022-11-15T08:06:00Z</dcterms:created>
  <dc:creator>Administrator</dc:creator>
  <cp:lastModifiedBy>86180</cp:lastModifiedBy>
  <cp:lastPrinted>2022-11-21T06:54:00Z</cp:lastPrinted>
  <dcterms:modified xsi:type="dcterms:W3CDTF">2022-12-16T10:05:44Z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E2F11F7EA3F44F099F8E4F31B61B0B9D</vt:lpwstr>
  </property>
</Properties>
</file>