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b/>
          <w:bCs/>
          <w:highlight w:val="none"/>
        </w:rPr>
      </w:pPr>
      <w:bookmarkStart w:id="0" w:name="_GoBack"/>
      <w:r>
        <w:rPr>
          <w:rFonts w:hint="eastAsia" w:ascii="仿宋" w:hAnsi="仿宋" w:eastAsia="仿宋" w:cs="仿宋"/>
          <w:b/>
          <w:bCs/>
          <w:highlight w:val="none"/>
        </w:rPr>
        <w:t>附件1：</w:t>
      </w:r>
    </w:p>
    <w:p>
      <w:pPr>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扬州市长江运河管理处2022年公开招聘编外人员笔试</w:t>
      </w:r>
    </w:p>
    <w:p>
      <w:pPr>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考生新冠肺炎疫情防控告知书</w:t>
      </w:r>
    </w:p>
    <w:p>
      <w:pPr>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w:t>
      </w:r>
      <w:r>
        <w:rPr>
          <w:rFonts w:hint="eastAsia" w:ascii="Times New Roman" w:hAnsi="Times New Roman"/>
          <w:lang w:val="en-US" w:eastAsia="zh-CN"/>
        </w:rPr>
        <w:t>2022年</w:t>
      </w:r>
      <w:r>
        <w:rPr>
          <w:rFonts w:hint="eastAsia" w:ascii="仿宋" w:hAnsi="仿宋" w:eastAsia="仿宋" w:cs="仿宋"/>
          <w:b/>
          <w:bCs/>
          <w:sz w:val="32"/>
          <w:szCs w:val="32"/>
          <w:highlight w:val="none"/>
          <w:lang w:val="en-US" w:eastAsia="zh-CN"/>
        </w:rPr>
        <w:t>12月15日更新</w:t>
      </w:r>
      <w:r>
        <w:rPr>
          <w:rFonts w:hint="eastAsia" w:ascii="仿宋" w:hAnsi="仿宋" w:eastAsia="仿宋" w:cs="仿宋"/>
          <w:b/>
          <w:bCs/>
          <w:sz w:val="32"/>
          <w:szCs w:val="32"/>
          <w:highlight w:val="none"/>
          <w:lang w:eastAsia="zh-CN"/>
        </w:rPr>
        <w:t>）</w:t>
      </w:r>
    </w:p>
    <w:bookmarkEnd w:id="0"/>
    <w:p>
      <w:pPr>
        <w:pStyle w:val="2"/>
        <w:rPr>
          <w:rFonts w:hint="eastAsia" w:ascii="仿宋" w:hAnsi="仿宋" w:eastAsia="仿宋" w:cs="仿宋"/>
          <w:b/>
          <w:bCs/>
          <w:sz w:val="32"/>
          <w:szCs w:val="32"/>
          <w:highlight w:val="none"/>
          <w:lang w:eastAsia="zh-CN"/>
        </w:rPr>
      </w:pP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为确保扬州市长江运河管理处2022年公开招聘编外人员笔试工作安全顺利进行，现将笔试期间新冠肺炎疫情防控有关措施和要求告知如下，请所有考生知悉、理解、配合和支持。</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一、考生应在</w:t>
      </w:r>
      <w:r>
        <w:rPr>
          <w:rFonts w:hint="eastAsia" w:ascii="仿宋" w:hAnsi="仿宋" w:eastAsia="仿宋" w:cs="仿宋"/>
          <w:highlight w:val="none"/>
          <w:lang w:val="en-US" w:eastAsia="zh-CN"/>
        </w:rPr>
        <w:t>笔试通知</w:t>
      </w:r>
      <w:r>
        <w:rPr>
          <w:rFonts w:hint="eastAsia" w:ascii="仿宋" w:hAnsi="仿宋" w:eastAsia="仿宋" w:cs="仿宋"/>
          <w:highlight w:val="none"/>
        </w:rPr>
        <w:t>公告发出后申领“苏康码”，</w:t>
      </w:r>
      <w:r>
        <w:rPr>
          <w:rFonts w:hint="eastAsia" w:ascii="仿宋" w:hAnsi="仿宋" w:cs="仿宋"/>
          <w:highlight w:val="none"/>
          <w:lang w:val="en-US" w:eastAsia="zh-CN"/>
        </w:rPr>
        <w:t>并确保为绿码</w:t>
      </w:r>
      <w:r>
        <w:rPr>
          <w:rFonts w:hint="eastAsia" w:ascii="仿宋" w:hAnsi="仿宋" w:eastAsia="仿宋" w:cs="仿宋"/>
          <w:highlight w:val="none"/>
        </w:rPr>
        <w:t>。考生应详细了解并严格执行扬州市对参加本次考试疫情防控的具体要求，以免影响正常参加考试。</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考生应按疫情防控有关要求做好个人防护和健康管理，备考期间不前往国（境）外或国内疫情高风险区，主动减少外出、不必要的聚集和人员接触。出行时注意保持社交距离，规范佩戴口罩，做好个人防护。如出现发热、干咳等急性呼吸道异常症状应及时就医，以免影响正常参加考试。</w:t>
      </w:r>
    </w:p>
    <w:p>
      <w:pPr>
        <w:pStyle w:val="2"/>
        <w:numPr>
          <w:ilvl w:val="0"/>
          <w:numId w:val="0"/>
        </w:numPr>
        <w:ind w:firstLine="640" w:firstLineChars="200"/>
        <w:rPr>
          <w:rFonts w:hint="eastAsia" w:ascii="仿宋" w:hAnsi="仿宋" w:eastAsia="仿宋" w:cs="仿宋"/>
          <w:highlight w:val="none"/>
        </w:rPr>
      </w:pPr>
      <w:r>
        <w:rPr>
          <w:rFonts w:hint="eastAsia" w:ascii="仿宋" w:hAnsi="仿宋" w:cs="仿宋"/>
          <w:highlight w:val="none"/>
          <w:lang w:val="en-US" w:eastAsia="zh-CN"/>
        </w:rPr>
        <w:t>二、考</w:t>
      </w:r>
      <w:r>
        <w:rPr>
          <w:rFonts w:hint="eastAsia" w:ascii="仿宋" w:hAnsi="仿宋" w:eastAsia="仿宋" w:cs="仿宋"/>
          <w:highlight w:val="none"/>
        </w:rPr>
        <w:t>试当天入场时，考生应</w:t>
      </w:r>
      <w:r>
        <w:rPr>
          <w:rFonts w:hint="eastAsia" w:ascii="Times New Roman" w:hAnsi="Times New Roman" w:eastAsia="仿宋" w:cs="仿宋"/>
          <w:highlight w:val="none"/>
          <w:lang w:val="en-US" w:eastAsia="zh-CN"/>
        </w:rPr>
        <w:t>配合“扬城扫码通”</w:t>
      </w:r>
      <w:r>
        <w:rPr>
          <w:rFonts w:hint="eastAsia" w:ascii="Times New Roman" w:hAnsi="Times New Roman" w:cs="仿宋"/>
          <w:highlight w:val="none"/>
          <w:lang w:val="en-US" w:eastAsia="zh-CN"/>
        </w:rPr>
        <w:t>，</w:t>
      </w:r>
      <w:r>
        <w:rPr>
          <w:rFonts w:hint="eastAsia" w:ascii="仿宋" w:hAnsi="仿宋" w:eastAsia="仿宋" w:cs="仿宋"/>
          <w:highlight w:val="none"/>
        </w:rPr>
        <w:t>出示本人有效期内身份证原件、准考证、“苏康码”绿码，现场测量体温＜37.3℃且无干咳等可疑症状，并能提供本人考试开考前48小时内新冠肺炎核酸检测阴性证明（省内外具有相关资质检测机构出具的纸质报告、电子报告或“苏康码”、检测机构APP显示均可），方可入场参加考试。</w:t>
      </w:r>
    </w:p>
    <w:p>
      <w:pPr>
        <w:pStyle w:val="2"/>
        <w:numPr>
          <w:ilvl w:val="0"/>
          <w:numId w:val="0"/>
        </w:numPr>
        <w:ind w:firstLine="640" w:firstLineChars="200"/>
        <w:rPr>
          <w:rFonts w:hint="eastAsia" w:ascii="仿宋" w:hAnsi="仿宋" w:cs="仿宋"/>
          <w:highlight w:val="none"/>
          <w:lang w:eastAsia="zh-CN"/>
        </w:rPr>
      </w:pPr>
      <w:r>
        <w:rPr>
          <w:rFonts w:hint="eastAsia" w:ascii="仿宋" w:hAnsi="仿宋" w:eastAsia="仿宋" w:cs="仿宋"/>
          <w:highlight w:val="none"/>
        </w:rPr>
        <w:t> 考生应服从考试现场防疫管理，并自备医用外科口罩或无呼吸阀N95口罩，除身份核验环节外应全程规范佩戴，做好个人防护。根据疫情防控有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hint="eastAsia" w:ascii="仿宋" w:hAnsi="仿宋" w:cs="仿宋"/>
          <w:highlight w:val="none"/>
          <w:lang w:eastAsia="zh-CN"/>
        </w:rPr>
        <w:t>。</w:t>
      </w:r>
    </w:p>
    <w:p>
      <w:pPr>
        <w:pStyle w:val="2"/>
        <w:numPr>
          <w:ilvl w:val="0"/>
          <w:numId w:val="0"/>
        </w:numPr>
        <w:ind w:firstLine="640" w:firstLineChars="200"/>
        <w:rPr>
          <w:rFonts w:hint="eastAsia" w:ascii="仿宋" w:hAnsi="仿宋" w:eastAsia="仿宋" w:cs="仿宋"/>
          <w:highlight w:val="none"/>
        </w:rPr>
      </w:pPr>
      <w:r>
        <w:rPr>
          <w:rFonts w:hint="eastAsia" w:ascii="仿宋" w:hAnsi="仿宋" w:eastAsia="仿宋" w:cs="仿宋"/>
          <w:highlight w:val="none"/>
        </w:rPr>
        <w:t>因患感冒等非新冠肺炎疾病有发热（体温≥37.3℃）、干咳等症状的考生，考试当天如症状未消失，经排查无流行病学史的，除须符合前述条件外，还须服从安排在临时隔离考场参加考试。</w:t>
      </w:r>
    </w:p>
    <w:p>
      <w:pPr>
        <w:pStyle w:val="2"/>
        <w:ind w:firstLine="640" w:firstLineChars="200"/>
        <w:rPr>
          <w:rFonts w:hint="eastAsia" w:ascii="仿宋" w:hAnsi="仿宋" w:eastAsia="仿宋" w:cs="仿宋"/>
          <w:highlight w:val="none"/>
        </w:rPr>
      </w:pPr>
      <w:r>
        <w:rPr>
          <w:rFonts w:hint="eastAsia" w:ascii="仿宋" w:hAnsi="仿宋" w:cs="仿宋"/>
          <w:highlight w:val="none"/>
          <w:lang w:val="en-US" w:eastAsia="zh-CN"/>
        </w:rPr>
        <w:t>三、有下列情形之一的考生不得参加考试，且应主动报告并配合相</w:t>
      </w:r>
      <w:r>
        <w:rPr>
          <w:rFonts w:hint="eastAsia" w:ascii="仿宋" w:hAnsi="仿宋" w:eastAsia="仿宋" w:cs="仿宋"/>
          <w:highlight w:val="none"/>
        </w:rPr>
        <w:t>应疫情防控安排：</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1．</w:t>
      </w:r>
      <w:r>
        <w:rPr>
          <w:rFonts w:hint="eastAsia" w:ascii="方正仿宋_GBK" w:hAnsi="方正仿宋_GBK" w:eastAsia="方正仿宋_GBK" w:cs="方正仿宋_GBK"/>
          <w:i w:val="0"/>
          <w:iCs w:val="0"/>
          <w:caps w:val="0"/>
          <w:color w:val="333333"/>
          <w:spacing w:val="0"/>
          <w:sz w:val="32"/>
          <w:szCs w:val="32"/>
          <w:shd w:val="clear" w:color="auto" w:fill="FFFFFF"/>
        </w:rPr>
        <w:t>考试当天不能现场出示本人“苏康码”绿码，或不能提供本人考试开考前</w:t>
      </w:r>
      <w:r>
        <w:rPr>
          <w:rFonts w:hint="default" w:ascii="Times New Roman" w:hAnsi="Times New Roman" w:eastAsia="方正仿宋_GBK" w:cs="Times New Roman"/>
          <w:i w:val="0"/>
          <w:iCs w:val="0"/>
          <w:caps w:val="0"/>
          <w:color w:val="333333"/>
          <w:spacing w:val="0"/>
          <w:sz w:val="32"/>
          <w:szCs w:val="32"/>
          <w:shd w:val="clear" w:color="auto" w:fill="FFFFFF"/>
        </w:rPr>
        <w:t>48</w:t>
      </w:r>
      <w:r>
        <w:rPr>
          <w:rFonts w:hint="eastAsia" w:ascii="方正仿宋_GBK" w:hAnsi="方正仿宋_GBK" w:eastAsia="方正仿宋_GBK" w:cs="方正仿宋_GBK"/>
          <w:i w:val="0"/>
          <w:iCs w:val="0"/>
          <w:caps w:val="0"/>
          <w:color w:val="333333"/>
          <w:spacing w:val="0"/>
          <w:sz w:val="32"/>
          <w:szCs w:val="32"/>
          <w:shd w:val="clear" w:color="auto" w:fill="FFFFFF"/>
        </w:rPr>
        <w:t>小时内新冠肺炎核酸检测阴性证明的</w:t>
      </w:r>
      <w:r>
        <w:rPr>
          <w:rFonts w:hint="eastAsia" w:ascii="仿宋" w:hAnsi="仿宋" w:eastAsia="仿宋" w:cs="仿宋"/>
          <w:highlight w:val="none"/>
        </w:rPr>
        <w:t>；</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2．仍在隔离期的新冠肺炎确诊病例、无症状感染者及密切接触者，以及有国（境）外、国内疫情高风险区旅居史未满规定隔离期及健康监测期的；</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3. 因疫情相关原因被旅居地或考试地点所在地管控不能到场的，或被要求不得参加聚集性活动的。</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四、考试过程中，考生出现发热、干咳等可疑症状，应主动向工作人员报告，经复测复查确有症状的，应配合转移到隔离考场参加考试，考试结束后应服从疫情防控有关安排。考生因此耽误的考试时间不予弥补。</w:t>
      </w:r>
    </w:p>
    <w:p>
      <w:pPr>
        <w:pStyle w:val="2"/>
        <w:ind w:firstLine="640" w:firstLineChars="200"/>
        <w:rPr>
          <w:rFonts w:hint="eastAsia" w:ascii="仿宋" w:hAnsi="仿宋" w:eastAsia="仿宋" w:cs="仿宋"/>
          <w:highlight w:val="none"/>
        </w:rPr>
      </w:pPr>
      <w:r>
        <w:rPr>
          <w:rFonts w:hint="eastAsia" w:ascii="仿宋" w:hAnsi="仿宋" w:cs="仿宋"/>
          <w:highlight w:val="none"/>
          <w:lang w:val="en-US" w:eastAsia="zh-CN"/>
        </w:rPr>
        <w:t>五、</w:t>
      </w:r>
      <w:r>
        <w:rPr>
          <w:rFonts w:hint="eastAsia" w:ascii="仿宋" w:hAnsi="仿宋" w:eastAsia="仿宋" w:cs="仿宋"/>
          <w:highlight w:val="none"/>
        </w:rPr>
        <w:t>考生应仔细阅读</w:t>
      </w:r>
      <w:r>
        <w:rPr>
          <w:rFonts w:hint="eastAsia" w:ascii="仿宋" w:hAnsi="仿宋" w:cs="仿宋"/>
          <w:highlight w:val="none"/>
          <w:lang w:val="en-US" w:eastAsia="zh-CN"/>
        </w:rPr>
        <w:t>准考证上</w:t>
      </w:r>
      <w:r>
        <w:rPr>
          <w:rFonts w:hint="eastAsia" w:ascii="仿宋" w:hAnsi="仿宋" w:eastAsia="仿宋" w:cs="仿宋"/>
          <w:highlight w:val="none"/>
        </w:rPr>
        <w:t>考试相关规定、防疫要求，</w:t>
      </w:r>
      <w:r>
        <w:rPr>
          <w:rFonts w:hint="eastAsia" w:ascii="仿宋" w:hAnsi="仿宋" w:cs="仿宋"/>
          <w:highlight w:val="none"/>
          <w:lang w:val="en-US" w:eastAsia="zh-CN"/>
        </w:rPr>
        <w:t>到场参加考试</w:t>
      </w:r>
      <w:r>
        <w:rPr>
          <w:rFonts w:hint="eastAsia" w:ascii="仿宋" w:hAnsi="仿宋" w:eastAsia="仿宋" w:cs="仿宋"/>
          <w:highlight w:val="none"/>
        </w:rPr>
        <w:t>即视为认同《扬州市长江运河管理处2022年公开招聘编外人员笔试考生新冠肺炎疫情防控承诺书（2022年12月15日更新）》（附件</w:t>
      </w:r>
      <w:r>
        <w:rPr>
          <w:rFonts w:hint="eastAsia" w:ascii="仿宋" w:hAnsi="仿宋" w:cs="仿宋"/>
          <w:highlight w:val="none"/>
          <w:lang w:val="en-US" w:eastAsia="zh-CN"/>
        </w:rPr>
        <w:t>2</w:t>
      </w:r>
      <w:r>
        <w:rPr>
          <w:rFonts w:hint="eastAsia" w:ascii="仿宋" w:hAnsi="仿宋" w:eastAsia="仿宋" w:cs="仿宋"/>
          <w:highlight w:val="none"/>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2"/>
        <w:ind w:firstLine="640" w:firstLineChars="200"/>
        <w:rPr>
          <w:rFonts w:hint="eastAsia" w:ascii="仿宋" w:hAnsi="仿宋" w:eastAsia="仿宋" w:cs="仿宋"/>
          <w:highlight w:val="none"/>
        </w:rPr>
      </w:pPr>
      <w:r>
        <w:rPr>
          <w:rFonts w:hint="eastAsia" w:ascii="仿宋" w:hAnsi="仿宋" w:eastAsia="仿宋" w:cs="仿宋"/>
          <w:highlight w:val="none"/>
        </w:rPr>
        <w:t>招聘主管部门或招聘单位在组织报名资格复审、考察体检等工作时，按照有关规定落实疫情防控要求，考生应当服从安排。</w:t>
      </w:r>
    </w:p>
    <w:p>
      <w:pPr>
        <w:pStyle w:val="2"/>
        <w:ind w:firstLine="640" w:firstLineChars="200"/>
      </w:pPr>
      <w:r>
        <w:rPr>
          <w:rFonts w:hint="eastAsia" w:ascii="仿宋" w:hAnsi="仿宋" w:eastAsia="仿宋" w:cs="仿宋"/>
          <w:highlight w:val="none"/>
        </w:rPr>
        <w:t>请考生持续关注新冠肺炎疫情动态和扬州市疫情防控最新要求并严格执行。考前如有新的调整和新的要求，将另行告知。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F5409B"/>
    <w:multiLevelType w:val="singleLevel"/>
    <w:tmpl w:val="F1F5409B"/>
    <w:lvl w:ilvl="0" w:tentative="0">
      <w:start w:val="1"/>
      <w:numFmt w:val="chineseCounting"/>
      <w:pStyle w:val="8"/>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MDRiZTAwMjBjMDE0NTIwYzBkMjI1ZjY2YWIxNTYifQ=="/>
  </w:docVars>
  <w:rsids>
    <w:rsidRoot w:val="736F166F"/>
    <w:rsid w:val="03AA3B8C"/>
    <w:rsid w:val="0B5B25BD"/>
    <w:rsid w:val="12463148"/>
    <w:rsid w:val="148F2CBA"/>
    <w:rsid w:val="1A295FC2"/>
    <w:rsid w:val="34DA7A30"/>
    <w:rsid w:val="372D7216"/>
    <w:rsid w:val="385C245B"/>
    <w:rsid w:val="38FF615E"/>
    <w:rsid w:val="3AA25467"/>
    <w:rsid w:val="4505737C"/>
    <w:rsid w:val="46173AD6"/>
    <w:rsid w:val="4CF4210F"/>
    <w:rsid w:val="4E95135D"/>
    <w:rsid w:val="56D20C88"/>
    <w:rsid w:val="575F2CA3"/>
    <w:rsid w:val="58402B2E"/>
    <w:rsid w:val="65047D33"/>
    <w:rsid w:val="689C4F8E"/>
    <w:rsid w:val="714C16C5"/>
    <w:rsid w:val="736F166F"/>
    <w:rsid w:val="75311CDB"/>
    <w:rsid w:val="761E3027"/>
    <w:rsid w:val="78F3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580" w:lineRule="exact"/>
      <w:ind w:firstLine="0" w:firstLineChars="0"/>
      <w:outlineLvl w:val="0"/>
    </w:pPr>
    <w:rPr>
      <w:rFonts w:ascii="Times New Roman" w:hAnsi="Times New Roman" w:eastAsia="黑体"/>
      <w:kern w:val="44"/>
    </w:rPr>
  </w:style>
  <w:style w:type="paragraph" w:styleId="4">
    <w:name w:val="heading 2"/>
    <w:basedOn w:val="1"/>
    <w:next w:val="1"/>
    <w:semiHidden/>
    <w:unhideWhenUsed/>
    <w:qFormat/>
    <w:uiPriority w:val="0"/>
    <w:pPr>
      <w:keepNext/>
      <w:keepLines/>
      <w:spacing w:before="50" w:beforeLines="50" w:beforeAutospacing="0" w:after="50" w:afterLines="50" w:afterAutospacing="0" w:line="580" w:lineRule="exact"/>
      <w:ind w:firstLine="402" w:firstLineChars="100"/>
      <w:outlineLvl w:val="1"/>
    </w:pPr>
    <w:rPr>
      <w:rFonts w:ascii="Times New Roman" w:hAnsi="Times New Roman" w:eastAsia="楷体" w:cs="Times New Roman"/>
      <w:b/>
      <w:sz w:val="32"/>
      <w:szCs w:val="32"/>
    </w:rPr>
  </w:style>
  <w:style w:type="paragraph" w:styleId="5">
    <w:name w:val="heading 3"/>
    <w:basedOn w:val="1"/>
    <w:next w:val="1"/>
    <w:semiHidden/>
    <w:unhideWhenUsed/>
    <w:qFormat/>
    <w:uiPriority w:val="0"/>
    <w:pPr>
      <w:keepNext/>
      <w:keepLines/>
      <w:spacing w:before="50" w:beforeLines="50" w:beforeAutospacing="0" w:after="50" w:afterLines="50" w:afterAutospacing="0" w:line="580" w:lineRule="exact"/>
      <w:ind w:firstLine="720" w:firstLineChars="200"/>
      <w:outlineLvl w:val="2"/>
    </w:pPr>
    <w:rPr>
      <w:rFonts w:ascii="Times New Roman" w:hAnsi="Times New Roman" w:eastAsia="仿宋" w:cs="Times New Roman"/>
      <w:b/>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8">
    <w:name w:val="会议纪要标题1"/>
    <w:basedOn w:val="1"/>
    <w:next w:val="1"/>
    <w:uiPriority w:val="0"/>
    <w:pPr>
      <w:keepNext/>
      <w:keepLines/>
      <w:numPr>
        <w:ilvl w:val="0"/>
        <w:numId w:val="1"/>
      </w:numPr>
      <w:spacing w:line="580" w:lineRule="exact"/>
      <w:ind w:firstLine="442" w:firstLineChars="100"/>
      <w:outlineLvl w:val="0"/>
    </w:pPr>
    <w:rPr>
      <w:rFonts w:hint="eastAsia" w:ascii="Times New Roman" w:hAnsi="Times New Roman" w:eastAsia="黑体" w:cs="Times New Roman"/>
      <w:kern w:val="44"/>
      <w:sz w:val="28"/>
      <w:szCs w:val="32"/>
    </w:rPr>
  </w:style>
  <w:style w:type="paragraph" w:customStyle="1" w:styleId="9">
    <w:name w:val="会议纪要正文"/>
    <w:basedOn w:val="1"/>
    <w:uiPriority w:val="0"/>
    <w:pPr>
      <w:spacing w:line="580" w:lineRule="exact"/>
    </w:pPr>
    <w:rPr>
      <w:sz w:val="28"/>
    </w:rPr>
  </w:style>
  <w:style w:type="paragraph" w:customStyle="1" w:styleId="10">
    <w:name w:val="会议纪要标题3"/>
    <w:basedOn w:val="1"/>
    <w:uiPriority w:val="0"/>
    <w:pPr>
      <w:spacing w:line="580" w:lineRule="exact"/>
    </w:pPr>
    <w:rPr>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1322</Words>
  <Characters>1354</Characters>
  <Lines>0</Lines>
  <Paragraphs>0</Paragraphs>
  <TotalTime>0</TotalTime>
  <ScaleCrop>false</ScaleCrop>
  <LinksUpToDate>false</LinksUpToDate>
  <CharactersWithSpaces>1356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2022-12-15T08:33:00Z</dcterms:created>
  <dc:creator>✨</dc:creator>
  <cp:lastModifiedBy>✨</cp:lastModifiedBy>
  <dcterms:modified xsi:type="dcterms:W3CDTF">2022-12-15T08:34:13Z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916E256B1B51495292680A05306B4E30</vt:lpwstr>
  </property>
</Properties>
</file>