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考生健康管理信息采集表</w:t>
      </w:r>
    </w:p>
    <w:tbl>
      <w:tblPr>
        <w:tblStyle w:val="2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802"/>
        <w:gridCol w:w="717"/>
        <w:gridCol w:w="293"/>
        <w:gridCol w:w="1671"/>
        <w:gridCol w:w="150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4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</w:t>
            </w:r>
            <w:r>
              <w:rPr>
                <w:rFonts w:hint="eastAsia" w:ascii="仿宋_GB2312" w:eastAsia="仿宋_GB2312" w:cs="仿宋_GB2312"/>
                <w:b/>
                <w:sz w:val="24"/>
                <w:u w:val="single"/>
                <w:lang w:val="en-US" w:eastAsia="zh-CN" w:bidi="ar"/>
              </w:rPr>
              <w:t>7</w:t>
            </w: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4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2022.12.18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2022.12.19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2022.12.20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2022.12.21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2022.12.22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2022.12.23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eastAsiaTheme="minorEastAsia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2022.12.24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考试当天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本人参加山东省2022年夏季高考和普通高中学业水平等级考试，现郑重承诺：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5040" w:firstLineChars="21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考生签名：        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  日    期：   年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疫情防控以山东省最新要求为准。考生参加首场考试时，携带此表和核酸检测证明交考点。</w:t>
      </w:r>
    </w:p>
    <w:p/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FDE6E5-E477-4674-B37F-F9CAAEE534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FD0034C-EA3C-42DA-909F-B5AF9F1199E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83CADDD-6CD1-4F66-814C-3922141677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9BFBB94-91AB-40EF-8CA0-41B778DD8FF9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M2I5ZThiNmI3N2NmY2I2NTA0MzEyZWYzZGE4ZGMifQ=="/>
  </w:docVars>
  <w:rsids>
    <w:rsidRoot w:val="7B3E34B0"/>
    <w:rsid w:val="0B0C7351"/>
    <w:rsid w:val="4DDE4164"/>
    <w:rsid w:val="6BA0659B"/>
    <w:rsid w:val="6E7F2DDF"/>
    <w:rsid w:val="7B3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2022-12-16T08:02:00Z</dcterms:created>
  <dc:creator>风雨燕归来</dc:creator>
  <cp:lastModifiedBy>风雨燕归来</cp:lastModifiedBy>
  <dcterms:modified xsi:type="dcterms:W3CDTF">2022-12-16T08:07:27Z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198637C6F95C480ABE32AFACF9B1E968</vt:lpwstr>
  </property>
</Properties>
</file>