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黑体" w:hAnsi="黑体" w:eastAsia="黑体" w:cs="黑体"/>
          <w:b/>
          <w:bCs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安徽大学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  <w:lang w:eastAsia="zh-CN"/>
        </w:rPr>
        <w:t>电子信息工程学院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科研助理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岗位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应聘人员报名表</w:t>
      </w:r>
    </w:p>
    <w:tbl>
      <w:tblPr>
        <w:tblStyle w:val="4"/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07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2寸免冠证件照电子版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  <w:t>从高中填起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eastAsia="zh-CN"/>
              </w:rPr>
              <w:t>）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工作经历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  <w:t>资格证书、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YmZiNjljYzI5NmUyYTQ3NWVmZWVlZmI0NTA1MGYifQ=="/>
  </w:docVars>
  <w:rsids>
    <w:rsidRoot w:val="5D800134"/>
    <w:rsid w:val="0024036A"/>
    <w:rsid w:val="004351F3"/>
    <w:rsid w:val="004D327E"/>
    <w:rsid w:val="00CA35EE"/>
    <w:rsid w:val="00D83E31"/>
    <w:rsid w:val="00EA1739"/>
    <w:rsid w:val="00FC26CA"/>
    <w:rsid w:val="16FD0A58"/>
    <w:rsid w:val="26315FB7"/>
    <w:rsid w:val="275E1E65"/>
    <w:rsid w:val="3F5E4815"/>
    <w:rsid w:val="51161A50"/>
    <w:rsid w:val="5D800134"/>
    <w:rsid w:val="6DC36570"/>
    <w:rsid w:val="76E1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125</Characters>
  <Lines>1</Lines>
  <Paragraphs>1</Paragraphs>
  <TotalTime>8</TotalTime>
  <ScaleCrop>false</ScaleCrop>
  <LinksUpToDate>false</LinksUpToDate>
  <CharactersWithSpaces>125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2021-12-08T06:48:00Z</dcterms:created>
  <dc:creator>༺ཌༀൢༀད༻</dc:creator>
  <cp:lastModifiedBy>admin</cp:lastModifiedBy>
  <dcterms:modified xsi:type="dcterms:W3CDTF">2022-12-14T02:59:05Z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A077BB639985426281AC4358F6757CAB</vt:lpwstr>
  </property>
</Properties>
</file>