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3</w:t>
      </w:r>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1.所有到现场参加考试的考生，须出示福建健康码（绿码）、并持有</w:t>
      </w:r>
      <w:r>
        <w:rPr>
          <w:rFonts w:hint="eastAsia"/>
          <w:lang w:val="en-US" w:eastAsia="zh-CN"/>
        </w:rPr>
        <w:t>48</w:t>
      </w:r>
      <w:r>
        <w:rPr>
          <w:rFonts w:hint="eastAsia"/>
        </w:rPr>
        <w:t>小时内核酸阴性证明，经体温测试正常后方可进入考场。</w:t>
      </w:r>
    </w:p>
    <w:p>
      <w:pPr>
        <w:ind w:firstLine="640"/>
      </w:pPr>
      <w:r>
        <w:rPr>
          <w:rFonts w:hint="eastAsia"/>
        </w:rPr>
        <w:t>2.省外考生应提前了解</w:t>
      </w:r>
      <w:r>
        <w:rPr>
          <w:rFonts w:hint="eastAsia"/>
          <w:lang w:val="en-US" w:eastAsia="zh-CN"/>
        </w:rPr>
        <w:t>考试所在地的</w:t>
      </w:r>
      <w:r>
        <w:rPr>
          <w:rFonts w:hint="eastAsia"/>
        </w:rPr>
        <w:t>疫情防控相关要求，特别是目前尚在境外（含港澳台地区）和有国内中高风险地区旅居史的考生，应预留足够时间，严格遵守</w:t>
      </w:r>
      <w:r>
        <w:rPr>
          <w:rFonts w:hint="eastAsia"/>
          <w:lang w:val="en-US" w:eastAsia="zh-CN"/>
        </w:rPr>
        <w:t>考试所在地</w:t>
      </w:r>
      <w:r>
        <w:rPr>
          <w:rFonts w:hint="eastAsia"/>
        </w:rPr>
        <w:t>防疫隔离具体要求和规定。</w:t>
      </w:r>
    </w:p>
    <w:p>
      <w:pPr>
        <w:ind w:firstLine="640"/>
      </w:pPr>
      <w:r>
        <w:rPr>
          <w:rFonts w:hint="eastAsia"/>
        </w:rPr>
        <w:t>3.具有下列情形之一的考生不得进入考点参加考试：诊断为疑似/确诊新冠肺炎病例的考生；诊断为新冠肺炎无症状感染者的考生；正处于隔离医学观察治疗、集中隔离观察期的考生；确定为新冠肺炎密切接触者的考生</w:t>
      </w:r>
      <w:r>
        <w:rPr>
          <w:rFonts w:hint="eastAsia"/>
          <w:highlight w:val="none"/>
          <w:lang w:eastAsia="zh-CN"/>
        </w:rPr>
        <w:t>（</w:t>
      </w:r>
      <w:r>
        <w:rPr>
          <w:rFonts w:hint="eastAsia"/>
          <w:highlight w:val="none"/>
          <w:lang w:val="en-US" w:eastAsia="zh-CN"/>
        </w:rPr>
        <w:t>未解除隔离</w:t>
      </w:r>
      <w:r>
        <w:rPr>
          <w:rFonts w:hint="eastAsia"/>
          <w:highlight w:val="none"/>
          <w:lang w:eastAsia="zh-CN"/>
        </w:rPr>
        <w:t>）</w:t>
      </w:r>
      <w:r>
        <w:rPr>
          <w:rFonts w:hint="eastAsia"/>
          <w:highlight w:val="none"/>
        </w:rPr>
        <w:t>；</w:t>
      </w:r>
      <w:r>
        <w:rPr>
          <w:rFonts w:hint="eastAsia"/>
        </w:rPr>
        <w:t>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7.填写《考生健康申明卡及安全考试承诺书》。考试当天，请考生如实填写并提交《考生健康申明卡及安全考试承诺书》（见公告</w:t>
      </w:r>
      <w:bookmarkStart w:id="0" w:name="_GoBack"/>
      <w:r>
        <w:rPr>
          <w:rFonts w:hint="eastAsia"/>
        </w:rPr>
        <w:t>附件</w:t>
      </w:r>
      <w:bookmarkEnd w:id="0"/>
      <w:r>
        <w:rPr>
          <w:rFonts w:hint="eastAsia"/>
          <w:lang w:val="en-US" w:eastAsia="zh-CN"/>
        </w:rPr>
        <w:t>4</w:t>
      </w:r>
      <w:r>
        <w:rPr>
          <w:rFonts w:hint="eastAsia"/>
        </w:rPr>
        <w:t>），承诺已知悉告知事项、证明义务和防疫要求，自愿承担因不实承诺应承担的相关责任并接受相应处理。</w:t>
      </w:r>
    </w:p>
    <w:p>
      <w:pPr>
        <w:ind w:firstLine="640"/>
      </w:pPr>
      <w:r>
        <w:rPr>
          <w:rFonts w:hint="eastAsia"/>
        </w:rPr>
        <w:t>8.落实健康管理措施。考生应对照考试所在地的疫情防控相关要求，根据考试时间，提早规划个人参加考试的行程，做好自我健康管理工作。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rPr>
        <w:t>2.由监考教师核实考生身份证、准考证后进入考室。进入考室后，考生将《考生健康申明卡及安全考试承诺书》递交给考室内的监考教师。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3.考生应自觉遵守考点疫情防控相关规定，若考生违反有关规定经劝解仍不遵守者或恶意破坏防疫规定者，招聘单位有权取消考生考试资格。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4BFB1082"/>
    <w:rsid w:val="003938EF"/>
    <w:rsid w:val="00403EA7"/>
    <w:rsid w:val="00451429"/>
    <w:rsid w:val="008D7A5D"/>
    <w:rsid w:val="00951FBB"/>
    <w:rsid w:val="053A6F7A"/>
    <w:rsid w:val="081759AB"/>
    <w:rsid w:val="0C1B7977"/>
    <w:rsid w:val="0E3C2198"/>
    <w:rsid w:val="2E447F94"/>
    <w:rsid w:val="307E4170"/>
    <w:rsid w:val="34F16401"/>
    <w:rsid w:val="3DE56CFE"/>
    <w:rsid w:val="3FB72168"/>
    <w:rsid w:val="46AC1DFD"/>
    <w:rsid w:val="46FF749F"/>
    <w:rsid w:val="49752159"/>
    <w:rsid w:val="4BFB1082"/>
    <w:rsid w:val="50DB0FA9"/>
    <w:rsid w:val="57FA1FD8"/>
    <w:rsid w:val="58A316CF"/>
    <w:rsid w:val="5CA443F1"/>
    <w:rsid w:val="5F9B3E86"/>
    <w:rsid w:val="64243FB0"/>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Pages>
  <Words>1193</Words>
  <Characters>1219</Characters>
  <Lines>9</Lines>
  <Paragraphs>2</Paragraphs>
  <TotalTime>44</TotalTime>
  <ScaleCrop>false</ScaleCrop>
  <LinksUpToDate>false</LinksUpToDate>
  <CharactersWithSpaces>1219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高巍</cp:lastModifiedBy>
  <dcterms:modified xsi:type="dcterms:W3CDTF">2022-12-11T13:06:16Z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E7CF812D19D0454781EBC38C3707256E</vt:lpwstr>
  </property>
</Properties>
</file>