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560" w:lineRule="exact"/>
        <w:rPr>
          <w:rFonts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bookmarkEnd w:id="0"/>
    <w:p>
      <w:pPr>
        <w:pStyle w:val="5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潍坊市妇幼保健院公开</w:t>
      </w:r>
      <w:r>
        <w:rPr>
          <w:rFonts w:hint="eastAsia" w:ascii="仿宋_GB2312" w:hAnsi="仿宋" w:eastAsia="仿宋_GB2312" w:cs="仿宋_GB2312"/>
          <w:sz w:val="32"/>
          <w:szCs w:val="32"/>
        </w:rPr>
        <w:t>招聘工作人员公告》，理解且认可其内容，确定本人符合应聘条件。我郑重承诺：</w:t>
      </w:r>
    </w:p>
    <w:p>
      <w:pPr>
        <w:pStyle w:val="5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ODZkOTZkMjJlZTUzOTY1Mjg1NDFmZWVjY2JlNDQifQ=="/>
    <w:docVar w:name="KSO_WPS_MARK_KEY" w:val="9311a824-dbde-4dcc-bf28-89a6eb83a70f"/>
  </w:docVars>
  <w:rsids>
    <w:rsidRoot w:val="009613B0"/>
    <w:rsid w:val="006D1C37"/>
    <w:rsid w:val="009613B0"/>
    <w:rsid w:val="009D1F10"/>
    <w:rsid w:val="19BA3722"/>
    <w:rsid w:val="25121251"/>
    <w:rsid w:val="311E2F1A"/>
    <w:rsid w:val="362F548E"/>
    <w:rsid w:val="65043433"/>
    <w:rsid w:val="735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link w:val="4"/>
    <w:qFormat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  <w:style w:type="character" w:customStyle="1" w:styleId="10">
    <w:name w:val="正文文本 字符"/>
    <w:link w:val="2"/>
    <w:qFormat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287</Words>
  <Characters>290</Characters>
  <Lines>2</Lines>
  <Paragraphs>1</Paragraphs>
  <TotalTime>1</TotalTime>
  <ScaleCrop>false</ScaleCrop>
  <LinksUpToDate>false</LinksUpToDate>
  <CharactersWithSpaces>319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布衣</cp:lastModifiedBy>
  <dcterms:modified xsi:type="dcterms:W3CDTF">2022-12-12T02:11:18Z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KSOSaveFontToCloudKey">
    <vt:lpwstr>214206560_btnclosed</vt:lpwstr>
  </property>
  <property fmtid="{D5CDD505-2E9C-101B-9397-08002B2CF9AE}" pid="4" name="ICV">
    <vt:lpwstr>45739049D7C444829FEAEDAFE32FDC92</vt:lpwstr>
  </property>
</Properties>
</file>