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202</w:t>
      </w:r>
      <w:r>
        <w:rPr>
          <w:rFonts w:hint="eastAsia" w:ascii="黑体" w:hAnsi="黑体" w:eastAsia="黑体" w:cs="黑体"/>
          <w:color w:val="auto"/>
          <w:sz w:val="36"/>
          <w:szCs w:val="36"/>
          <w:highlight w:val="none"/>
          <w:lang w:val="en-US" w:eastAsia="zh-CN"/>
        </w:rPr>
        <w:t>2</w:t>
      </w:r>
      <w:r>
        <w:rPr>
          <w:rFonts w:hint="eastAsia" w:ascii="黑体" w:hAnsi="黑体" w:eastAsia="黑体" w:cs="黑体"/>
          <w:color w:val="auto"/>
          <w:sz w:val="36"/>
          <w:szCs w:val="36"/>
          <w:highlight w:val="none"/>
          <w:lang w:eastAsia="zh-CN"/>
        </w:rPr>
        <w:t>年度厦门市非公党建工作指导员</w:t>
      </w:r>
    </w:p>
    <w:p>
      <w:pPr>
        <w:spacing w:line="480" w:lineRule="exact"/>
        <w:jc w:val="center"/>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进入面试考点相关要求及安全考试承诺</w:t>
      </w:r>
    </w:p>
    <w:p>
      <w:pPr>
        <w:spacing w:line="480" w:lineRule="exact"/>
        <w:jc w:val="center"/>
        <w:rPr>
          <w:rFonts w:hint="eastAsia" w:ascii="方正小标宋简体" w:hAnsi="方正小标宋简体" w:eastAsia="方正小标宋简体" w:cs="方正小标宋简体"/>
          <w:color w:val="auto"/>
          <w:sz w:val="36"/>
          <w:szCs w:val="36"/>
          <w:highlight w:val="none"/>
        </w:rPr>
      </w:pP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性别：</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eastAsia="zh-CN"/>
        </w:rPr>
        <w:t>准考证号：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有效手机联系方式：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本人过去</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日内住址（请详细填写，住址请具体到街道/社区及门牌号或宾馆地址）：</w:t>
      </w:r>
    </w:p>
    <w:p>
      <w:pPr>
        <w:spacing w:line="400" w:lineRule="exact"/>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u w:val="single"/>
        </w:rPr>
        <w:t xml:space="preserve">                                                                                     </w:t>
      </w:r>
    </w:p>
    <w:p>
      <w:pPr>
        <w:spacing w:line="640" w:lineRule="exact"/>
        <w:ind w:firstLine="590" w:firstLineChars="196"/>
        <w:rPr>
          <w:rFonts w:ascii="仿宋" w:hAnsi="仿宋" w:eastAsia="仿宋"/>
          <w:color w:val="auto"/>
          <w:sz w:val="30"/>
          <w:szCs w:val="30"/>
        </w:rPr>
      </w:pPr>
      <w:r>
        <w:rPr>
          <w:rFonts w:hint="eastAsia" w:ascii="仿宋_GB2312" w:hAnsi="仿宋" w:cs="仿宋"/>
          <w:b/>
          <w:bCs/>
          <w:color w:val="auto"/>
          <w:sz w:val="30"/>
          <w:szCs w:val="30"/>
        </w:rPr>
        <w:t>不得进入考点的情形：</w:t>
      </w:r>
      <w:r>
        <w:rPr>
          <w:rFonts w:hint="eastAsia" w:ascii="仿宋" w:hAnsi="仿宋" w:eastAsia="仿宋" w:cs="仿宋"/>
          <w:color w:val="auto"/>
          <w:sz w:val="30"/>
          <w:szCs w:val="30"/>
        </w:rPr>
        <w:t>①考前8天内有境外旅居史；考前7天内有国内高风险地区旅居史的人员（界定为高风险地区的名录，以考生参加考试前1天的国家通报为准）；②被诊断为新冠肺炎确诊病例、无症状感染者、密切接触者及其他应当实施集中隔离、居家医学观察、居家健康监测等健康管理措施的，健康管理尚未期满的；③福建健康码（外省人员请提前注册申领）非绿码的</w:t>
      </w:r>
      <w:r>
        <w:rPr>
          <w:rFonts w:hint="eastAsia" w:ascii="仿宋" w:hAnsi="仿宋" w:eastAsia="仿宋" w:cs="仿宋"/>
          <w:color w:val="auto"/>
          <w:sz w:val="30"/>
          <w:szCs w:val="30"/>
          <w:lang w:eastAsia="zh-CN"/>
        </w:rPr>
        <w:t>人员</w:t>
      </w:r>
      <w:r>
        <w:rPr>
          <w:rFonts w:hint="eastAsia" w:ascii="仿宋" w:hAnsi="仿宋" w:eastAsia="仿宋" w:cs="仿宋"/>
          <w:color w:val="auto"/>
          <w:sz w:val="30"/>
          <w:szCs w:val="30"/>
        </w:rPr>
        <w:t>。</w:t>
      </w:r>
    </w:p>
    <w:p>
      <w:pPr>
        <w:ind w:firstLine="602" w:firstLineChars="200"/>
        <w:rPr>
          <w:rFonts w:hint="eastAsia" w:ascii="仿宋" w:hAnsi="仿宋" w:eastAsia="仿宋" w:cs="仿宋"/>
          <w:color w:val="auto"/>
          <w:sz w:val="30"/>
          <w:szCs w:val="30"/>
        </w:rPr>
      </w:pPr>
      <w:r>
        <w:rPr>
          <w:rFonts w:hint="eastAsia" w:ascii="仿宋_GB2312" w:hAnsi="仿宋" w:cs="仿宋"/>
          <w:b/>
          <w:bCs/>
          <w:color w:val="auto"/>
          <w:sz w:val="30"/>
          <w:szCs w:val="30"/>
        </w:rPr>
        <w:t>进入考点要求提醒：</w:t>
      </w:r>
      <w:r>
        <w:rPr>
          <w:rFonts w:hint="eastAsia" w:ascii="仿宋" w:hAnsi="仿宋" w:eastAsia="仿宋" w:cs="仿宋"/>
          <w:color w:val="auto"/>
          <w:sz w:val="30"/>
          <w:szCs w:val="30"/>
        </w:rPr>
        <w:t>2022年</w:t>
      </w:r>
      <w:r>
        <w:rPr>
          <w:rFonts w:hint="eastAsia" w:ascii="仿宋" w:hAnsi="仿宋" w:eastAsia="仿宋" w:cs="仿宋"/>
          <w:color w:val="auto"/>
          <w:sz w:val="30"/>
          <w:szCs w:val="30"/>
          <w:lang w:eastAsia="zh-CN"/>
        </w:rPr>
        <w:t>度</w:t>
      </w:r>
      <w:r>
        <w:rPr>
          <w:rFonts w:hint="eastAsia" w:ascii="仿宋" w:hAnsi="仿宋" w:eastAsia="仿宋" w:cs="仿宋"/>
          <w:color w:val="auto"/>
          <w:sz w:val="30"/>
          <w:szCs w:val="30"/>
        </w:rPr>
        <w:t>厦门市</w:t>
      </w:r>
      <w:r>
        <w:rPr>
          <w:rFonts w:hint="eastAsia" w:ascii="仿宋" w:hAnsi="仿宋" w:eastAsia="仿宋" w:cs="仿宋"/>
          <w:color w:val="auto"/>
          <w:sz w:val="30"/>
          <w:szCs w:val="30"/>
          <w:lang w:eastAsia="zh-CN"/>
        </w:rPr>
        <w:t>非公党建工作指导员</w:t>
      </w:r>
      <w:r>
        <w:rPr>
          <w:rFonts w:hint="eastAsia" w:ascii="仿宋" w:hAnsi="仿宋" w:eastAsia="仿宋" w:cs="仿宋"/>
          <w:color w:val="auto"/>
          <w:sz w:val="30"/>
          <w:szCs w:val="30"/>
        </w:rPr>
        <w:t>考试中，应试人员进入考点时必须保持安全间隔、佩戴口罩，接受体温检测，并现场核验动态“福建健康码”、“通信大数据行程卡”和在厦核酸检测报告</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其中</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核酸检测报告要求如下：所有人员入场时须提供</w:t>
      </w:r>
      <w:r>
        <w:rPr>
          <w:rFonts w:hint="eastAsia" w:ascii="仿宋" w:hAnsi="仿宋" w:eastAsia="仿宋" w:cs="仿宋"/>
          <w:b w:val="0"/>
          <w:bCs w:val="0"/>
          <w:color w:val="auto"/>
          <w:sz w:val="30"/>
          <w:szCs w:val="30"/>
          <w:u w:val="none"/>
        </w:rPr>
        <w:t>考试前24小时内在厦核酸</w:t>
      </w:r>
      <w:r>
        <w:rPr>
          <w:rFonts w:hint="eastAsia" w:ascii="仿宋" w:hAnsi="仿宋" w:eastAsia="仿宋" w:cs="仿宋"/>
          <w:b w:val="0"/>
          <w:bCs w:val="0"/>
          <w:color w:val="auto"/>
          <w:sz w:val="30"/>
          <w:szCs w:val="30"/>
          <w:u w:val="none"/>
          <w:lang w:eastAsia="zh-CN"/>
        </w:rPr>
        <w:t>检测</w:t>
      </w:r>
      <w:r>
        <w:rPr>
          <w:rFonts w:hint="eastAsia" w:ascii="仿宋" w:hAnsi="仿宋" w:eastAsia="仿宋" w:cs="仿宋"/>
          <w:b w:val="0"/>
          <w:bCs w:val="0"/>
          <w:color w:val="auto"/>
          <w:sz w:val="30"/>
          <w:szCs w:val="30"/>
          <w:u w:val="none"/>
        </w:rPr>
        <w:t>阴性</w:t>
      </w:r>
      <w:r>
        <w:rPr>
          <w:rFonts w:hint="eastAsia" w:ascii="仿宋" w:hAnsi="仿宋" w:eastAsia="仿宋" w:cs="仿宋"/>
          <w:b w:val="0"/>
          <w:bCs w:val="0"/>
          <w:color w:val="auto"/>
          <w:sz w:val="30"/>
          <w:szCs w:val="30"/>
          <w:u w:val="none"/>
          <w:lang w:eastAsia="zh-CN"/>
        </w:rPr>
        <w:t>证明</w:t>
      </w:r>
      <w:r>
        <w:rPr>
          <w:rFonts w:hint="eastAsia" w:ascii="仿宋" w:hAnsi="仿宋" w:eastAsia="仿宋" w:cs="仿宋"/>
          <w:b w:val="0"/>
          <w:bCs w:val="0"/>
          <w:color w:val="auto"/>
          <w:sz w:val="30"/>
          <w:szCs w:val="30"/>
          <w:u w:val="none"/>
        </w:rPr>
        <w:t>（纸质、电子均可），或</w:t>
      </w:r>
      <w:r>
        <w:rPr>
          <w:rFonts w:hint="eastAsia" w:ascii="仿宋" w:hAnsi="仿宋" w:eastAsia="仿宋" w:cs="仿宋"/>
          <w:b w:val="0"/>
          <w:bCs w:val="0"/>
          <w:color w:val="auto"/>
          <w:sz w:val="30"/>
          <w:szCs w:val="30"/>
          <w:u w:val="none"/>
        </w:rPr>
        <w:t>考前48小时内</w:t>
      </w:r>
      <w:r>
        <w:rPr>
          <w:rFonts w:hint="eastAsia" w:ascii="仿宋" w:hAnsi="仿宋" w:eastAsia="仿宋" w:cs="仿宋"/>
          <w:b w:val="0"/>
          <w:bCs w:val="0"/>
          <w:color w:val="auto"/>
          <w:sz w:val="30"/>
          <w:szCs w:val="30"/>
          <w:u w:val="none"/>
          <w:lang w:eastAsia="zh-CN"/>
        </w:rPr>
        <w:t>在厦</w:t>
      </w:r>
      <w:r>
        <w:rPr>
          <w:rFonts w:hint="eastAsia" w:ascii="仿宋" w:hAnsi="仿宋" w:eastAsia="仿宋" w:cs="仿宋"/>
          <w:b w:val="0"/>
          <w:bCs w:val="0"/>
          <w:color w:val="auto"/>
          <w:sz w:val="30"/>
          <w:szCs w:val="30"/>
          <w:u w:val="none"/>
        </w:rPr>
        <w:t>核酸检测阴性证明+24小时内核酸采样记录</w:t>
      </w:r>
      <w:r>
        <w:rPr>
          <w:rFonts w:hint="eastAsia" w:ascii="仿宋" w:hAnsi="仿宋" w:eastAsia="仿宋" w:cs="仿宋"/>
          <w:b w:val="0"/>
          <w:bCs w:val="0"/>
          <w:color w:val="auto"/>
          <w:sz w:val="30"/>
          <w:szCs w:val="30"/>
          <w:u w:val="none"/>
          <w:lang w:eastAsia="zh-CN"/>
        </w:rPr>
        <w:t>；</w:t>
      </w:r>
      <w:r>
        <w:rPr>
          <w:rFonts w:hint="eastAsia" w:ascii="仿宋" w:hAnsi="仿宋" w:eastAsia="仿宋" w:cs="仿宋"/>
          <w:color w:val="auto"/>
          <w:sz w:val="30"/>
          <w:szCs w:val="30"/>
        </w:rPr>
        <w:t>近7天内有省外旅居史的考生，须在抵厦后完成三天三检（含落地检），核酸检测结果均阴性后方可入场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厦门市以外其他省内地区的考生，抵厦后应立即完成“落地检”，取得“落地检”核酸检测阴性结果后方可入场。</w:t>
      </w:r>
      <w:bookmarkStart w:id="0" w:name="_GoBack"/>
      <w:bookmarkEnd w:id="0"/>
    </w:p>
    <w:p>
      <w:pPr>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体温低于37.3℃</w:t>
      </w:r>
      <w:r>
        <w:rPr>
          <w:rFonts w:hint="eastAsia" w:ascii="仿宋" w:hAnsi="仿宋" w:eastAsia="仿宋" w:cs="仿宋"/>
          <w:color w:val="auto"/>
          <w:sz w:val="30"/>
          <w:szCs w:val="30"/>
          <w:lang w:eastAsia="zh-CN"/>
        </w:rPr>
        <w:t>、</w:t>
      </w:r>
      <w:r>
        <w:rPr>
          <w:rFonts w:hint="eastAsia" w:ascii="仿宋" w:hAnsi="仿宋" w:eastAsia="仿宋" w:cs="仿宋"/>
          <w:b w:val="0"/>
          <w:bCs w:val="0"/>
          <w:color w:val="auto"/>
          <w:sz w:val="30"/>
          <w:szCs w:val="30"/>
          <w:u w:val="none"/>
        </w:rPr>
        <w:t>无相关症状（干咳、乏力、咽痛、腹泻等</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“福建健康码”为绿码且按要求提供在厦核酸检测阴性证明的（纸质、电子版均可），方可进入考点。拒不配合考点疫情防控检查的应试人员，不得参加考试，按缺考处理。</w:t>
      </w:r>
    </w:p>
    <w:p>
      <w:pPr>
        <w:ind w:firstLine="602" w:firstLineChars="200"/>
        <w:rPr>
          <w:rFonts w:ascii="仿宋" w:hAnsi="仿宋" w:eastAsia="仿宋" w:cs="仿宋"/>
          <w:bCs/>
          <w:color w:val="auto"/>
          <w:sz w:val="30"/>
          <w:szCs w:val="30"/>
        </w:rPr>
      </w:pPr>
      <w:r>
        <w:rPr>
          <w:rFonts w:hint="eastAsia" w:ascii="仿宋" w:hAnsi="仿宋" w:eastAsia="仿宋" w:cs="仿宋"/>
          <w:b/>
          <w:bCs/>
          <w:color w:val="auto"/>
          <w:sz w:val="30"/>
          <w:szCs w:val="30"/>
        </w:rPr>
        <w:t>本人承诺：本人已知悉进入考点相关要求，不存在不得进入考点的情形。</w:t>
      </w:r>
      <w:r>
        <w:rPr>
          <w:rFonts w:hint="eastAsia" w:ascii="仿宋" w:hAnsi="仿宋" w:eastAsia="仿宋" w:cs="仿宋"/>
          <w:color w:val="auto"/>
          <w:sz w:val="30"/>
          <w:szCs w:val="30"/>
        </w:rPr>
        <w:t>进入考点时除必须佩戴口罩、接受体温检测，现场核验动态“福建健康码”和按要求提供在厦核酸检测阴性</w:t>
      </w:r>
      <w:r>
        <w:rPr>
          <w:rFonts w:hint="eastAsia" w:ascii="仿宋" w:hAnsi="仿宋" w:eastAsia="仿宋" w:cs="仿宋"/>
          <w:color w:val="auto"/>
          <w:sz w:val="30"/>
          <w:szCs w:val="30"/>
          <w:lang w:eastAsia="zh-CN"/>
        </w:rPr>
        <w:t>证明</w:t>
      </w:r>
      <w:r>
        <w:rPr>
          <w:rFonts w:hint="eastAsia" w:ascii="仿宋" w:hAnsi="仿宋" w:eastAsia="仿宋" w:cs="仿宋"/>
          <w:color w:val="auto"/>
          <w:sz w:val="30"/>
          <w:szCs w:val="30"/>
        </w:rPr>
        <w:t>外，还必须配合做好现场防疫工作，服从现场防疫工作安排。本人</w:t>
      </w:r>
      <w:r>
        <w:rPr>
          <w:rFonts w:hint="eastAsia" w:ascii="仿宋_GB2312" w:hAnsi="Calibri"/>
          <w:color w:val="auto"/>
          <w:sz w:val="30"/>
          <w:szCs w:val="30"/>
        </w:rPr>
        <w:t>将严格遵守厦门市应对新冠肺炎疫情工作指挥部相关要求，</w:t>
      </w:r>
      <w:r>
        <w:rPr>
          <w:rFonts w:hint="eastAsia" w:ascii="仿宋_GB2312"/>
          <w:color w:val="auto"/>
          <w:sz w:val="30"/>
          <w:szCs w:val="30"/>
        </w:rPr>
        <w:t>若有特殊情况，由现场防疫工作人员综合判断是否进场考试</w:t>
      </w:r>
      <w:r>
        <w:rPr>
          <w:rFonts w:hint="eastAsia" w:ascii="仿宋_GB2312"/>
          <w:color w:val="auto"/>
          <w:sz w:val="30"/>
          <w:szCs w:val="30"/>
          <w:lang w:eastAsia="zh-CN"/>
        </w:rPr>
        <w:t>。</w:t>
      </w:r>
      <w:r>
        <w:rPr>
          <w:rFonts w:hint="eastAsia" w:ascii="仿宋" w:hAnsi="仿宋" w:eastAsia="仿宋" w:cs="仿宋"/>
          <w:bCs/>
          <w:color w:val="auto"/>
          <w:sz w:val="30"/>
          <w:szCs w:val="30"/>
        </w:rPr>
        <w:t>如因隐瞒或虚假填报引起检疫传染病传播或者传播严重危险而影响公共安全的，本人将承担相应的法律责任，接受《中华人民共和国刑法》《治安管理处罚法》《传染病防治法》和《关于依法惩治妨害新型冠状病毒感染肺炎疫情防控违法犯罪的意见》等法律法规的处罚和制裁。</w:t>
      </w:r>
    </w:p>
    <w:p>
      <w:pPr>
        <w:ind w:firstLine="602" w:firstLineChars="200"/>
        <w:rPr>
          <w:rFonts w:ascii="仿宋" w:hAnsi="仿宋" w:eastAsia="仿宋" w:cs="仿宋"/>
          <w:bCs/>
          <w:color w:val="auto"/>
          <w:sz w:val="30"/>
          <w:szCs w:val="30"/>
        </w:rPr>
      </w:pPr>
      <w:r>
        <w:rPr>
          <w:rFonts w:hint="eastAsia" w:ascii="仿宋" w:hAnsi="仿宋" w:eastAsia="仿宋" w:cs="仿宋"/>
          <w:b/>
          <w:color w:val="auto"/>
          <w:sz w:val="30"/>
          <w:szCs w:val="30"/>
        </w:rPr>
        <w:t>本人签名：                    填写日期</w:t>
      </w:r>
      <w:r>
        <w:rPr>
          <w:rFonts w:hint="eastAsia" w:ascii="仿宋" w:hAnsi="仿宋" w:eastAsia="仿宋" w:cs="仿宋"/>
          <w:bCs/>
          <w:color w:val="auto"/>
          <w:sz w:val="30"/>
          <w:szCs w:val="30"/>
        </w:rPr>
        <w:t>：</w:t>
      </w:r>
    </w:p>
    <w:p>
      <w:pPr>
        <w:pStyle w:val="2"/>
        <w:rPr>
          <w:rFonts w:hint="default"/>
          <w:color w:val="auto"/>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YTE4MjYyZjc0ZTNmYjk5NTQxMzZlZjA2NDQ3MTgifQ=="/>
  </w:docVars>
  <w:rsids>
    <w:rsidRoot w:val="761C4013"/>
    <w:rsid w:val="101F4F21"/>
    <w:rsid w:val="10D73F5D"/>
    <w:rsid w:val="1B014FB5"/>
    <w:rsid w:val="2F052918"/>
    <w:rsid w:val="4B4A741D"/>
    <w:rsid w:val="4B6D07E7"/>
    <w:rsid w:val="4F3467BF"/>
    <w:rsid w:val="761C4013"/>
    <w:rsid w:val="7A3035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hAnsi="Times New Roman" w:eastAsia="仿宋_GB2312"/>
      <w:sz w:val="32"/>
      <w:szCs w:val="24"/>
    </w:rPr>
  </w:style>
  <w:style w:type="paragraph" w:styleId="3">
    <w:name w:val="Body Text"/>
    <w:basedOn w:val="1"/>
    <w:qFormat/>
    <w:uiPriority w:val="0"/>
    <w:rPr>
      <w:rFonts w:ascii="Calibri" w:hAnsi="Calibri" w:eastAsia="宋体" w:cs="Times New Roman"/>
      <w:sz w:val="4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978</Words>
  <Characters>991</Characters>
  <Lines>0</Lines>
  <Paragraphs>0</Paragraphs>
  <TotalTime>5</TotalTime>
  <ScaleCrop>false</ScaleCrop>
  <LinksUpToDate>false</LinksUpToDate>
  <CharactersWithSpaces>1208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2022-10-21T09:03:00Z</dcterms:created>
  <dc:creator>CYSherlockH</dc:creator>
  <cp:lastModifiedBy>Administrator</cp:lastModifiedBy>
  <cp:lastPrinted>2022-12-01T01:27:46Z</cp:lastPrinted>
  <dcterms:modified xsi:type="dcterms:W3CDTF">2022-12-01T01:44:27Z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3990BB8A513A4932B8775B546129861D</vt:lpwstr>
  </property>
</Properties>
</file>