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绍兴市越城区</w:t>
      </w:r>
      <w:r>
        <w:rPr>
          <w:rFonts w:hint="eastAsia"/>
          <w:lang w:val="en-US" w:eastAsia="zh-CN"/>
        </w:rPr>
        <w:t>应急管理</w:t>
      </w:r>
      <w:r>
        <w:rPr>
          <w:rFonts w:hint="default"/>
          <w:lang w:val="en-US" w:eastAsia="zh-CN"/>
        </w:rPr>
        <w:t>局招聘编外人员公告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因工作需要，绍兴市越城区</w:t>
      </w:r>
      <w:r>
        <w:rPr>
          <w:rFonts w:hint="eastAsia"/>
          <w:lang w:val="en-US" w:eastAsia="zh-CN"/>
        </w:rPr>
        <w:t>应急管理</w:t>
      </w:r>
      <w:r>
        <w:rPr>
          <w:rFonts w:hint="default"/>
          <w:lang w:val="en-US" w:eastAsia="zh-CN"/>
        </w:rPr>
        <w:t>局决定面向社会公开招聘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名编外工作人员。现将有关事项公布如下：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一、招聘岗位及人数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综合岗位2人，</w:t>
      </w:r>
      <w:r>
        <w:rPr>
          <w:rFonts w:hint="eastAsia" w:ascii="仿宋_GB2312" w:eastAsia="仿宋_GB2312" w:cs="仿宋_GB2312"/>
          <w:szCs w:val="21"/>
        </w:rPr>
        <w:t>协助开展应急管理</w:t>
      </w:r>
      <w:r>
        <w:rPr>
          <w:rFonts w:hint="eastAsia" w:ascii="仿宋_GB2312" w:cs="仿宋_GB2312"/>
          <w:szCs w:val="21"/>
          <w:lang w:eastAsia="zh-CN"/>
        </w:rPr>
        <w:t>、安全生产</w:t>
      </w:r>
      <w:r>
        <w:rPr>
          <w:rFonts w:hint="eastAsia" w:ascii="仿宋_GB2312" w:eastAsia="仿宋_GB2312" w:cs="仿宋_GB2312"/>
          <w:szCs w:val="21"/>
        </w:rPr>
        <w:t>等工作</w:t>
      </w:r>
      <w:r>
        <w:rPr>
          <w:rFonts w:hint="eastAsia"/>
          <w:lang w:val="en-US" w:eastAsia="zh-CN"/>
        </w:rPr>
        <w:t>，</w:t>
      </w:r>
      <w:r>
        <w:rPr>
          <w:rFonts w:hint="eastAsia" w:ascii="仿宋_GB2312" w:eastAsia="仿宋_GB2312" w:cs="仿宋_GB2312"/>
          <w:szCs w:val="21"/>
        </w:rPr>
        <w:t>需要参与24小时应急值班值守</w:t>
      </w:r>
      <w:r>
        <w:rPr>
          <w:rFonts w:hint="eastAsia" w:ascii="仿宋_GB2312" w:cs="仿宋_GB2312"/>
          <w:szCs w:val="21"/>
          <w:lang w:eastAsia="zh-CN"/>
        </w:rPr>
        <w:t>；</w:t>
      </w:r>
      <w:r>
        <w:rPr>
          <w:rFonts w:hint="eastAsia"/>
          <w:lang w:val="en-US" w:eastAsia="zh-CN"/>
        </w:rPr>
        <w:t>大学本科及以上学历，专业不限。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二、招聘要求及条件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（一）遵守国家法律法规，政治素质好，工作责任心强，具有较强的组织、纪律、大局观念和群众工作能力。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（二）热爱社会保障服务工作，具有一定的组织、管理、协调能力。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（三）绍兴市内户籍，</w:t>
      </w:r>
      <w:r>
        <w:rPr>
          <w:rFonts w:hint="eastAsia"/>
          <w:lang w:val="en-US" w:eastAsia="zh-CN"/>
        </w:rPr>
        <w:t>本科</w:t>
      </w:r>
      <w:r>
        <w:rPr>
          <w:rFonts w:hint="default"/>
          <w:lang w:val="en-US" w:eastAsia="zh-CN"/>
        </w:rPr>
        <w:t>以上学历，35周岁以下（1987年11月</w:t>
      </w:r>
      <w:r>
        <w:rPr>
          <w:rFonts w:hint="eastAsia"/>
          <w:lang w:val="en-US" w:eastAsia="zh-CN"/>
        </w:rPr>
        <w:t>28</w:t>
      </w:r>
      <w:r>
        <w:rPr>
          <w:rFonts w:hint="default"/>
          <w:lang w:val="en-US" w:eastAsia="zh-CN"/>
        </w:rPr>
        <w:t>日以后出生）。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（四）身体健康，无不良嗜好且无犯罪记录。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三、招聘程序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（一）网上报名和资格初审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1.网上报名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时间：2022年11月</w:t>
      </w:r>
      <w:r>
        <w:rPr>
          <w:rFonts w:hint="eastAsia"/>
          <w:lang w:val="en-US" w:eastAsia="zh-CN"/>
        </w:rPr>
        <w:t>29</w:t>
      </w:r>
      <w:r>
        <w:rPr>
          <w:rFonts w:hint="default"/>
          <w:lang w:val="en-US" w:eastAsia="zh-CN"/>
        </w:rPr>
        <w:t>日至2022年1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日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符合条件人员填写《报名表》</w:t>
      </w:r>
      <w:r>
        <w:rPr>
          <w:rFonts w:hint="eastAsia"/>
          <w:lang w:val="en-US" w:eastAsia="zh-CN"/>
        </w:rPr>
        <w:t>、《登记表》</w:t>
      </w:r>
      <w:r>
        <w:rPr>
          <w:rFonts w:hint="default"/>
          <w:lang w:val="en-US" w:eastAsia="zh-CN"/>
        </w:rPr>
        <w:t>（见附件</w:t>
      </w:r>
      <w:r>
        <w:rPr>
          <w:rFonts w:hint="eastAsia"/>
          <w:lang w:val="en-US" w:eastAsia="zh-CN"/>
        </w:rPr>
        <w:t>1、2</w:t>
      </w:r>
      <w:r>
        <w:rPr>
          <w:rFonts w:hint="default"/>
          <w:lang w:val="en-US" w:eastAsia="zh-CN"/>
        </w:rPr>
        <w:t>），随附本人身份证、户口簿（本人页和首页）、学历学位证书</w:t>
      </w:r>
      <w:r>
        <w:rPr>
          <w:rFonts w:hint="eastAsia"/>
          <w:lang w:val="en-US" w:eastAsia="zh-CN"/>
        </w:rPr>
        <w:t>、《教育部学历证书电子注册备案表》、《教育部学籍在线验证报告》</w:t>
      </w:r>
      <w:r>
        <w:rPr>
          <w:rFonts w:hint="default"/>
          <w:lang w:val="en-US" w:eastAsia="zh-CN"/>
        </w:rPr>
        <w:t>等相关材料以PDF格式发送至报名邮箱</w:t>
      </w:r>
      <w:r>
        <w:rPr>
          <w:rFonts w:hint="eastAsia"/>
          <w:lang w:val="en-US" w:eastAsia="zh-CN"/>
        </w:rPr>
        <w:t>dyx0521</w:t>
      </w:r>
      <w:r>
        <w:rPr>
          <w:rFonts w:hint="default"/>
          <w:lang w:val="en-US" w:eastAsia="zh-CN"/>
        </w:rPr>
        <w:t xml:space="preserve">@126.com ，发邮件时主题栏须注明姓名+报考岗位+手机号码。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2.资格初审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报名结束后，对报名人员进行资格初审。确定笔试人选后，短信通知笔试人员。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岗位报考人数不到招聘计划数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倍的，核减岗位招聘人数</w:t>
      </w:r>
      <w:r>
        <w:rPr>
          <w:rFonts w:hint="eastAsia"/>
          <w:lang w:val="en-US" w:eastAsia="zh-CN"/>
        </w:rPr>
        <w:t>至满足3倍比例</w:t>
      </w:r>
      <w:r>
        <w:rPr>
          <w:rFonts w:hint="default"/>
          <w:lang w:val="en-US" w:eastAsia="zh-CN"/>
        </w:rPr>
        <w:t>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（二）考试方式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考试采用笔试和面试相结合的方法。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1.笔试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笔试范围：《浙江省各级机关单位招考公务员公共科目考试大纲》等相关内容。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2.面试和资格复审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根据笔试成绩从高到低按招聘计划数的</w:t>
      </w:r>
      <w:r>
        <w:rPr>
          <w:rFonts w:hint="eastAsia"/>
          <w:lang w:val="en-US" w:eastAsia="zh-CN"/>
        </w:rPr>
        <w:t>1:3比例</w:t>
      </w:r>
      <w:r>
        <w:rPr>
          <w:rFonts w:hint="default"/>
          <w:lang w:val="en-US" w:eastAsia="zh-CN"/>
        </w:rPr>
        <w:t>确定面试人选。若面试人数不足比例的，则按实有人数参加面试;若笔试入围最后一名成绩相同，则一并进入面试。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面试前进行现场资格复审，复审不通过者不予参加面试。面试时报名人员须随带《报名表》、本人身份证、户口簿、学历学位证书、</w:t>
      </w:r>
      <w:r>
        <w:rPr>
          <w:rFonts w:hint="eastAsia"/>
          <w:lang w:val="en-US" w:eastAsia="zh-CN"/>
        </w:rPr>
        <w:t>《教育部学历证书电子注册备案表》、《教育部学籍在线验证报告》</w:t>
      </w:r>
      <w:r>
        <w:rPr>
          <w:rFonts w:hint="default"/>
          <w:lang w:val="en-US" w:eastAsia="zh-CN"/>
        </w:rPr>
        <w:t>等相关资料的原件和复印件，近期一寸免冠照片2张。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面试成绩满分为100分，合格分为60分，面试成绩不合格者不予列入体检、考察对象。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笔试、面试时间地点另行通知。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（三）体检、考察和公示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考试总成绩最终以笔试成绩占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0%，面试成绩占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0%计算，按招聘计划1:1从高到低确定体检对象。总成绩相同的，以面试成绩高的为先。对体检合格人员进行考察，体检、考察工作参照浙江省公务员考录有关政策执行。体检费用考生自理。体检及考察合格人员确定为拟聘人员，名单在越城区政府网站上进行公示，公示时间为5个工作日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应聘人员放弃或被取消入围、聘用资格，或体检、考察中出现不合格者，根据考试总成绩从高分到低分的顺序，依次替补。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（四）聘用及待遇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经公示无异议的办理录用手续。具体岗位服从单位的分配，工资、福利待遇按区级机关编外用工有关规定执行。试用期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个月，试用期内如有严重违规或不能胜任本职工作的予以辞退。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四、注意事项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一）考生提交的报考信息和材料应当真实、准确、有效。如因选报岗位不当或所填写内容不真实、不准确、不全面而影响本人考试或聘用的，由考生本人负责。凡提供虚假材料获取报考资格的，一经查实，即取消其考试或聘用资格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（二）招聘工作接受驻局纪检组的监督。考试违纪违规行为的认定和处理，参照《事业单位公开招聘违纪违规行为处理规定》（人社部令35号）执行。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（三）录用的社会在职人员，如与原单位产生劳动纠纷，概由本人负责处理后方可办理录用手续。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default"/>
          <w:lang w:val="en-US" w:eastAsia="zh-CN"/>
        </w:rPr>
        <w:t>本次招聘由绍兴市越城区</w:t>
      </w:r>
      <w:r>
        <w:rPr>
          <w:rFonts w:hint="eastAsia"/>
          <w:lang w:val="en-US" w:eastAsia="zh-CN"/>
        </w:rPr>
        <w:t>应急管理局</w:t>
      </w:r>
      <w:r>
        <w:rPr>
          <w:rFonts w:hint="default"/>
          <w:lang w:val="en-US" w:eastAsia="zh-CN"/>
        </w:rPr>
        <w:t>负责解释，联系电话：</w:t>
      </w:r>
      <w:r>
        <w:rPr>
          <w:rFonts w:hint="eastAsia"/>
          <w:lang w:val="en-US" w:eastAsia="zh-CN"/>
        </w:rPr>
        <w:t>85149131</w:t>
      </w:r>
      <w:r>
        <w:rPr>
          <w:rFonts w:hint="default"/>
          <w:lang w:val="en-US" w:eastAsia="zh-CN"/>
        </w:rPr>
        <w:t>。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：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2022年绍兴市越城区应急管理局公开招聘编外用工报名表</w:t>
      </w:r>
    </w:p>
    <w:p>
      <w:pPr>
        <w:bidi w:val="0"/>
        <w:ind w:left="0" w:leftChars="0" w:firstLine="0" w:firstLineChars="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2022年绍兴市越城区应急管理局公开招聘编</w:t>
      </w:r>
      <w:bookmarkStart w:id="0" w:name="_GoBack"/>
      <w:bookmarkEnd w:id="0"/>
      <w:r>
        <w:rPr>
          <w:rFonts w:hint="default"/>
          <w:lang w:val="en-US" w:eastAsia="zh-CN"/>
        </w:rPr>
        <w:t>外用工报名登记表</w:t>
      </w: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绍兴市越城区</w:t>
      </w:r>
      <w:r>
        <w:rPr>
          <w:rFonts w:hint="eastAsia"/>
          <w:lang w:val="en-US" w:eastAsia="zh-CN"/>
        </w:rPr>
        <w:t>应急管理</w:t>
      </w:r>
      <w:r>
        <w:rPr>
          <w:rFonts w:hint="default"/>
          <w:lang w:val="en-US" w:eastAsia="zh-CN"/>
        </w:rPr>
        <w:t>局</w:t>
      </w:r>
    </w:p>
    <w:p>
      <w:pPr>
        <w:bidi w:val="0"/>
        <w:ind w:left="0" w:leftChars="0" w:firstLine="0" w:firstLineChars="0"/>
        <w:jc w:val="center"/>
        <w:rPr>
          <w:rFonts w:hint="default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2098" w:left="1588" w:header="851" w:footer="992" w:gutter="0"/>
          <w:cols w:space="425" w:num="1"/>
          <w:docGrid w:type="lines" w:linePitch="435" w:charSpace="0"/>
        </w:sect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default"/>
          <w:lang w:val="en-US" w:eastAsia="zh-CN"/>
        </w:rPr>
        <w:t>2022年11月</w:t>
      </w:r>
      <w:r>
        <w:rPr>
          <w:rFonts w:hint="eastAsia"/>
          <w:lang w:val="en-US" w:eastAsia="zh-CN"/>
        </w:rPr>
        <w:t>28</w:t>
      </w:r>
      <w:r>
        <w:rPr>
          <w:rFonts w:hint="default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color w:val="191F25"/>
          <w:sz w:val="2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191F25"/>
          <w:sz w:val="28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191F25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191F25"/>
          <w:w w:val="95"/>
          <w:sz w:val="30"/>
          <w:szCs w:val="30"/>
          <w:shd w:val="clear" w:color="auto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color w:val="191F25"/>
          <w:w w:val="95"/>
          <w:sz w:val="30"/>
          <w:szCs w:val="30"/>
          <w:shd w:val="clear" w:color="auto" w:fill="FFFFFF"/>
          <w:lang w:eastAsia="zh-CN"/>
        </w:rPr>
        <w:t>绍兴市</w:t>
      </w:r>
      <w:r>
        <w:rPr>
          <w:rFonts w:hint="eastAsia" w:ascii="宋体" w:hAnsi="宋体" w:eastAsia="宋体" w:cs="宋体"/>
          <w:b/>
          <w:bCs/>
          <w:color w:val="191F25"/>
          <w:w w:val="95"/>
          <w:sz w:val="30"/>
          <w:szCs w:val="30"/>
          <w:shd w:val="clear" w:color="auto" w:fill="FFFFFF"/>
        </w:rPr>
        <w:t>越城区</w:t>
      </w:r>
      <w:r>
        <w:rPr>
          <w:rFonts w:hint="eastAsia" w:ascii="宋体" w:hAnsi="宋体" w:eastAsia="宋体" w:cs="宋体"/>
          <w:b/>
          <w:bCs/>
          <w:color w:val="191F25"/>
          <w:w w:val="95"/>
          <w:sz w:val="30"/>
          <w:szCs w:val="30"/>
          <w:shd w:val="clear" w:color="auto" w:fill="FFFFFF"/>
          <w:lang w:eastAsia="zh-CN"/>
        </w:rPr>
        <w:t>应急管理</w:t>
      </w:r>
      <w:r>
        <w:rPr>
          <w:rFonts w:hint="eastAsia" w:ascii="宋体" w:hAnsi="宋体" w:eastAsia="宋体" w:cs="宋体"/>
          <w:b/>
          <w:bCs/>
          <w:color w:val="191F25"/>
          <w:w w:val="95"/>
          <w:sz w:val="30"/>
          <w:szCs w:val="30"/>
          <w:shd w:val="clear" w:color="auto" w:fill="FFFFFF"/>
        </w:rPr>
        <w:t>局公开招聘编外用工报名表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900"/>
        <w:gridCol w:w="604"/>
        <w:gridCol w:w="476"/>
        <w:gridCol w:w="540"/>
        <w:gridCol w:w="540"/>
        <w:gridCol w:w="364"/>
        <w:gridCol w:w="860"/>
        <w:gridCol w:w="59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姓    名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性    别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695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出生日期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民    族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现户籍地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政治面貌</w:t>
            </w: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毕业院校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专业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毕业时间</w:t>
            </w: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920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身份证号码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学历/学位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职称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报考单位</w:t>
            </w:r>
          </w:p>
        </w:tc>
        <w:tc>
          <w:tcPr>
            <w:tcW w:w="2520" w:type="dxa"/>
            <w:gridSpan w:val="4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岗位</w:t>
            </w:r>
          </w:p>
        </w:tc>
        <w:tc>
          <w:tcPr>
            <w:tcW w:w="3150" w:type="dxa"/>
            <w:gridSpan w:val="3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个人简历</w:t>
            </w:r>
          </w:p>
        </w:tc>
        <w:tc>
          <w:tcPr>
            <w:tcW w:w="6574" w:type="dxa"/>
            <w:gridSpan w:val="9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（从</w:t>
            </w: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  <w:lang w:eastAsia="zh-CN"/>
              </w:rPr>
              <w:t>高中学</w:t>
            </w:r>
            <w:r>
              <w:rPr>
                <w:rFonts w:hint="eastAsia" w:ascii="仿宋" w:hAnsi="仿宋" w:eastAsia="仿宋" w:cs="仿宋"/>
                <w:color w:val="191F25"/>
                <w:sz w:val="28"/>
                <w:szCs w:val="32"/>
                <w:shd w:val="clear" w:color="auto" w:fill="FFFFFF"/>
              </w:rPr>
              <w:t>校学习时填起）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1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现居住地址</w:t>
            </w:r>
          </w:p>
        </w:tc>
        <w:tc>
          <w:tcPr>
            <w:tcW w:w="3060" w:type="dxa"/>
            <w:gridSpan w:val="5"/>
            <w:vMerge w:val="restart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8"/>
                <w:szCs w:val="28"/>
              </w:rPr>
            </w:pPr>
          </w:p>
        </w:tc>
        <w:tc>
          <w:tcPr>
            <w:tcW w:w="122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4"/>
                <w:szCs w:val="20"/>
              </w:rPr>
              <w:t>手机</w:t>
            </w:r>
          </w:p>
        </w:tc>
        <w:tc>
          <w:tcPr>
            <w:tcW w:w="229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14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3060" w:type="dxa"/>
            <w:gridSpan w:val="5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4"/>
                <w:szCs w:val="20"/>
              </w:rPr>
              <w:t>宅电</w:t>
            </w:r>
          </w:p>
        </w:tc>
        <w:tc>
          <w:tcPr>
            <w:tcW w:w="229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家庭主要成员简要情况说明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1"/>
                <w:szCs w:val="21"/>
              </w:rPr>
            </w:pPr>
            <w:r>
              <w:rPr>
                <w:rFonts w:hint="eastAsia" w:ascii="仿宋" w:eastAsia="仿宋" w:cs="Times New Roman"/>
                <w:sz w:val="21"/>
                <w:szCs w:val="21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1"/>
                <w:szCs w:val="21"/>
              </w:rPr>
            </w:pPr>
            <w:r>
              <w:rPr>
                <w:rFonts w:hint="eastAsia" w:ascii="仿宋" w:eastAsia="仿宋" w:cs="Times New Roman"/>
                <w:sz w:val="21"/>
                <w:szCs w:val="21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1"/>
                <w:szCs w:val="21"/>
              </w:rPr>
            </w:pPr>
            <w:r>
              <w:rPr>
                <w:rFonts w:hint="eastAsia" w:ascii="仿宋" w:eastAsia="仿宋" w:cs="Times New Roman"/>
                <w:sz w:val="21"/>
                <w:szCs w:val="21"/>
              </w:rPr>
              <w:t>出生年月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1"/>
                <w:szCs w:val="21"/>
              </w:rPr>
            </w:pPr>
            <w:r>
              <w:rPr>
                <w:rFonts w:hint="eastAsia" w:ascii="仿宋" w:eastAsia="仿宋" w:cs="Times New Roman"/>
                <w:sz w:val="21"/>
                <w:szCs w:val="21"/>
              </w:rPr>
              <w:t>政治面貌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1"/>
                <w:szCs w:val="21"/>
              </w:rPr>
            </w:pPr>
            <w:r>
              <w:rPr>
                <w:rFonts w:hint="eastAsia" w:ascii="仿宋" w:eastAsia="仿宋" w:cs="Times New Roman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14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eastAsia="宋体" w:cs="Times New Roman"/>
                <w:sz w:val="21"/>
                <w:szCs w:val="2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  <w:tc>
          <w:tcPr>
            <w:tcW w:w="2290" w:type="dxa"/>
            <w:gridSpan w:val="2"/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仿宋" w:eastAsia="仿宋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1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" w:eastAsia="仿宋" w:cs="Times New Roman"/>
                <w:sz w:val="28"/>
                <w:szCs w:val="28"/>
              </w:rPr>
              <w:t>报名人声明</w:t>
            </w:r>
          </w:p>
        </w:tc>
        <w:tc>
          <w:tcPr>
            <w:tcW w:w="6574" w:type="dxa"/>
            <w:gridSpan w:val="9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" w:eastAsia="仿宋" w:cs="Times New Roman"/>
                <w:sz w:val="24"/>
                <w:szCs w:val="18"/>
              </w:rPr>
            </w:pPr>
            <w:r>
              <w:rPr>
                <w:rFonts w:hint="eastAsia" w:ascii="仿宋" w:eastAsia="仿宋" w:cs="Times New Roman"/>
                <w:sz w:val="28"/>
                <w:szCs w:val="20"/>
              </w:rPr>
              <w:t>本表所填写的内容准确无误，所提交的资料真实有效。如有虚假，由此产生的一切后果由本人承担。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eastAsia="仿宋" w:cs="Times New Roman"/>
                <w:sz w:val="24"/>
                <w:szCs w:val="18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仿宋" w:eastAsia="仿宋" w:cs="Times New Roman"/>
                <w:sz w:val="22"/>
                <w:szCs w:val="18"/>
              </w:rPr>
            </w:pPr>
            <w:r>
              <w:rPr>
                <w:rFonts w:hint="eastAsia" w:ascii="仿宋" w:eastAsia="仿宋" w:cs="Times New Roman"/>
                <w:sz w:val="28"/>
                <w:szCs w:val="20"/>
              </w:rPr>
              <w:t>报名人签字：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914" w:type="dxa"/>
            <w:noWrap w:val="0"/>
            <w:vAlign w:val="center"/>
          </w:tcPr>
          <w:p>
            <w:pPr>
              <w:widowControl/>
              <w:spacing w:line="330" w:lineRule="atLeast"/>
              <w:ind w:firstLine="540" w:firstLineChars="0"/>
              <w:rPr>
                <w:rFonts w:hint="eastAsia" w:ascii="仿宋" w:eastAsia="仿宋" w:cs="Times New Roman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0"/>
              </w:rPr>
              <w:t>备  注</w:t>
            </w:r>
          </w:p>
        </w:tc>
        <w:tc>
          <w:tcPr>
            <w:tcW w:w="6574" w:type="dxa"/>
            <w:gridSpan w:val="9"/>
            <w:noWrap w:val="0"/>
            <w:vAlign w:val="center"/>
          </w:tcPr>
          <w:p>
            <w:pPr>
              <w:spacing w:line="330" w:lineRule="atLeast"/>
              <w:ind w:left="12" w:firstLine="540" w:firstLineChars="0"/>
              <w:rPr>
                <w:rFonts w:hint="eastAsia" w:ascii="仿宋" w:eastAsia="仿宋" w:cs="Times New Roman"/>
                <w:sz w:val="28"/>
                <w:szCs w:val="20"/>
              </w:rPr>
            </w:pPr>
          </w:p>
        </w:tc>
      </w:tr>
    </w:tbl>
    <w:p>
      <w:p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459364"/>
      <w:docPartObj>
        <w:docPartGallery w:val="autotext"/>
      </w:docPartObj>
    </w:sdtPr>
    <w:sdtContent>
      <w:p>
        <w:pPr>
          <w:pStyle w:val="8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65674"/>
    <w:rsid w:val="000006BF"/>
    <w:rsid w:val="00003103"/>
    <w:rsid w:val="0001226C"/>
    <w:rsid w:val="000256D5"/>
    <w:rsid w:val="00026CDF"/>
    <w:rsid w:val="00027A40"/>
    <w:rsid w:val="00031C99"/>
    <w:rsid w:val="0003704D"/>
    <w:rsid w:val="00044AAC"/>
    <w:rsid w:val="0005175C"/>
    <w:rsid w:val="00051A2D"/>
    <w:rsid w:val="0005795C"/>
    <w:rsid w:val="0007055F"/>
    <w:rsid w:val="00072D32"/>
    <w:rsid w:val="000953EC"/>
    <w:rsid w:val="000A0E47"/>
    <w:rsid w:val="000A274A"/>
    <w:rsid w:val="000A35BA"/>
    <w:rsid w:val="000B33BE"/>
    <w:rsid w:val="000B3E59"/>
    <w:rsid w:val="000C218A"/>
    <w:rsid w:val="000C761E"/>
    <w:rsid w:val="000D587E"/>
    <w:rsid w:val="000E61C9"/>
    <w:rsid w:val="0010641F"/>
    <w:rsid w:val="00107445"/>
    <w:rsid w:val="001142D2"/>
    <w:rsid w:val="00116119"/>
    <w:rsid w:val="00127BB1"/>
    <w:rsid w:val="00137A58"/>
    <w:rsid w:val="001404DD"/>
    <w:rsid w:val="00155CEE"/>
    <w:rsid w:val="00156C69"/>
    <w:rsid w:val="00160F79"/>
    <w:rsid w:val="001676BE"/>
    <w:rsid w:val="00171795"/>
    <w:rsid w:val="00181384"/>
    <w:rsid w:val="001825BB"/>
    <w:rsid w:val="00187F4D"/>
    <w:rsid w:val="00187F87"/>
    <w:rsid w:val="001A2925"/>
    <w:rsid w:val="001A3A31"/>
    <w:rsid w:val="001B1B93"/>
    <w:rsid w:val="001B26B2"/>
    <w:rsid w:val="001B659E"/>
    <w:rsid w:val="001C5A64"/>
    <w:rsid w:val="001D078F"/>
    <w:rsid w:val="001E0B55"/>
    <w:rsid w:val="001E506B"/>
    <w:rsid w:val="001F556D"/>
    <w:rsid w:val="001F7738"/>
    <w:rsid w:val="00207CBA"/>
    <w:rsid w:val="00231BD0"/>
    <w:rsid w:val="002332EE"/>
    <w:rsid w:val="00235A0A"/>
    <w:rsid w:val="00237C1F"/>
    <w:rsid w:val="002401DA"/>
    <w:rsid w:val="002424AC"/>
    <w:rsid w:val="0024423E"/>
    <w:rsid w:val="0024522B"/>
    <w:rsid w:val="00256011"/>
    <w:rsid w:val="00257140"/>
    <w:rsid w:val="00261ACD"/>
    <w:rsid w:val="00261FD5"/>
    <w:rsid w:val="00262A03"/>
    <w:rsid w:val="00265674"/>
    <w:rsid w:val="00285344"/>
    <w:rsid w:val="002D2D6C"/>
    <w:rsid w:val="002E10B7"/>
    <w:rsid w:val="002E42C7"/>
    <w:rsid w:val="002E68FD"/>
    <w:rsid w:val="002F498F"/>
    <w:rsid w:val="00320D28"/>
    <w:rsid w:val="003363D2"/>
    <w:rsid w:val="00342CB6"/>
    <w:rsid w:val="003457C3"/>
    <w:rsid w:val="00346DD7"/>
    <w:rsid w:val="00347F84"/>
    <w:rsid w:val="00351D16"/>
    <w:rsid w:val="00357400"/>
    <w:rsid w:val="00357733"/>
    <w:rsid w:val="003601EE"/>
    <w:rsid w:val="003628D9"/>
    <w:rsid w:val="00364739"/>
    <w:rsid w:val="00367A2C"/>
    <w:rsid w:val="003771BF"/>
    <w:rsid w:val="00377CD8"/>
    <w:rsid w:val="00381809"/>
    <w:rsid w:val="00386923"/>
    <w:rsid w:val="00387F15"/>
    <w:rsid w:val="003936F3"/>
    <w:rsid w:val="00397193"/>
    <w:rsid w:val="003A0E6B"/>
    <w:rsid w:val="003A3A2A"/>
    <w:rsid w:val="003B282E"/>
    <w:rsid w:val="003C46C6"/>
    <w:rsid w:val="003D09C9"/>
    <w:rsid w:val="003D49FA"/>
    <w:rsid w:val="003D7724"/>
    <w:rsid w:val="003D78DC"/>
    <w:rsid w:val="003E53AC"/>
    <w:rsid w:val="003E7312"/>
    <w:rsid w:val="00405972"/>
    <w:rsid w:val="0041195A"/>
    <w:rsid w:val="00414E52"/>
    <w:rsid w:val="004150C9"/>
    <w:rsid w:val="00423734"/>
    <w:rsid w:val="00427B53"/>
    <w:rsid w:val="00434F5B"/>
    <w:rsid w:val="00435362"/>
    <w:rsid w:val="00435D2D"/>
    <w:rsid w:val="00443814"/>
    <w:rsid w:val="004671B2"/>
    <w:rsid w:val="00467FEA"/>
    <w:rsid w:val="00471A62"/>
    <w:rsid w:val="00476686"/>
    <w:rsid w:val="0049095D"/>
    <w:rsid w:val="00495031"/>
    <w:rsid w:val="00495A3C"/>
    <w:rsid w:val="00497C12"/>
    <w:rsid w:val="004A68B2"/>
    <w:rsid w:val="004B2D63"/>
    <w:rsid w:val="004C35F7"/>
    <w:rsid w:val="004D7181"/>
    <w:rsid w:val="004E1373"/>
    <w:rsid w:val="004F111C"/>
    <w:rsid w:val="00505131"/>
    <w:rsid w:val="00513F48"/>
    <w:rsid w:val="005153FA"/>
    <w:rsid w:val="005239E7"/>
    <w:rsid w:val="005274DC"/>
    <w:rsid w:val="005465A4"/>
    <w:rsid w:val="00547CA1"/>
    <w:rsid w:val="005524FB"/>
    <w:rsid w:val="00554F5F"/>
    <w:rsid w:val="005567C4"/>
    <w:rsid w:val="00557806"/>
    <w:rsid w:val="005624CD"/>
    <w:rsid w:val="0056648A"/>
    <w:rsid w:val="00573C12"/>
    <w:rsid w:val="00575C6C"/>
    <w:rsid w:val="005A37B8"/>
    <w:rsid w:val="005A79BD"/>
    <w:rsid w:val="005B1FC1"/>
    <w:rsid w:val="005C2752"/>
    <w:rsid w:val="005C3C0B"/>
    <w:rsid w:val="005C4942"/>
    <w:rsid w:val="005E108D"/>
    <w:rsid w:val="005E3C2E"/>
    <w:rsid w:val="005E4FF7"/>
    <w:rsid w:val="005F14A9"/>
    <w:rsid w:val="005F2FF1"/>
    <w:rsid w:val="005F420C"/>
    <w:rsid w:val="005F45D8"/>
    <w:rsid w:val="005F7989"/>
    <w:rsid w:val="0060017D"/>
    <w:rsid w:val="00604247"/>
    <w:rsid w:val="00624C63"/>
    <w:rsid w:val="00625E6E"/>
    <w:rsid w:val="00661F30"/>
    <w:rsid w:val="00667001"/>
    <w:rsid w:val="00695834"/>
    <w:rsid w:val="006A11D8"/>
    <w:rsid w:val="006A1DEC"/>
    <w:rsid w:val="006A534E"/>
    <w:rsid w:val="006A5AEF"/>
    <w:rsid w:val="006A6034"/>
    <w:rsid w:val="006B0C6C"/>
    <w:rsid w:val="006B2DD1"/>
    <w:rsid w:val="006B7519"/>
    <w:rsid w:val="006C1734"/>
    <w:rsid w:val="006D4EE3"/>
    <w:rsid w:val="006E016E"/>
    <w:rsid w:val="006E04FA"/>
    <w:rsid w:val="00700064"/>
    <w:rsid w:val="007019B4"/>
    <w:rsid w:val="00702316"/>
    <w:rsid w:val="00703E7F"/>
    <w:rsid w:val="007110B1"/>
    <w:rsid w:val="0072309C"/>
    <w:rsid w:val="0073409A"/>
    <w:rsid w:val="0073605B"/>
    <w:rsid w:val="00744E82"/>
    <w:rsid w:val="007469DD"/>
    <w:rsid w:val="0075067D"/>
    <w:rsid w:val="007561C2"/>
    <w:rsid w:val="00760149"/>
    <w:rsid w:val="00763CC4"/>
    <w:rsid w:val="00765B01"/>
    <w:rsid w:val="00774B50"/>
    <w:rsid w:val="00777A71"/>
    <w:rsid w:val="00777D16"/>
    <w:rsid w:val="0078770B"/>
    <w:rsid w:val="0079054A"/>
    <w:rsid w:val="00790824"/>
    <w:rsid w:val="0079549E"/>
    <w:rsid w:val="007A3DE0"/>
    <w:rsid w:val="007D79C5"/>
    <w:rsid w:val="007D7A48"/>
    <w:rsid w:val="0080231F"/>
    <w:rsid w:val="00802381"/>
    <w:rsid w:val="00805034"/>
    <w:rsid w:val="00806C92"/>
    <w:rsid w:val="00811F9F"/>
    <w:rsid w:val="00814A26"/>
    <w:rsid w:val="00820668"/>
    <w:rsid w:val="00826BFA"/>
    <w:rsid w:val="0083171B"/>
    <w:rsid w:val="00834D1E"/>
    <w:rsid w:val="00837970"/>
    <w:rsid w:val="00841EE7"/>
    <w:rsid w:val="008560DB"/>
    <w:rsid w:val="00860216"/>
    <w:rsid w:val="00865222"/>
    <w:rsid w:val="00867F0C"/>
    <w:rsid w:val="00867F8D"/>
    <w:rsid w:val="0088309A"/>
    <w:rsid w:val="00891416"/>
    <w:rsid w:val="008B15CA"/>
    <w:rsid w:val="008E54BB"/>
    <w:rsid w:val="008F5C00"/>
    <w:rsid w:val="00902A7A"/>
    <w:rsid w:val="00915862"/>
    <w:rsid w:val="009209E4"/>
    <w:rsid w:val="00923E46"/>
    <w:rsid w:val="0092496F"/>
    <w:rsid w:val="00930A41"/>
    <w:rsid w:val="00932085"/>
    <w:rsid w:val="00933A51"/>
    <w:rsid w:val="00936036"/>
    <w:rsid w:val="00941B05"/>
    <w:rsid w:val="00946E88"/>
    <w:rsid w:val="00955F4D"/>
    <w:rsid w:val="00956827"/>
    <w:rsid w:val="009578EE"/>
    <w:rsid w:val="0097343C"/>
    <w:rsid w:val="0098564F"/>
    <w:rsid w:val="009A29DD"/>
    <w:rsid w:val="009A5B84"/>
    <w:rsid w:val="009A730C"/>
    <w:rsid w:val="009C1A86"/>
    <w:rsid w:val="009C7FDC"/>
    <w:rsid w:val="009D6070"/>
    <w:rsid w:val="009D7070"/>
    <w:rsid w:val="009E07D7"/>
    <w:rsid w:val="009E2D95"/>
    <w:rsid w:val="009E4F65"/>
    <w:rsid w:val="009E6CC3"/>
    <w:rsid w:val="00A04A45"/>
    <w:rsid w:val="00A05503"/>
    <w:rsid w:val="00A1077A"/>
    <w:rsid w:val="00A13005"/>
    <w:rsid w:val="00A13272"/>
    <w:rsid w:val="00A22252"/>
    <w:rsid w:val="00A3175E"/>
    <w:rsid w:val="00A326FC"/>
    <w:rsid w:val="00A3601C"/>
    <w:rsid w:val="00A371A5"/>
    <w:rsid w:val="00A4234E"/>
    <w:rsid w:val="00A474C7"/>
    <w:rsid w:val="00A5401A"/>
    <w:rsid w:val="00A543E8"/>
    <w:rsid w:val="00A62A78"/>
    <w:rsid w:val="00A75745"/>
    <w:rsid w:val="00A94F2D"/>
    <w:rsid w:val="00A9783B"/>
    <w:rsid w:val="00AA3F08"/>
    <w:rsid w:val="00AA557B"/>
    <w:rsid w:val="00AA717F"/>
    <w:rsid w:val="00AA79B2"/>
    <w:rsid w:val="00AD01DB"/>
    <w:rsid w:val="00AE53A5"/>
    <w:rsid w:val="00AE7D36"/>
    <w:rsid w:val="00AF21F3"/>
    <w:rsid w:val="00AF3A2E"/>
    <w:rsid w:val="00B10F85"/>
    <w:rsid w:val="00B16A5E"/>
    <w:rsid w:val="00B23BDF"/>
    <w:rsid w:val="00B2611F"/>
    <w:rsid w:val="00B30E62"/>
    <w:rsid w:val="00B40893"/>
    <w:rsid w:val="00B422B3"/>
    <w:rsid w:val="00B461DE"/>
    <w:rsid w:val="00B54F5C"/>
    <w:rsid w:val="00B56479"/>
    <w:rsid w:val="00B569C0"/>
    <w:rsid w:val="00B61F94"/>
    <w:rsid w:val="00B6309D"/>
    <w:rsid w:val="00B65145"/>
    <w:rsid w:val="00B66FB8"/>
    <w:rsid w:val="00B80A08"/>
    <w:rsid w:val="00B83599"/>
    <w:rsid w:val="00B84703"/>
    <w:rsid w:val="00B85304"/>
    <w:rsid w:val="00B856B7"/>
    <w:rsid w:val="00B87A35"/>
    <w:rsid w:val="00B91C11"/>
    <w:rsid w:val="00B91FCF"/>
    <w:rsid w:val="00BA6BF7"/>
    <w:rsid w:val="00BA7AB5"/>
    <w:rsid w:val="00BB31C7"/>
    <w:rsid w:val="00BC3A4D"/>
    <w:rsid w:val="00BC3DB3"/>
    <w:rsid w:val="00BD05A8"/>
    <w:rsid w:val="00BD42E6"/>
    <w:rsid w:val="00BE110C"/>
    <w:rsid w:val="00BE17F0"/>
    <w:rsid w:val="00BE3998"/>
    <w:rsid w:val="00BE5EA7"/>
    <w:rsid w:val="00BE5F46"/>
    <w:rsid w:val="00BE6945"/>
    <w:rsid w:val="00BF07C6"/>
    <w:rsid w:val="00BF78FA"/>
    <w:rsid w:val="00C00B34"/>
    <w:rsid w:val="00C05E2B"/>
    <w:rsid w:val="00C13E64"/>
    <w:rsid w:val="00C16009"/>
    <w:rsid w:val="00C2485B"/>
    <w:rsid w:val="00C31FEE"/>
    <w:rsid w:val="00C50C44"/>
    <w:rsid w:val="00C57809"/>
    <w:rsid w:val="00C6320C"/>
    <w:rsid w:val="00C6338F"/>
    <w:rsid w:val="00C71043"/>
    <w:rsid w:val="00C71DA6"/>
    <w:rsid w:val="00C849D7"/>
    <w:rsid w:val="00C853CD"/>
    <w:rsid w:val="00C94AEA"/>
    <w:rsid w:val="00CC073F"/>
    <w:rsid w:val="00CD04A7"/>
    <w:rsid w:val="00CD148A"/>
    <w:rsid w:val="00CD2512"/>
    <w:rsid w:val="00CD4F3A"/>
    <w:rsid w:val="00CD736D"/>
    <w:rsid w:val="00CD76B7"/>
    <w:rsid w:val="00CE0ED3"/>
    <w:rsid w:val="00CE1A04"/>
    <w:rsid w:val="00CF78A1"/>
    <w:rsid w:val="00D02769"/>
    <w:rsid w:val="00D0493D"/>
    <w:rsid w:val="00D07E40"/>
    <w:rsid w:val="00D11850"/>
    <w:rsid w:val="00D13FC7"/>
    <w:rsid w:val="00D1542B"/>
    <w:rsid w:val="00D2554D"/>
    <w:rsid w:val="00D37B9C"/>
    <w:rsid w:val="00D53747"/>
    <w:rsid w:val="00D55652"/>
    <w:rsid w:val="00D56F74"/>
    <w:rsid w:val="00D60B54"/>
    <w:rsid w:val="00D6581B"/>
    <w:rsid w:val="00D704F4"/>
    <w:rsid w:val="00D74D1A"/>
    <w:rsid w:val="00D756CC"/>
    <w:rsid w:val="00D75925"/>
    <w:rsid w:val="00D77A1F"/>
    <w:rsid w:val="00D849A4"/>
    <w:rsid w:val="00D8572F"/>
    <w:rsid w:val="00D91989"/>
    <w:rsid w:val="00D93701"/>
    <w:rsid w:val="00D945CC"/>
    <w:rsid w:val="00DB2ADE"/>
    <w:rsid w:val="00DB6A57"/>
    <w:rsid w:val="00DD7685"/>
    <w:rsid w:val="00DE0CF3"/>
    <w:rsid w:val="00DF1DA1"/>
    <w:rsid w:val="00E109D3"/>
    <w:rsid w:val="00E14B90"/>
    <w:rsid w:val="00E17424"/>
    <w:rsid w:val="00E22757"/>
    <w:rsid w:val="00E34946"/>
    <w:rsid w:val="00E3572C"/>
    <w:rsid w:val="00E35FAD"/>
    <w:rsid w:val="00E500FF"/>
    <w:rsid w:val="00E54578"/>
    <w:rsid w:val="00E6013C"/>
    <w:rsid w:val="00E67713"/>
    <w:rsid w:val="00E711E9"/>
    <w:rsid w:val="00E76521"/>
    <w:rsid w:val="00E85183"/>
    <w:rsid w:val="00E9126A"/>
    <w:rsid w:val="00E92126"/>
    <w:rsid w:val="00E95B91"/>
    <w:rsid w:val="00EB1946"/>
    <w:rsid w:val="00EB3DC4"/>
    <w:rsid w:val="00EB52A8"/>
    <w:rsid w:val="00EC43F6"/>
    <w:rsid w:val="00EC69BC"/>
    <w:rsid w:val="00ED3E9F"/>
    <w:rsid w:val="00EE1EE4"/>
    <w:rsid w:val="00EF1D90"/>
    <w:rsid w:val="00EF43C0"/>
    <w:rsid w:val="00EF6407"/>
    <w:rsid w:val="00EF6A5E"/>
    <w:rsid w:val="00F0056E"/>
    <w:rsid w:val="00F04065"/>
    <w:rsid w:val="00F11A90"/>
    <w:rsid w:val="00F17748"/>
    <w:rsid w:val="00F23A03"/>
    <w:rsid w:val="00F2680B"/>
    <w:rsid w:val="00F279B4"/>
    <w:rsid w:val="00F30017"/>
    <w:rsid w:val="00F302C4"/>
    <w:rsid w:val="00F33C24"/>
    <w:rsid w:val="00F352B1"/>
    <w:rsid w:val="00F63D51"/>
    <w:rsid w:val="00F65BE9"/>
    <w:rsid w:val="00F728CB"/>
    <w:rsid w:val="00F73823"/>
    <w:rsid w:val="00F73A0B"/>
    <w:rsid w:val="00F825BC"/>
    <w:rsid w:val="00F847B1"/>
    <w:rsid w:val="00FB40C1"/>
    <w:rsid w:val="00FC1150"/>
    <w:rsid w:val="00FC4A41"/>
    <w:rsid w:val="00FC719C"/>
    <w:rsid w:val="00FD2478"/>
    <w:rsid w:val="00FE65F6"/>
    <w:rsid w:val="00FF222D"/>
    <w:rsid w:val="00FF523B"/>
    <w:rsid w:val="0265787C"/>
    <w:rsid w:val="02975ACD"/>
    <w:rsid w:val="032D0754"/>
    <w:rsid w:val="043232F0"/>
    <w:rsid w:val="06156D08"/>
    <w:rsid w:val="06C16E21"/>
    <w:rsid w:val="06FA6082"/>
    <w:rsid w:val="075D4AA1"/>
    <w:rsid w:val="07BB28BC"/>
    <w:rsid w:val="07C879D4"/>
    <w:rsid w:val="096A099A"/>
    <w:rsid w:val="0C4A71B8"/>
    <w:rsid w:val="0CBD45C2"/>
    <w:rsid w:val="0E160A58"/>
    <w:rsid w:val="0E1E25B6"/>
    <w:rsid w:val="0EF64818"/>
    <w:rsid w:val="0F787370"/>
    <w:rsid w:val="0FBB32DC"/>
    <w:rsid w:val="11154812"/>
    <w:rsid w:val="144E2944"/>
    <w:rsid w:val="14B51D54"/>
    <w:rsid w:val="15863D5C"/>
    <w:rsid w:val="15BC2038"/>
    <w:rsid w:val="15CB5E68"/>
    <w:rsid w:val="15D860E5"/>
    <w:rsid w:val="16E762A2"/>
    <w:rsid w:val="18582FC9"/>
    <w:rsid w:val="18D347C9"/>
    <w:rsid w:val="19EC4A9D"/>
    <w:rsid w:val="1A4C554E"/>
    <w:rsid w:val="1AE92047"/>
    <w:rsid w:val="1B8340B2"/>
    <w:rsid w:val="1CE31B31"/>
    <w:rsid w:val="1DA93A37"/>
    <w:rsid w:val="1E3E64A9"/>
    <w:rsid w:val="1E977E3D"/>
    <w:rsid w:val="1ED631A5"/>
    <w:rsid w:val="1F44705C"/>
    <w:rsid w:val="201D0F3D"/>
    <w:rsid w:val="2142329E"/>
    <w:rsid w:val="21725FEC"/>
    <w:rsid w:val="21E17924"/>
    <w:rsid w:val="2280369E"/>
    <w:rsid w:val="237B1C44"/>
    <w:rsid w:val="242D74E9"/>
    <w:rsid w:val="246266BF"/>
    <w:rsid w:val="24B11C32"/>
    <w:rsid w:val="250C32D4"/>
    <w:rsid w:val="257419FF"/>
    <w:rsid w:val="25F92D33"/>
    <w:rsid w:val="26CD330B"/>
    <w:rsid w:val="2700280A"/>
    <w:rsid w:val="286436AA"/>
    <w:rsid w:val="28A066B3"/>
    <w:rsid w:val="28A919EA"/>
    <w:rsid w:val="293D5638"/>
    <w:rsid w:val="2ADE4D64"/>
    <w:rsid w:val="2BD829FE"/>
    <w:rsid w:val="2DCE3DB2"/>
    <w:rsid w:val="2F6B4AD8"/>
    <w:rsid w:val="2FB031A2"/>
    <w:rsid w:val="314665DF"/>
    <w:rsid w:val="31D84BD1"/>
    <w:rsid w:val="32070FA4"/>
    <w:rsid w:val="33616C57"/>
    <w:rsid w:val="33C575D3"/>
    <w:rsid w:val="34DF61CE"/>
    <w:rsid w:val="35366BDD"/>
    <w:rsid w:val="35D579E0"/>
    <w:rsid w:val="36C572E8"/>
    <w:rsid w:val="36D030FB"/>
    <w:rsid w:val="37F309E9"/>
    <w:rsid w:val="38622982"/>
    <w:rsid w:val="38D428CC"/>
    <w:rsid w:val="392635CF"/>
    <w:rsid w:val="39E36247"/>
    <w:rsid w:val="3A032FBE"/>
    <w:rsid w:val="3A5605D3"/>
    <w:rsid w:val="3AD76819"/>
    <w:rsid w:val="3D642AD9"/>
    <w:rsid w:val="3D79398C"/>
    <w:rsid w:val="3E7F5015"/>
    <w:rsid w:val="3FCF098B"/>
    <w:rsid w:val="4012322E"/>
    <w:rsid w:val="4020439A"/>
    <w:rsid w:val="40E070FE"/>
    <w:rsid w:val="42646EFA"/>
    <w:rsid w:val="442C0A64"/>
    <w:rsid w:val="44C744E6"/>
    <w:rsid w:val="4597133B"/>
    <w:rsid w:val="46095DF7"/>
    <w:rsid w:val="460A6FC5"/>
    <w:rsid w:val="462753A7"/>
    <w:rsid w:val="462A2AA8"/>
    <w:rsid w:val="465E3302"/>
    <w:rsid w:val="4794337F"/>
    <w:rsid w:val="48E51A27"/>
    <w:rsid w:val="48EA79F9"/>
    <w:rsid w:val="49901EC0"/>
    <w:rsid w:val="49950546"/>
    <w:rsid w:val="4B2F2866"/>
    <w:rsid w:val="4B9B321A"/>
    <w:rsid w:val="4D2E7DAD"/>
    <w:rsid w:val="4DBF3E19"/>
    <w:rsid w:val="4DF34673"/>
    <w:rsid w:val="4F250268"/>
    <w:rsid w:val="4FC17F0B"/>
    <w:rsid w:val="50175272"/>
    <w:rsid w:val="501C4F7D"/>
    <w:rsid w:val="506E5C81"/>
    <w:rsid w:val="512F520F"/>
    <w:rsid w:val="53AC33B0"/>
    <w:rsid w:val="53B04AD9"/>
    <w:rsid w:val="559A2F48"/>
    <w:rsid w:val="56B802D4"/>
    <w:rsid w:val="56CF5CFB"/>
    <w:rsid w:val="579F69F6"/>
    <w:rsid w:val="57EA3EC9"/>
    <w:rsid w:val="58877EFF"/>
    <w:rsid w:val="5A687760"/>
    <w:rsid w:val="5BEC315F"/>
    <w:rsid w:val="5C6D5FF1"/>
    <w:rsid w:val="5C9C1C7E"/>
    <w:rsid w:val="5D8579FD"/>
    <w:rsid w:val="5DDA107D"/>
    <w:rsid w:val="5E5C1C5F"/>
    <w:rsid w:val="5E9F5BCB"/>
    <w:rsid w:val="5F2D29E2"/>
    <w:rsid w:val="5FB4440F"/>
    <w:rsid w:val="5FD117C0"/>
    <w:rsid w:val="61281868"/>
    <w:rsid w:val="619F2CB5"/>
    <w:rsid w:val="623F023C"/>
    <w:rsid w:val="62413B44"/>
    <w:rsid w:val="637B25C6"/>
    <w:rsid w:val="65FF44E4"/>
    <w:rsid w:val="661E4BBB"/>
    <w:rsid w:val="66AC1B17"/>
    <w:rsid w:val="671B42BB"/>
    <w:rsid w:val="67BD7699"/>
    <w:rsid w:val="680D3662"/>
    <w:rsid w:val="68102E33"/>
    <w:rsid w:val="69112B6D"/>
    <w:rsid w:val="699D01D2"/>
    <w:rsid w:val="69F108B1"/>
    <w:rsid w:val="6A0A319B"/>
    <w:rsid w:val="6B421D41"/>
    <w:rsid w:val="6B966569"/>
    <w:rsid w:val="6BAB5D34"/>
    <w:rsid w:val="6D5D2510"/>
    <w:rsid w:val="6F8A4C47"/>
    <w:rsid w:val="6FD43B85"/>
    <w:rsid w:val="704D5DCD"/>
    <w:rsid w:val="71A208FD"/>
    <w:rsid w:val="72A64CA8"/>
    <w:rsid w:val="72CB3031"/>
    <w:rsid w:val="73707BF4"/>
    <w:rsid w:val="73FB3F54"/>
    <w:rsid w:val="74052068"/>
    <w:rsid w:val="742D7FA7"/>
    <w:rsid w:val="749C18DF"/>
    <w:rsid w:val="74DA48CB"/>
    <w:rsid w:val="74F26A6B"/>
    <w:rsid w:val="74F6388D"/>
    <w:rsid w:val="778B0A16"/>
    <w:rsid w:val="77CF011D"/>
    <w:rsid w:val="7A430EA6"/>
    <w:rsid w:val="7A492DB0"/>
    <w:rsid w:val="7A874E13"/>
    <w:rsid w:val="7AFB0655"/>
    <w:rsid w:val="7CCF5FD1"/>
    <w:rsid w:val="7CE86B7B"/>
    <w:rsid w:val="7CFB5B9C"/>
    <w:rsid w:val="7D00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00" w:beforeAutospacing="1"/>
      <w:outlineLvl w:val="1"/>
    </w:pPr>
    <w:rPr>
      <w:rFonts w:eastAsia="黑体" w:cstheme="majorBidi"/>
      <w:bCs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21"/>
    <w:qFormat/>
    <w:uiPriority w:val="10"/>
    <w:pPr>
      <w:outlineLvl w:val="0"/>
    </w:pPr>
    <w:rPr>
      <w:rFonts w:eastAsia="楷体_GB2312" w:cstheme="majorBidi"/>
      <w:b/>
      <w:bCs/>
      <w:szCs w:val="32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customStyle="1" w:styleId="1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20">
    <w:name w:val="批注框文本 Char"/>
    <w:basedOn w:val="14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标题 Char"/>
    <w:basedOn w:val="14"/>
    <w:link w:val="11"/>
    <w:qFormat/>
    <w:uiPriority w:val="10"/>
    <w:rPr>
      <w:rFonts w:ascii="Times New Roman" w:hAnsi="Times New Roman" w:eastAsia="楷体_GB2312" w:cstheme="majorBidi"/>
      <w:b/>
      <w:bCs/>
      <w:sz w:val="32"/>
      <w:szCs w:val="32"/>
    </w:rPr>
  </w:style>
  <w:style w:type="character" w:customStyle="1" w:styleId="22">
    <w:name w:val="keyword"/>
    <w:basedOn w:val="14"/>
    <w:qFormat/>
    <w:uiPriority w:val="0"/>
  </w:style>
  <w:style w:type="character" w:customStyle="1" w:styleId="23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3 Char"/>
    <w:basedOn w:val="14"/>
    <w:link w:val="4"/>
    <w:qFormat/>
    <w:uiPriority w:val="9"/>
    <w:rPr>
      <w:rFonts w:ascii="Times New Roman" w:hAnsi="Times New Roman" w:eastAsia="仿宋_GB2312"/>
      <w:b/>
      <w:bCs/>
      <w:sz w:val="32"/>
      <w:szCs w:val="32"/>
    </w:rPr>
  </w:style>
  <w:style w:type="character" w:customStyle="1" w:styleId="25">
    <w:name w:val="文档结构图 Char"/>
    <w:basedOn w:val="14"/>
    <w:link w:val="6"/>
    <w:semiHidden/>
    <w:qFormat/>
    <w:uiPriority w:val="99"/>
    <w:rPr>
      <w:rFonts w:ascii="宋体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5949-A3B1-4227-B0F0-D54240D22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2020-02-18T01:36:00Z</dcterms:created>
  <dc:creator>PC</dc:creator>
  <cp:lastModifiedBy>Administrator</cp:lastModifiedBy>
  <cp:lastPrinted>2022-11-24T07:25:00Z</cp:lastPrinted>
  <dcterms:modified xsi:type="dcterms:W3CDTF">2022-11-29T08:53:24Z</dcterms:modified>
  <cp:revision>771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89FDBA700B0048F8904574E8A51E7DFE</vt:lpwstr>
  </property>
</Properties>
</file>