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8"/>
        <w:tblW w:w="13937" w:type="dxa"/>
        <w:tblInd w:w="-4" w:type="dxa"/>
        <w:tblLayout w:type="fixed"/>
        <w:tblCellMar>
          <w:top w:w="0" w:type="dxa"/>
          <w:left w:w="108" w:type="dxa"/>
          <w:bottom w:w="0" w:type="dxa"/>
          <w:right w:w="108" w:type="dxa"/>
        </w:tblCellMar>
      </w:tblPr>
      <w:tblGrid>
        <w:gridCol w:w="679"/>
        <w:gridCol w:w="837"/>
        <w:gridCol w:w="1881"/>
        <w:gridCol w:w="186"/>
        <w:gridCol w:w="383"/>
        <w:gridCol w:w="284"/>
        <w:gridCol w:w="1107"/>
        <w:gridCol w:w="493"/>
        <w:gridCol w:w="358"/>
        <w:gridCol w:w="126"/>
        <w:gridCol w:w="582"/>
        <w:gridCol w:w="17"/>
        <w:gridCol w:w="767"/>
        <w:gridCol w:w="67"/>
        <w:gridCol w:w="733"/>
        <w:gridCol w:w="117"/>
        <w:gridCol w:w="983"/>
        <w:gridCol w:w="2916"/>
        <w:gridCol w:w="117"/>
        <w:gridCol w:w="95"/>
        <w:gridCol w:w="1088"/>
        <w:gridCol w:w="121"/>
      </w:tblGrid>
      <w:tr>
        <w:tblPrEx>
          <w:tblCellMar>
            <w:top w:w="0" w:type="dxa"/>
            <w:left w:w="108" w:type="dxa"/>
            <w:bottom w:w="0" w:type="dxa"/>
            <w:right w:w="108" w:type="dxa"/>
          </w:tblCellMar>
        </w:tblPrEx>
        <w:trPr>
          <w:gridAfter w:val="1"/>
          <w:wAfter w:w="121" w:type="dxa"/>
          <w:trHeight w:val="285" w:hRule="atLeast"/>
        </w:trPr>
        <w:tc>
          <w:tcPr>
            <w:tcW w:w="1516" w:type="dxa"/>
            <w:gridSpan w:val="2"/>
            <w:tcBorders>
              <w:top w:val="nil"/>
              <w:left w:val="nil"/>
              <w:bottom w:val="nil"/>
              <w:right w:val="nil"/>
            </w:tcBorders>
            <w:shd w:val="clear" w:color="auto" w:fill="auto"/>
            <w:noWrap/>
            <w:vAlign w:val="center"/>
          </w:tcPr>
          <w:p>
            <w:pPr>
              <w:rPr>
                <w:rFonts w:ascii="Tahoma" w:hAnsi="Tahoma" w:eastAsia="Tahoma" w:cs="Tahoma"/>
                <w:color w:val="000000"/>
                <w:sz w:val="22"/>
              </w:rPr>
            </w:pPr>
            <w:r>
              <w:rPr>
                <w:rFonts w:hint="eastAsia" w:ascii="黑体" w:hAnsi="黑体" w:eastAsia="黑体"/>
                <w:color w:val="000000" w:themeColor="text1"/>
                <w:sz w:val="32"/>
                <w:szCs w:val="32"/>
                <w:shd w:val="clear" w:color="auto" w:fill="FFFFFF"/>
              </w:rPr>
              <w:t>附件1</w:t>
            </w:r>
          </w:p>
        </w:tc>
        <w:tc>
          <w:tcPr>
            <w:tcW w:w="1881" w:type="dxa"/>
            <w:tcBorders>
              <w:top w:val="nil"/>
              <w:left w:val="nil"/>
              <w:bottom w:val="nil"/>
              <w:right w:val="nil"/>
            </w:tcBorders>
            <w:shd w:val="clear" w:color="auto" w:fill="auto"/>
            <w:noWrap/>
            <w:vAlign w:val="center"/>
          </w:tcPr>
          <w:p>
            <w:pPr>
              <w:rPr>
                <w:rFonts w:ascii="Tahoma" w:hAnsi="Tahoma" w:eastAsia="Tahoma" w:cs="Tahoma"/>
                <w:color w:val="000000"/>
                <w:sz w:val="22"/>
              </w:rPr>
            </w:pPr>
          </w:p>
        </w:tc>
        <w:tc>
          <w:tcPr>
            <w:tcW w:w="569" w:type="dxa"/>
            <w:gridSpan w:val="2"/>
            <w:tcBorders>
              <w:top w:val="nil"/>
              <w:left w:val="nil"/>
              <w:bottom w:val="nil"/>
              <w:right w:val="nil"/>
            </w:tcBorders>
            <w:shd w:val="clear" w:color="auto" w:fill="auto"/>
            <w:noWrap/>
            <w:vAlign w:val="center"/>
          </w:tcPr>
          <w:p>
            <w:pPr>
              <w:rPr>
                <w:rFonts w:ascii="Tahoma" w:hAnsi="Tahoma" w:eastAsia="Tahoma" w:cs="Tahoma"/>
                <w:color w:val="000000"/>
                <w:sz w:val="22"/>
              </w:rPr>
            </w:pPr>
          </w:p>
        </w:tc>
        <w:tc>
          <w:tcPr>
            <w:tcW w:w="1884" w:type="dxa"/>
            <w:gridSpan w:val="3"/>
            <w:tcBorders>
              <w:top w:val="nil"/>
              <w:left w:val="nil"/>
              <w:bottom w:val="nil"/>
              <w:right w:val="nil"/>
            </w:tcBorders>
            <w:shd w:val="clear" w:color="auto" w:fill="auto"/>
            <w:noWrap/>
            <w:vAlign w:val="center"/>
          </w:tcPr>
          <w:p>
            <w:pPr>
              <w:rPr>
                <w:rFonts w:ascii="Tahoma" w:hAnsi="Tahoma" w:eastAsia="Tahoma" w:cs="Tahoma"/>
                <w:color w:val="000000"/>
                <w:sz w:val="22"/>
              </w:rPr>
            </w:pPr>
          </w:p>
        </w:tc>
        <w:tc>
          <w:tcPr>
            <w:tcW w:w="1083" w:type="dxa"/>
            <w:gridSpan w:val="4"/>
            <w:tcBorders>
              <w:top w:val="nil"/>
              <w:left w:val="nil"/>
              <w:bottom w:val="nil"/>
              <w:right w:val="nil"/>
            </w:tcBorders>
            <w:shd w:val="clear" w:color="auto" w:fill="auto"/>
            <w:noWrap/>
            <w:vAlign w:val="center"/>
          </w:tcPr>
          <w:p>
            <w:pPr>
              <w:rPr>
                <w:rFonts w:ascii="Tahoma" w:hAnsi="Tahoma" w:eastAsia="Tahoma" w:cs="Tahoma"/>
                <w:color w:val="000000"/>
                <w:sz w:val="22"/>
              </w:rPr>
            </w:pPr>
          </w:p>
        </w:tc>
        <w:tc>
          <w:tcPr>
            <w:tcW w:w="767" w:type="dxa"/>
            <w:tcBorders>
              <w:top w:val="nil"/>
              <w:left w:val="nil"/>
              <w:bottom w:val="nil"/>
              <w:right w:val="nil"/>
            </w:tcBorders>
            <w:shd w:val="clear" w:color="auto" w:fill="auto"/>
            <w:noWrap/>
            <w:vAlign w:val="center"/>
          </w:tcPr>
          <w:p>
            <w:pPr>
              <w:rPr>
                <w:rFonts w:ascii="Tahoma" w:hAnsi="Tahoma" w:eastAsia="Tahoma" w:cs="Tahoma"/>
                <w:color w:val="000000"/>
                <w:sz w:val="22"/>
              </w:rPr>
            </w:pPr>
          </w:p>
        </w:tc>
        <w:tc>
          <w:tcPr>
            <w:tcW w:w="800" w:type="dxa"/>
            <w:gridSpan w:val="2"/>
            <w:tcBorders>
              <w:top w:val="nil"/>
              <w:left w:val="nil"/>
              <w:bottom w:val="nil"/>
              <w:right w:val="nil"/>
            </w:tcBorders>
            <w:shd w:val="clear" w:color="auto" w:fill="auto"/>
            <w:noWrap/>
            <w:vAlign w:val="center"/>
          </w:tcPr>
          <w:p>
            <w:pPr>
              <w:rPr>
                <w:rFonts w:ascii="Tahoma" w:hAnsi="Tahoma" w:eastAsia="Tahoma" w:cs="Tahoma"/>
                <w:color w:val="000000"/>
                <w:sz w:val="22"/>
              </w:rPr>
            </w:pPr>
          </w:p>
        </w:tc>
        <w:tc>
          <w:tcPr>
            <w:tcW w:w="1100" w:type="dxa"/>
            <w:gridSpan w:val="2"/>
            <w:tcBorders>
              <w:top w:val="nil"/>
              <w:left w:val="nil"/>
              <w:bottom w:val="nil"/>
              <w:right w:val="nil"/>
            </w:tcBorders>
            <w:shd w:val="clear" w:color="auto" w:fill="auto"/>
            <w:noWrap/>
            <w:vAlign w:val="center"/>
          </w:tcPr>
          <w:p>
            <w:pPr>
              <w:rPr>
                <w:rFonts w:ascii="Tahoma" w:hAnsi="Tahoma" w:eastAsia="Tahoma" w:cs="Tahoma"/>
                <w:color w:val="000000"/>
                <w:sz w:val="22"/>
              </w:rPr>
            </w:pPr>
          </w:p>
        </w:tc>
        <w:tc>
          <w:tcPr>
            <w:tcW w:w="2916" w:type="dxa"/>
            <w:tcBorders>
              <w:top w:val="nil"/>
              <w:left w:val="nil"/>
              <w:bottom w:val="nil"/>
              <w:right w:val="nil"/>
            </w:tcBorders>
            <w:shd w:val="clear" w:color="auto" w:fill="auto"/>
            <w:noWrap/>
            <w:vAlign w:val="center"/>
          </w:tcPr>
          <w:p>
            <w:pPr>
              <w:rPr>
                <w:rFonts w:ascii="Tahoma" w:hAnsi="Tahoma" w:eastAsia="Tahoma" w:cs="Tahoma"/>
                <w:color w:val="000000"/>
                <w:sz w:val="22"/>
              </w:rPr>
            </w:pPr>
          </w:p>
        </w:tc>
        <w:tc>
          <w:tcPr>
            <w:tcW w:w="1300" w:type="dxa"/>
            <w:gridSpan w:val="3"/>
            <w:tcBorders>
              <w:top w:val="nil"/>
              <w:left w:val="nil"/>
              <w:bottom w:val="nil"/>
              <w:right w:val="nil"/>
            </w:tcBorders>
            <w:shd w:val="clear" w:color="auto" w:fill="auto"/>
            <w:noWrap/>
            <w:vAlign w:val="center"/>
          </w:tcPr>
          <w:p>
            <w:pPr>
              <w:rPr>
                <w:rFonts w:ascii="Tahoma" w:hAnsi="Tahoma" w:eastAsia="Tahoma" w:cs="Tahoma"/>
                <w:color w:val="000000"/>
                <w:sz w:val="22"/>
              </w:rPr>
            </w:pPr>
          </w:p>
        </w:tc>
      </w:tr>
      <w:tr>
        <w:tblPrEx>
          <w:tblCellMar>
            <w:top w:w="0" w:type="dxa"/>
            <w:left w:w="108" w:type="dxa"/>
            <w:bottom w:w="0" w:type="dxa"/>
            <w:right w:w="108" w:type="dxa"/>
          </w:tblCellMar>
        </w:tblPrEx>
        <w:trPr>
          <w:gridAfter w:val="1"/>
          <w:wAfter w:w="121" w:type="dxa"/>
          <w:trHeight w:val="650" w:hRule="atLeast"/>
        </w:trPr>
        <w:tc>
          <w:tcPr>
            <w:tcW w:w="13816" w:type="dxa"/>
            <w:gridSpan w:val="21"/>
            <w:tcBorders>
              <w:top w:val="nil"/>
              <w:left w:val="nil"/>
              <w:bottom w:val="single" w:color="000000" w:sz="4" w:space="0"/>
              <w:right w:val="nil"/>
            </w:tcBorders>
            <w:shd w:val="clear" w:color="auto" w:fill="auto"/>
            <w:noWrap/>
            <w:vAlign w:val="center"/>
          </w:tcPr>
          <w:p>
            <w:pPr>
              <w:jc w:val="center"/>
              <w:textAlignment w:val="center"/>
              <w:rPr>
                <w:rFonts w:ascii="宋体" w:hAnsi="宋体" w:cs="宋体"/>
                <w:color w:val="000000"/>
                <w:sz w:val="22"/>
              </w:rPr>
            </w:pPr>
            <w:r>
              <w:rPr>
                <w:rStyle w:val="18"/>
                <w:rFonts w:hint="default" w:ascii="方正小标宋简体" w:hAnsi="方正小标宋简体" w:eastAsia="方正小标宋简体" w:cs="方正小标宋简体"/>
                <w:b w:val="0"/>
                <w:bCs w:val="0"/>
                <w:sz w:val="36"/>
                <w:szCs w:val="36"/>
              </w:rPr>
              <w:t>2022年福建</w:t>
            </w:r>
            <w:r>
              <w:rPr>
                <w:rStyle w:val="18"/>
                <w:rFonts w:hint="eastAsia" w:ascii="方正小标宋简体" w:hAnsi="方正小标宋简体" w:eastAsia="方正小标宋简体" w:cs="方正小标宋简体"/>
                <w:b w:val="0"/>
                <w:bCs w:val="0"/>
                <w:sz w:val="36"/>
                <w:szCs w:val="36"/>
                <w:lang w:val="en-US" w:eastAsia="zh-CN"/>
              </w:rPr>
              <w:t>省</w:t>
            </w:r>
            <w:r>
              <w:rPr>
                <w:rStyle w:val="18"/>
                <w:rFonts w:hint="default" w:ascii="方正小标宋简体" w:hAnsi="方正小标宋简体" w:eastAsia="方正小标宋简体" w:cs="方正小标宋简体"/>
                <w:b w:val="0"/>
                <w:bCs w:val="0"/>
                <w:sz w:val="36"/>
                <w:szCs w:val="36"/>
              </w:rPr>
              <w:t>蓝鑫建设发展有限公司公开招聘工作人员岗位计划表</w:t>
            </w:r>
          </w:p>
        </w:tc>
      </w:tr>
      <w:tr>
        <w:tblPrEx>
          <w:tblCellMar>
            <w:top w:w="0" w:type="dxa"/>
            <w:left w:w="108" w:type="dxa"/>
            <w:bottom w:w="0" w:type="dxa"/>
            <w:right w:w="108" w:type="dxa"/>
          </w:tblCellMar>
        </w:tblPrEx>
        <w:trPr>
          <w:gridAfter w:val="1"/>
          <w:wAfter w:w="121" w:type="dxa"/>
          <w:trHeight w:val="645" w:hRule="atLeast"/>
        </w:trPr>
        <w:tc>
          <w:tcPr>
            <w:tcW w:w="6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rPr>
              <w:t>岗位代码</w:t>
            </w:r>
          </w:p>
        </w:tc>
        <w:tc>
          <w:tcPr>
            <w:tcW w:w="83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rPr>
              <w:t>招聘单位</w:t>
            </w:r>
          </w:p>
        </w:tc>
        <w:tc>
          <w:tcPr>
            <w:tcW w:w="188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rPr>
              <w:t>招聘岗位</w:t>
            </w:r>
          </w:p>
        </w:tc>
        <w:tc>
          <w:tcPr>
            <w:tcW w:w="569"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rPr>
              <w:t>招聘人数</w:t>
            </w:r>
          </w:p>
        </w:tc>
        <w:tc>
          <w:tcPr>
            <w:tcW w:w="8762" w:type="dxa"/>
            <w:gridSpan w:val="15"/>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2"/>
              </w:rPr>
            </w:pPr>
            <w:r>
              <w:rPr>
                <w:rFonts w:hint="eastAsia" w:ascii="宋体" w:hAnsi="宋体" w:cs="宋体"/>
                <w:color w:val="000000"/>
                <w:sz w:val="22"/>
              </w:rPr>
              <w:t>招聘岗位的资格条件</w:t>
            </w:r>
          </w:p>
        </w:tc>
        <w:tc>
          <w:tcPr>
            <w:tcW w:w="108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rPr>
              <w:t>备注</w:t>
            </w:r>
          </w:p>
        </w:tc>
      </w:tr>
      <w:tr>
        <w:tblPrEx>
          <w:tblCellMar>
            <w:top w:w="0" w:type="dxa"/>
            <w:left w:w="108" w:type="dxa"/>
            <w:bottom w:w="0" w:type="dxa"/>
            <w:right w:w="108" w:type="dxa"/>
          </w:tblCellMar>
        </w:tblPrEx>
        <w:trPr>
          <w:gridAfter w:val="1"/>
          <w:wAfter w:w="121" w:type="dxa"/>
          <w:trHeight w:val="540" w:hRule="atLeast"/>
        </w:trPr>
        <w:tc>
          <w:tcPr>
            <w:tcW w:w="6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2"/>
              </w:rPr>
            </w:pPr>
          </w:p>
        </w:tc>
        <w:tc>
          <w:tcPr>
            <w:tcW w:w="8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2"/>
              </w:rPr>
            </w:pPr>
          </w:p>
        </w:tc>
        <w:tc>
          <w:tcPr>
            <w:tcW w:w="18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2"/>
              </w:rPr>
            </w:pPr>
          </w:p>
        </w:tc>
        <w:tc>
          <w:tcPr>
            <w:tcW w:w="56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2"/>
              </w:rPr>
            </w:pPr>
          </w:p>
        </w:tc>
        <w:tc>
          <w:tcPr>
            <w:tcW w:w="13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rPr>
              <w:t>专业</w:t>
            </w:r>
          </w:p>
        </w:tc>
        <w:tc>
          <w:tcPr>
            <w:tcW w:w="85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rPr>
              <w:t>学历</w:t>
            </w:r>
          </w:p>
        </w:tc>
        <w:tc>
          <w:tcPr>
            <w:tcW w:w="70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rPr>
              <w:t>性别</w:t>
            </w:r>
          </w:p>
        </w:tc>
        <w:tc>
          <w:tcPr>
            <w:tcW w:w="85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rPr>
              <w:t>年龄</w:t>
            </w:r>
          </w:p>
        </w:tc>
        <w:tc>
          <w:tcPr>
            <w:tcW w:w="8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rPr>
              <w:t>面向地区</w:t>
            </w:r>
          </w:p>
        </w:tc>
        <w:tc>
          <w:tcPr>
            <w:tcW w:w="411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rPr>
              <w:t>其他要求</w:t>
            </w:r>
          </w:p>
        </w:tc>
        <w:tc>
          <w:tcPr>
            <w:tcW w:w="10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2"/>
              </w:rPr>
            </w:pPr>
          </w:p>
        </w:tc>
      </w:tr>
      <w:tr>
        <w:tblPrEx>
          <w:tblCellMar>
            <w:top w:w="0" w:type="dxa"/>
            <w:left w:w="108" w:type="dxa"/>
            <w:bottom w:w="0" w:type="dxa"/>
            <w:right w:w="108" w:type="dxa"/>
          </w:tblCellMar>
        </w:tblPrEx>
        <w:trPr>
          <w:gridAfter w:val="1"/>
          <w:wAfter w:w="121" w:type="dxa"/>
          <w:trHeight w:val="2097" w:hRule="atLeast"/>
        </w:trPr>
        <w:tc>
          <w:tcPr>
            <w:tcW w:w="679" w:type="dxa"/>
            <w:tcBorders>
              <w:top w:val="single" w:color="000000" w:sz="4" w:space="0"/>
              <w:left w:val="single" w:color="000000" w:sz="4" w:space="0"/>
              <w:bottom w:val="single" w:color="auto" w:sz="4" w:space="0"/>
              <w:right w:val="single" w:color="000000" w:sz="4" w:space="0"/>
            </w:tcBorders>
            <w:shd w:val="clear" w:color="auto" w:fill="auto"/>
            <w:vAlign w:val="center"/>
          </w:tcPr>
          <w:p>
            <w:pPr>
              <w:textAlignment w:val="center"/>
              <w:rPr>
                <w:rFonts w:ascii="Tahoma" w:hAnsi="Tahoma" w:cs="Tahoma"/>
                <w:color w:val="000000"/>
                <w:sz w:val="22"/>
              </w:rPr>
            </w:pPr>
            <w:r>
              <w:rPr>
                <w:rFonts w:hint="eastAsia" w:ascii="Tahoma" w:hAnsi="Tahoma" w:cs="Tahoma"/>
                <w:color w:val="000000"/>
                <w:sz w:val="22"/>
              </w:rPr>
              <w:t>1</w:t>
            </w:r>
          </w:p>
        </w:tc>
        <w:tc>
          <w:tcPr>
            <w:tcW w:w="837" w:type="dxa"/>
            <w:vMerge w:val="restart"/>
            <w:tcBorders>
              <w:top w:val="single" w:color="000000" w:sz="4" w:space="0"/>
              <w:left w:val="single" w:color="000000" w:sz="4" w:space="0"/>
              <w:right w:val="single" w:color="000000" w:sz="4" w:space="0"/>
            </w:tcBorders>
            <w:shd w:val="clear" w:color="auto" w:fill="auto"/>
            <w:vAlign w:val="center"/>
          </w:tcPr>
          <w:p>
            <w:pPr>
              <w:jc w:val="center"/>
              <w:textAlignment w:val="center"/>
              <w:rPr>
                <w:rFonts w:ascii="宋体" w:hAnsi="宋体" w:cs="宋体"/>
                <w:color w:val="000000"/>
                <w:sz w:val="24"/>
                <w:szCs w:val="24"/>
              </w:rPr>
            </w:pPr>
            <w:r>
              <w:rPr>
                <w:rFonts w:ascii="宋体" w:hAnsi="宋体" w:cs="宋体"/>
                <w:sz w:val="24"/>
                <w:szCs w:val="24"/>
              </w:rPr>
              <w:t>福建蓝鑫建设发展有限公司</w:t>
            </w:r>
          </w:p>
        </w:tc>
        <w:tc>
          <w:tcPr>
            <w:tcW w:w="1881" w:type="dxa"/>
            <w:tcBorders>
              <w:top w:val="single" w:color="000000" w:sz="4" w:space="0"/>
              <w:left w:val="single" w:color="000000" w:sz="4" w:space="0"/>
              <w:bottom w:val="single" w:color="auto"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val="en-US" w:eastAsia="zh-CN"/>
              </w:rPr>
              <w:t>专业技术</w:t>
            </w:r>
            <w:r>
              <w:rPr>
                <w:rFonts w:hint="eastAsia" w:ascii="宋体" w:hAnsi="宋体" w:cs="宋体"/>
                <w:color w:val="000000"/>
                <w:sz w:val="22"/>
              </w:rPr>
              <w:t>员</w:t>
            </w:r>
          </w:p>
          <w:p>
            <w:pPr>
              <w:jc w:val="center"/>
              <w:textAlignment w:val="center"/>
              <w:rPr>
                <w:rFonts w:ascii="宋体" w:hAnsi="宋体" w:cs="宋体"/>
                <w:color w:val="000000"/>
                <w:sz w:val="22"/>
              </w:rPr>
            </w:pPr>
          </w:p>
        </w:tc>
        <w:tc>
          <w:tcPr>
            <w:tcW w:w="569" w:type="dxa"/>
            <w:gridSpan w:val="2"/>
            <w:tcBorders>
              <w:top w:val="single" w:color="000000" w:sz="4" w:space="0"/>
              <w:left w:val="single" w:color="000000" w:sz="4" w:space="0"/>
              <w:bottom w:val="single" w:color="auto" w:sz="4" w:space="0"/>
              <w:right w:val="single" w:color="000000" w:sz="4" w:space="0"/>
            </w:tcBorders>
            <w:shd w:val="clear" w:color="auto" w:fill="auto"/>
            <w:vAlign w:val="center"/>
          </w:tcPr>
          <w:p>
            <w:pPr>
              <w:jc w:val="center"/>
              <w:textAlignment w:val="center"/>
              <w:rPr>
                <w:rFonts w:ascii="Tahoma" w:hAnsi="Tahoma" w:cs="Tahoma"/>
                <w:color w:val="000000"/>
                <w:sz w:val="22"/>
              </w:rPr>
            </w:pPr>
            <w:r>
              <w:rPr>
                <w:rFonts w:hint="eastAsia" w:ascii="Tahoma" w:hAnsi="Tahoma" w:cs="Tahoma"/>
                <w:color w:val="000000"/>
                <w:sz w:val="22"/>
              </w:rPr>
              <w:t>1</w:t>
            </w:r>
          </w:p>
        </w:tc>
        <w:tc>
          <w:tcPr>
            <w:tcW w:w="1391" w:type="dxa"/>
            <w:gridSpan w:val="2"/>
            <w:tcBorders>
              <w:top w:val="single" w:color="000000" w:sz="4" w:space="0"/>
              <w:left w:val="single" w:color="000000" w:sz="4" w:space="0"/>
              <w:bottom w:val="single" w:color="auto" w:sz="4" w:space="0"/>
              <w:right w:val="single" w:color="000000" w:sz="4" w:space="0"/>
            </w:tcBorders>
            <w:shd w:val="clear" w:color="auto" w:fill="auto"/>
            <w:vAlign w:val="center"/>
          </w:tcPr>
          <w:p>
            <w:pPr>
              <w:jc w:val="left"/>
              <w:textAlignment w:val="center"/>
              <w:rPr>
                <w:rFonts w:hint="default" w:ascii="宋体" w:hAnsi="宋体" w:eastAsia="宋体" w:cs="宋体"/>
                <w:bCs/>
                <w:color w:val="000000"/>
                <w:sz w:val="22"/>
                <w:lang w:val="en-US" w:eastAsia="zh-CN"/>
              </w:rPr>
            </w:pPr>
            <w:r>
              <w:rPr>
                <w:rFonts w:hint="eastAsia" w:ascii="宋体" w:hAnsi="宋体" w:cs="宋体"/>
                <w:bCs/>
                <w:color w:val="000000"/>
                <w:sz w:val="22"/>
              </w:rPr>
              <w:t>市政公用工程</w:t>
            </w:r>
            <w:r>
              <w:rPr>
                <w:rFonts w:hint="eastAsia" w:ascii="宋体" w:hAnsi="宋体" w:cs="宋体"/>
                <w:bCs/>
                <w:color w:val="000000"/>
                <w:sz w:val="22"/>
                <w:lang w:val="en-US" w:eastAsia="zh-CN"/>
              </w:rPr>
              <w:t>相关专业</w:t>
            </w:r>
          </w:p>
        </w:tc>
        <w:tc>
          <w:tcPr>
            <w:tcW w:w="851" w:type="dxa"/>
            <w:gridSpan w:val="2"/>
            <w:tcBorders>
              <w:top w:val="single" w:color="000000" w:sz="4" w:space="0"/>
              <w:left w:val="single" w:color="000000" w:sz="4" w:space="0"/>
              <w:bottom w:val="single" w:color="auto"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rPr>
              <w:t>相关专业大专</w:t>
            </w:r>
          </w:p>
          <w:p>
            <w:pPr>
              <w:jc w:val="center"/>
              <w:textAlignment w:val="center"/>
              <w:rPr>
                <w:rFonts w:ascii="宋体" w:hAnsi="宋体" w:cs="宋体"/>
                <w:color w:val="000000"/>
                <w:sz w:val="22"/>
              </w:rPr>
            </w:pPr>
            <w:r>
              <w:rPr>
                <w:rFonts w:hint="eastAsia" w:ascii="宋体" w:hAnsi="宋体" w:cs="宋体"/>
                <w:color w:val="000000"/>
                <w:sz w:val="22"/>
              </w:rPr>
              <w:t>及以上学历</w:t>
            </w:r>
          </w:p>
        </w:tc>
        <w:tc>
          <w:tcPr>
            <w:tcW w:w="708" w:type="dxa"/>
            <w:gridSpan w:val="2"/>
            <w:tcBorders>
              <w:top w:val="single" w:color="000000" w:sz="4" w:space="0"/>
              <w:left w:val="single" w:color="000000" w:sz="4" w:space="0"/>
              <w:bottom w:val="single" w:color="auto"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rPr>
              <w:t>不限</w:t>
            </w:r>
          </w:p>
        </w:tc>
        <w:tc>
          <w:tcPr>
            <w:tcW w:w="851" w:type="dxa"/>
            <w:gridSpan w:val="3"/>
            <w:tcBorders>
              <w:top w:val="single" w:color="000000" w:sz="4" w:space="0"/>
              <w:left w:val="single" w:color="000000" w:sz="4" w:space="0"/>
              <w:bottom w:val="single" w:color="auto" w:sz="4" w:space="0"/>
              <w:right w:val="single" w:color="000000" w:sz="4" w:space="0"/>
            </w:tcBorders>
            <w:shd w:val="clear" w:color="auto" w:fill="auto"/>
            <w:vAlign w:val="center"/>
          </w:tcPr>
          <w:p>
            <w:pPr>
              <w:jc w:val="center"/>
              <w:textAlignment w:val="center"/>
              <w:rPr>
                <w:rFonts w:ascii="Tahoma" w:hAnsi="Tahoma" w:eastAsia="Tahoma" w:cs="Tahoma"/>
                <w:color w:val="000000"/>
                <w:sz w:val="22"/>
              </w:rPr>
            </w:pPr>
            <w:r>
              <w:rPr>
                <w:rStyle w:val="19"/>
                <w:rFonts w:hint="eastAsia" w:eastAsiaTheme="minorEastAsia"/>
              </w:rPr>
              <w:t>45</w:t>
            </w:r>
            <w:r>
              <w:rPr>
                <w:rStyle w:val="20"/>
                <w:rFonts w:hint="default"/>
              </w:rPr>
              <w:t>周岁及以下</w:t>
            </w:r>
          </w:p>
        </w:tc>
        <w:tc>
          <w:tcPr>
            <w:tcW w:w="850" w:type="dxa"/>
            <w:gridSpan w:val="2"/>
            <w:tcBorders>
              <w:top w:val="single" w:color="000000" w:sz="4" w:space="0"/>
              <w:left w:val="single" w:color="000000" w:sz="4" w:space="0"/>
              <w:bottom w:val="single" w:color="auto"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rPr>
              <w:t>福建省</w:t>
            </w:r>
          </w:p>
        </w:tc>
        <w:tc>
          <w:tcPr>
            <w:tcW w:w="4111" w:type="dxa"/>
            <w:gridSpan w:val="4"/>
            <w:tcBorders>
              <w:top w:val="single" w:color="000000" w:sz="4" w:space="0"/>
              <w:left w:val="single" w:color="000000" w:sz="4" w:space="0"/>
              <w:bottom w:val="single" w:color="auto" w:sz="4" w:space="0"/>
              <w:right w:val="single" w:color="000000" w:sz="4" w:space="0"/>
            </w:tcBorders>
            <w:shd w:val="clear" w:color="auto" w:fill="auto"/>
            <w:vAlign w:val="center"/>
          </w:tcPr>
          <w:p>
            <w:pPr>
              <w:jc w:val="left"/>
              <w:textAlignment w:val="center"/>
              <w:rPr>
                <w:rFonts w:ascii="宋体" w:hAnsi="宋体" w:cs="宋体"/>
                <w:color w:val="000000"/>
                <w:sz w:val="22"/>
              </w:rPr>
            </w:pPr>
            <w:r>
              <w:rPr>
                <w:rFonts w:hint="eastAsia" w:ascii="宋体" w:hAnsi="宋体" w:cs="宋体"/>
                <w:color w:val="000000"/>
                <w:sz w:val="22"/>
              </w:rPr>
              <w:t xml:space="preserve">   具有相关专业二级以上建造师资格证书或相关专业的工程师以上职称（人力资源和社会保障局评审的）， 具有较强的责任心、沟通协调能力和团队协作能力；了解相关专业的有关法律、法规。</w:t>
            </w:r>
          </w:p>
        </w:tc>
        <w:tc>
          <w:tcPr>
            <w:tcW w:w="1088" w:type="dxa"/>
            <w:tcBorders>
              <w:top w:val="single" w:color="000000" w:sz="4" w:space="0"/>
              <w:left w:val="single" w:color="000000" w:sz="4" w:space="0"/>
              <w:bottom w:val="single" w:color="auto"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rPr>
              <w:t>需要经常在施工现场工作，工作地点：屏南县，最低服务5年</w:t>
            </w:r>
          </w:p>
        </w:tc>
      </w:tr>
      <w:tr>
        <w:tblPrEx>
          <w:tblCellMar>
            <w:top w:w="0" w:type="dxa"/>
            <w:left w:w="108" w:type="dxa"/>
            <w:bottom w:w="0" w:type="dxa"/>
            <w:right w:w="108" w:type="dxa"/>
          </w:tblCellMar>
        </w:tblPrEx>
        <w:trPr>
          <w:gridAfter w:val="1"/>
          <w:wAfter w:w="121" w:type="dxa"/>
          <w:trHeight w:val="2856" w:hRule="atLeast"/>
        </w:trPr>
        <w:tc>
          <w:tcPr>
            <w:tcW w:w="679" w:type="dxa"/>
            <w:tcBorders>
              <w:top w:val="single" w:color="000000" w:sz="4" w:space="0"/>
              <w:left w:val="single" w:color="000000" w:sz="4" w:space="0"/>
              <w:bottom w:val="single" w:color="auto" w:sz="4" w:space="0"/>
              <w:right w:val="single" w:color="000000" w:sz="4" w:space="0"/>
            </w:tcBorders>
            <w:shd w:val="clear" w:color="auto" w:fill="auto"/>
            <w:vAlign w:val="center"/>
          </w:tcPr>
          <w:p>
            <w:pPr>
              <w:textAlignment w:val="center"/>
              <w:rPr>
                <w:rFonts w:hint="eastAsia" w:ascii="Tahoma" w:hAnsi="Tahoma" w:cs="Tahoma"/>
                <w:color w:val="000000"/>
                <w:sz w:val="22"/>
              </w:rPr>
            </w:pPr>
            <w:r>
              <w:rPr>
                <w:rFonts w:hint="eastAsia" w:ascii="Tahoma" w:hAnsi="Tahoma" w:cs="Tahoma"/>
                <w:color w:val="000000"/>
                <w:sz w:val="22"/>
              </w:rPr>
              <w:t>2</w:t>
            </w:r>
          </w:p>
        </w:tc>
        <w:tc>
          <w:tcPr>
            <w:tcW w:w="837" w:type="dxa"/>
            <w:vMerge w:val="continue"/>
            <w:tcBorders>
              <w:left w:val="single" w:color="000000" w:sz="4" w:space="0"/>
              <w:bottom w:val="single" w:color="auto" w:sz="4" w:space="0"/>
              <w:right w:val="single" w:color="000000" w:sz="4" w:space="0"/>
            </w:tcBorders>
            <w:shd w:val="clear" w:color="auto" w:fill="auto"/>
            <w:vAlign w:val="center"/>
          </w:tcPr>
          <w:p>
            <w:pPr>
              <w:jc w:val="center"/>
              <w:textAlignment w:val="center"/>
              <w:rPr>
                <w:rFonts w:ascii="宋体" w:hAnsi="宋体" w:cs="宋体"/>
                <w:sz w:val="24"/>
                <w:szCs w:val="24"/>
              </w:rPr>
            </w:pPr>
          </w:p>
        </w:tc>
        <w:tc>
          <w:tcPr>
            <w:tcW w:w="1881" w:type="dxa"/>
            <w:tcBorders>
              <w:top w:val="single" w:color="000000" w:sz="4" w:space="0"/>
              <w:left w:val="single" w:color="000000" w:sz="4" w:space="0"/>
              <w:bottom w:val="single" w:color="auto"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lang w:val="en-US" w:eastAsia="zh-CN"/>
              </w:rPr>
              <w:t>专业技术</w:t>
            </w:r>
            <w:r>
              <w:rPr>
                <w:rFonts w:hint="eastAsia" w:ascii="宋体" w:hAnsi="宋体" w:cs="宋体"/>
                <w:color w:val="000000"/>
                <w:sz w:val="22"/>
              </w:rPr>
              <w:t>员</w:t>
            </w:r>
          </w:p>
          <w:p>
            <w:pPr>
              <w:jc w:val="center"/>
              <w:textAlignment w:val="center"/>
              <w:rPr>
                <w:rFonts w:ascii="宋体" w:hAnsi="宋体" w:cs="宋体"/>
                <w:color w:val="000000"/>
                <w:sz w:val="22"/>
              </w:rPr>
            </w:pPr>
            <w:bookmarkStart w:id="0" w:name="_GoBack"/>
            <w:bookmarkEnd w:id="0"/>
          </w:p>
        </w:tc>
        <w:tc>
          <w:tcPr>
            <w:tcW w:w="569" w:type="dxa"/>
            <w:gridSpan w:val="2"/>
            <w:tcBorders>
              <w:top w:val="single" w:color="000000" w:sz="4" w:space="0"/>
              <w:left w:val="single" w:color="000000" w:sz="4" w:space="0"/>
              <w:bottom w:val="single" w:color="auto" w:sz="4" w:space="0"/>
              <w:right w:val="single" w:color="000000" w:sz="4" w:space="0"/>
            </w:tcBorders>
            <w:shd w:val="clear" w:color="auto" w:fill="auto"/>
            <w:vAlign w:val="center"/>
          </w:tcPr>
          <w:p>
            <w:pPr>
              <w:jc w:val="center"/>
              <w:textAlignment w:val="center"/>
              <w:rPr>
                <w:rFonts w:hint="eastAsia" w:ascii="Tahoma" w:hAnsi="Tahoma" w:cs="Tahoma"/>
                <w:color w:val="000000"/>
                <w:sz w:val="22"/>
              </w:rPr>
            </w:pPr>
            <w:r>
              <w:rPr>
                <w:rFonts w:hint="eastAsia" w:ascii="Tahoma" w:hAnsi="Tahoma" w:cs="Tahoma"/>
                <w:color w:val="000000"/>
                <w:sz w:val="22"/>
              </w:rPr>
              <w:t>1</w:t>
            </w:r>
          </w:p>
        </w:tc>
        <w:tc>
          <w:tcPr>
            <w:tcW w:w="1391" w:type="dxa"/>
            <w:gridSpan w:val="2"/>
            <w:tcBorders>
              <w:top w:val="single" w:color="000000" w:sz="4" w:space="0"/>
              <w:left w:val="single" w:color="000000" w:sz="4" w:space="0"/>
              <w:bottom w:val="single" w:color="auto" w:sz="4" w:space="0"/>
              <w:right w:val="single" w:color="000000" w:sz="4" w:space="0"/>
            </w:tcBorders>
            <w:shd w:val="clear" w:color="auto" w:fill="auto"/>
            <w:vAlign w:val="center"/>
          </w:tcPr>
          <w:p>
            <w:pPr>
              <w:jc w:val="left"/>
              <w:textAlignment w:val="center"/>
              <w:rPr>
                <w:rFonts w:hint="default" w:ascii="宋体" w:hAnsi="宋体" w:eastAsia="宋体" w:cs="宋体"/>
                <w:bCs/>
                <w:color w:val="000000"/>
                <w:sz w:val="22"/>
                <w:lang w:val="en-US" w:eastAsia="zh-CN"/>
              </w:rPr>
            </w:pPr>
            <w:r>
              <w:rPr>
                <w:rFonts w:hint="eastAsia" w:ascii="宋体" w:hAnsi="宋体" w:cs="宋体"/>
                <w:bCs/>
                <w:color w:val="000000"/>
                <w:sz w:val="22"/>
              </w:rPr>
              <w:t>房屋建筑工程</w:t>
            </w:r>
            <w:r>
              <w:rPr>
                <w:rFonts w:hint="eastAsia" w:ascii="宋体" w:hAnsi="宋体" w:cs="宋体"/>
                <w:bCs/>
                <w:color w:val="000000"/>
                <w:sz w:val="22"/>
                <w:lang w:val="en-US" w:eastAsia="zh-CN"/>
              </w:rPr>
              <w:t>相关专业</w:t>
            </w:r>
          </w:p>
        </w:tc>
        <w:tc>
          <w:tcPr>
            <w:tcW w:w="851" w:type="dxa"/>
            <w:gridSpan w:val="2"/>
            <w:tcBorders>
              <w:top w:val="single" w:color="000000" w:sz="4" w:space="0"/>
              <w:left w:val="single" w:color="000000" w:sz="4" w:space="0"/>
              <w:bottom w:val="single" w:color="auto" w:sz="4" w:space="0"/>
              <w:right w:val="single" w:color="000000" w:sz="4" w:space="0"/>
            </w:tcBorders>
            <w:shd w:val="clear" w:color="auto" w:fill="auto"/>
            <w:vAlign w:val="center"/>
          </w:tcPr>
          <w:p>
            <w:pPr>
              <w:jc w:val="center"/>
              <w:textAlignment w:val="center"/>
              <w:rPr>
                <w:rFonts w:ascii="宋体" w:hAnsi="宋体" w:cs="宋体"/>
                <w:color w:val="000000"/>
                <w:sz w:val="22"/>
              </w:rPr>
            </w:pPr>
            <w:r>
              <w:rPr>
                <w:rFonts w:hint="eastAsia" w:ascii="宋体" w:hAnsi="宋体" w:cs="宋体"/>
                <w:color w:val="000000"/>
                <w:sz w:val="22"/>
              </w:rPr>
              <w:t>相关专业大专</w:t>
            </w:r>
          </w:p>
          <w:p>
            <w:pPr>
              <w:jc w:val="center"/>
              <w:textAlignment w:val="center"/>
              <w:rPr>
                <w:rFonts w:hint="eastAsia" w:ascii="宋体" w:hAnsi="宋体" w:cs="宋体"/>
                <w:color w:val="000000"/>
                <w:sz w:val="22"/>
              </w:rPr>
            </w:pPr>
            <w:r>
              <w:rPr>
                <w:rFonts w:hint="eastAsia" w:ascii="宋体" w:hAnsi="宋体" w:cs="宋体"/>
                <w:color w:val="000000"/>
                <w:sz w:val="22"/>
              </w:rPr>
              <w:t>及以上学历</w:t>
            </w:r>
          </w:p>
        </w:tc>
        <w:tc>
          <w:tcPr>
            <w:tcW w:w="708" w:type="dxa"/>
            <w:gridSpan w:val="2"/>
            <w:tcBorders>
              <w:top w:val="single" w:color="000000" w:sz="4" w:space="0"/>
              <w:left w:val="single" w:color="000000" w:sz="4" w:space="0"/>
              <w:bottom w:val="single" w:color="auto" w:sz="4" w:space="0"/>
              <w:right w:val="single" w:color="000000" w:sz="4" w:space="0"/>
            </w:tcBorders>
            <w:shd w:val="clear" w:color="auto" w:fill="auto"/>
            <w:vAlign w:val="center"/>
          </w:tcPr>
          <w:p>
            <w:pPr>
              <w:jc w:val="center"/>
              <w:textAlignment w:val="center"/>
              <w:rPr>
                <w:rFonts w:hint="eastAsia" w:ascii="宋体" w:hAnsi="宋体" w:cs="宋体"/>
                <w:color w:val="000000"/>
                <w:sz w:val="22"/>
              </w:rPr>
            </w:pPr>
            <w:r>
              <w:rPr>
                <w:rFonts w:hint="eastAsia" w:ascii="宋体" w:hAnsi="宋体" w:cs="宋体"/>
                <w:color w:val="000000"/>
                <w:sz w:val="22"/>
              </w:rPr>
              <w:t>不限</w:t>
            </w:r>
          </w:p>
        </w:tc>
        <w:tc>
          <w:tcPr>
            <w:tcW w:w="851" w:type="dxa"/>
            <w:gridSpan w:val="3"/>
            <w:tcBorders>
              <w:top w:val="single" w:color="000000" w:sz="4" w:space="0"/>
              <w:left w:val="single" w:color="000000" w:sz="4" w:space="0"/>
              <w:bottom w:val="single" w:color="auto" w:sz="4" w:space="0"/>
              <w:right w:val="single" w:color="000000" w:sz="4" w:space="0"/>
            </w:tcBorders>
            <w:shd w:val="clear" w:color="auto" w:fill="auto"/>
            <w:vAlign w:val="center"/>
          </w:tcPr>
          <w:p>
            <w:pPr>
              <w:jc w:val="center"/>
              <w:textAlignment w:val="center"/>
              <w:rPr>
                <w:rStyle w:val="19"/>
                <w:rFonts w:hint="eastAsia" w:eastAsiaTheme="minorEastAsia"/>
              </w:rPr>
            </w:pPr>
            <w:r>
              <w:rPr>
                <w:rStyle w:val="19"/>
                <w:rFonts w:hint="eastAsia" w:eastAsiaTheme="minorEastAsia"/>
              </w:rPr>
              <w:t>45</w:t>
            </w:r>
            <w:r>
              <w:rPr>
                <w:rStyle w:val="20"/>
                <w:rFonts w:hint="default"/>
              </w:rPr>
              <w:t>周岁及以下</w:t>
            </w:r>
          </w:p>
        </w:tc>
        <w:tc>
          <w:tcPr>
            <w:tcW w:w="850" w:type="dxa"/>
            <w:gridSpan w:val="2"/>
            <w:tcBorders>
              <w:top w:val="single" w:color="000000" w:sz="4" w:space="0"/>
              <w:left w:val="single" w:color="000000" w:sz="4" w:space="0"/>
              <w:bottom w:val="single" w:color="auto" w:sz="4" w:space="0"/>
              <w:right w:val="single" w:color="000000" w:sz="4" w:space="0"/>
            </w:tcBorders>
            <w:shd w:val="clear" w:color="auto" w:fill="auto"/>
            <w:vAlign w:val="center"/>
          </w:tcPr>
          <w:p>
            <w:pPr>
              <w:jc w:val="center"/>
              <w:textAlignment w:val="center"/>
              <w:rPr>
                <w:rFonts w:hint="eastAsia" w:ascii="宋体" w:hAnsi="宋体" w:cs="宋体"/>
                <w:color w:val="000000"/>
                <w:sz w:val="22"/>
              </w:rPr>
            </w:pPr>
            <w:r>
              <w:rPr>
                <w:rFonts w:hint="eastAsia" w:ascii="宋体" w:hAnsi="宋体" w:cs="宋体"/>
                <w:color w:val="000000"/>
                <w:sz w:val="22"/>
              </w:rPr>
              <w:t>福建省</w:t>
            </w:r>
          </w:p>
        </w:tc>
        <w:tc>
          <w:tcPr>
            <w:tcW w:w="4111" w:type="dxa"/>
            <w:gridSpan w:val="4"/>
            <w:tcBorders>
              <w:top w:val="single" w:color="000000" w:sz="4" w:space="0"/>
              <w:left w:val="single" w:color="000000" w:sz="4" w:space="0"/>
              <w:bottom w:val="single" w:color="auto" w:sz="4" w:space="0"/>
              <w:right w:val="single" w:color="000000" w:sz="4" w:space="0"/>
            </w:tcBorders>
            <w:shd w:val="clear" w:color="auto" w:fill="auto"/>
            <w:vAlign w:val="center"/>
          </w:tcPr>
          <w:p>
            <w:pPr>
              <w:jc w:val="left"/>
              <w:textAlignment w:val="center"/>
              <w:rPr>
                <w:rFonts w:hint="eastAsia" w:ascii="宋体" w:hAnsi="宋体" w:cs="宋体"/>
                <w:color w:val="000000"/>
                <w:sz w:val="22"/>
              </w:rPr>
            </w:pPr>
            <w:r>
              <w:rPr>
                <w:rFonts w:hint="eastAsia" w:ascii="宋体" w:hAnsi="宋体" w:cs="宋体"/>
                <w:color w:val="000000"/>
                <w:sz w:val="22"/>
              </w:rPr>
              <w:t>具有相关专业二级以上建造师资格证书或相关专业的工程师以上职称（人力资源和社会保障局评审的）， 具有较强的责任心、沟通协调能力和团队协作能力；了解相关专业的有关法律、法规。</w:t>
            </w:r>
          </w:p>
        </w:tc>
        <w:tc>
          <w:tcPr>
            <w:tcW w:w="1088" w:type="dxa"/>
            <w:tcBorders>
              <w:top w:val="single" w:color="000000" w:sz="4" w:space="0"/>
              <w:left w:val="single" w:color="000000" w:sz="4" w:space="0"/>
              <w:bottom w:val="single" w:color="auto" w:sz="4" w:space="0"/>
              <w:right w:val="single" w:color="000000" w:sz="4" w:space="0"/>
            </w:tcBorders>
            <w:shd w:val="clear" w:color="auto" w:fill="auto"/>
            <w:vAlign w:val="center"/>
          </w:tcPr>
          <w:p>
            <w:pPr>
              <w:jc w:val="center"/>
              <w:textAlignment w:val="center"/>
              <w:rPr>
                <w:rFonts w:hint="eastAsia" w:ascii="宋体" w:hAnsi="宋体" w:cs="宋体"/>
                <w:color w:val="000000"/>
                <w:sz w:val="22"/>
              </w:rPr>
            </w:pPr>
            <w:r>
              <w:rPr>
                <w:rFonts w:hint="eastAsia" w:ascii="宋体" w:hAnsi="宋体" w:cs="宋体"/>
                <w:color w:val="000000"/>
                <w:sz w:val="22"/>
              </w:rPr>
              <w:t>需要经常在施工现场工作，工作地点：屏南县，最低服务5年</w:t>
            </w:r>
          </w:p>
        </w:tc>
      </w:tr>
      <w:tr>
        <w:tblPrEx>
          <w:tblCellMar>
            <w:top w:w="0" w:type="dxa"/>
            <w:left w:w="108" w:type="dxa"/>
            <w:bottom w:w="0" w:type="dxa"/>
            <w:right w:w="108" w:type="dxa"/>
          </w:tblCellMar>
        </w:tblPrEx>
        <w:trPr>
          <w:trHeight w:val="285" w:hRule="atLeast"/>
          <w:jc w:val="center"/>
        </w:trPr>
        <w:tc>
          <w:tcPr>
            <w:tcW w:w="1516" w:type="dxa"/>
            <w:gridSpan w:val="2"/>
            <w:tcBorders>
              <w:top w:val="nil"/>
              <w:left w:val="nil"/>
              <w:bottom w:val="nil"/>
              <w:right w:val="nil"/>
            </w:tcBorders>
            <w:shd w:val="clear" w:color="auto" w:fill="auto"/>
            <w:noWrap/>
            <w:vAlign w:val="center"/>
          </w:tcPr>
          <w:p>
            <w:pPr>
              <w:rPr>
                <w:rFonts w:ascii="Tahoma" w:hAnsi="Tahoma" w:eastAsia="Tahoma" w:cs="Tahoma"/>
                <w:color w:val="000000"/>
                <w:sz w:val="22"/>
              </w:rPr>
            </w:pPr>
          </w:p>
        </w:tc>
        <w:tc>
          <w:tcPr>
            <w:tcW w:w="2067" w:type="dxa"/>
            <w:gridSpan w:val="2"/>
            <w:tcBorders>
              <w:top w:val="nil"/>
              <w:left w:val="nil"/>
              <w:bottom w:val="nil"/>
              <w:right w:val="nil"/>
            </w:tcBorders>
            <w:shd w:val="clear" w:color="auto" w:fill="auto"/>
            <w:noWrap/>
            <w:vAlign w:val="center"/>
          </w:tcPr>
          <w:p>
            <w:pPr>
              <w:rPr>
                <w:rFonts w:ascii="Tahoma" w:hAnsi="Tahoma" w:eastAsia="Tahoma" w:cs="Tahoma"/>
                <w:color w:val="000000"/>
                <w:sz w:val="22"/>
              </w:rPr>
            </w:pPr>
          </w:p>
        </w:tc>
        <w:tc>
          <w:tcPr>
            <w:tcW w:w="667" w:type="dxa"/>
            <w:gridSpan w:val="2"/>
            <w:tcBorders>
              <w:top w:val="nil"/>
              <w:left w:val="nil"/>
              <w:bottom w:val="nil"/>
              <w:right w:val="nil"/>
            </w:tcBorders>
            <w:shd w:val="clear" w:color="auto" w:fill="auto"/>
            <w:noWrap/>
            <w:vAlign w:val="center"/>
          </w:tcPr>
          <w:p>
            <w:pPr>
              <w:rPr>
                <w:rFonts w:ascii="Tahoma" w:hAnsi="Tahoma" w:eastAsia="Tahoma" w:cs="Tahoma"/>
                <w:color w:val="000000"/>
                <w:sz w:val="22"/>
              </w:rPr>
            </w:pPr>
          </w:p>
        </w:tc>
        <w:tc>
          <w:tcPr>
            <w:tcW w:w="2084" w:type="dxa"/>
            <w:gridSpan w:val="4"/>
            <w:tcBorders>
              <w:top w:val="nil"/>
              <w:left w:val="nil"/>
              <w:bottom w:val="nil"/>
              <w:right w:val="nil"/>
            </w:tcBorders>
            <w:shd w:val="clear" w:color="auto" w:fill="auto"/>
            <w:noWrap/>
            <w:vAlign w:val="center"/>
          </w:tcPr>
          <w:p>
            <w:pPr>
              <w:rPr>
                <w:rFonts w:ascii="Tahoma" w:hAnsi="Tahoma" w:eastAsia="Tahoma" w:cs="Tahoma"/>
                <w:color w:val="000000"/>
                <w:sz w:val="22"/>
              </w:rPr>
            </w:pPr>
          </w:p>
        </w:tc>
        <w:tc>
          <w:tcPr>
            <w:tcW w:w="599" w:type="dxa"/>
            <w:gridSpan w:val="2"/>
            <w:tcBorders>
              <w:top w:val="nil"/>
              <w:left w:val="nil"/>
              <w:bottom w:val="nil"/>
              <w:right w:val="nil"/>
            </w:tcBorders>
            <w:shd w:val="clear" w:color="auto" w:fill="auto"/>
            <w:noWrap/>
            <w:vAlign w:val="center"/>
          </w:tcPr>
          <w:p>
            <w:pPr>
              <w:rPr>
                <w:rFonts w:ascii="Tahoma" w:hAnsi="Tahoma" w:eastAsia="Tahoma" w:cs="Tahoma"/>
                <w:color w:val="000000"/>
                <w:sz w:val="22"/>
              </w:rPr>
            </w:pPr>
          </w:p>
        </w:tc>
        <w:tc>
          <w:tcPr>
            <w:tcW w:w="767" w:type="dxa"/>
            <w:tcBorders>
              <w:top w:val="nil"/>
              <w:left w:val="nil"/>
              <w:bottom w:val="nil"/>
              <w:right w:val="nil"/>
            </w:tcBorders>
            <w:shd w:val="clear" w:color="auto" w:fill="auto"/>
            <w:noWrap/>
            <w:vAlign w:val="center"/>
          </w:tcPr>
          <w:p>
            <w:pPr>
              <w:rPr>
                <w:rFonts w:ascii="Tahoma" w:hAnsi="Tahoma" w:eastAsia="Tahoma" w:cs="Tahoma"/>
                <w:color w:val="000000"/>
                <w:sz w:val="22"/>
              </w:rPr>
            </w:pPr>
          </w:p>
        </w:tc>
        <w:tc>
          <w:tcPr>
            <w:tcW w:w="800" w:type="dxa"/>
            <w:gridSpan w:val="2"/>
            <w:tcBorders>
              <w:top w:val="nil"/>
              <w:left w:val="nil"/>
              <w:bottom w:val="nil"/>
              <w:right w:val="nil"/>
            </w:tcBorders>
            <w:shd w:val="clear" w:color="auto" w:fill="auto"/>
            <w:noWrap/>
            <w:vAlign w:val="center"/>
          </w:tcPr>
          <w:p>
            <w:pPr>
              <w:rPr>
                <w:rFonts w:ascii="Tahoma" w:hAnsi="Tahoma" w:eastAsia="Tahoma" w:cs="Tahoma"/>
                <w:color w:val="000000"/>
                <w:sz w:val="22"/>
              </w:rPr>
            </w:pPr>
          </w:p>
        </w:tc>
        <w:tc>
          <w:tcPr>
            <w:tcW w:w="1100" w:type="dxa"/>
            <w:gridSpan w:val="2"/>
            <w:tcBorders>
              <w:top w:val="nil"/>
              <w:left w:val="nil"/>
              <w:bottom w:val="nil"/>
              <w:right w:val="nil"/>
            </w:tcBorders>
            <w:shd w:val="clear" w:color="auto" w:fill="auto"/>
            <w:noWrap/>
            <w:vAlign w:val="center"/>
          </w:tcPr>
          <w:p>
            <w:pPr>
              <w:rPr>
                <w:rFonts w:ascii="Tahoma" w:hAnsi="Tahoma" w:eastAsia="Tahoma" w:cs="Tahoma"/>
                <w:color w:val="000000"/>
                <w:sz w:val="22"/>
              </w:rPr>
            </w:pPr>
          </w:p>
        </w:tc>
        <w:tc>
          <w:tcPr>
            <w:tcW w:w="3033" w:type="dxa"/>
            <w:gridSpan w:val="2"/>
            <w:tcBorders>
              <w:top w:val="nil"/>
              <w:left w:val="nil"/>
              <w:bottom w:val="nil"/>
              <w:right w:val="nil"/>
            </w:tcBorders>
            <w:shd w:val="clear" w:color="auto" w:fill="auto"/>
            <w:noWrap/>
            <w:vAlign w:val="center"/>
          </w:tcPr>
          <w:p>
            <w:pPr>
              <w:rPr>
                <w:rFonts w:ascii="Tahoma" w:hAnsi="Tahoma" w:eastAsia="Tahoma" w:cs="Tahoma"/>
                <w:color w:val="000000"/>
                <w:sz w:val="22"/>
              </w:rPr>
            </w:pPr>
          </w:p>
        </w:tc>
        <w:tc>
          <w:tcPr>
            <w:tcW w:w="1304" w:type="dxa"/>
            <w:gridSpan w:val="3"/>
            <w:tcBorders>
              <w:top w:val="nil"/>
              <w:left w:val="nil"/>
              <w:bottom w:val="nil"/>
              <w:right w:val="nil"/>
            </w:tcBorders>
            <w:shd w:val="clear" w:color="auto" w:fill="auto"/>
            <w:noWrap/>
            <w:vAlign w:val="center"/>
          </w:tcPr>
          <w:p>
            <w:pPr>
              <w:rPr>
                <w:rFonts w:ascii="Tahoma" w:hAnsi="Tahoma" w:eastAsia="Tahoma" w:cs="Tahoma"/>
                <w:color w:val="000000"/>
                <w:sz w:val="22"/>
              </w:rPr>
            </w:pPr>
          </w:p>
        </w:tc>
      </w:tr>
    </w:tbl>
    <w:p>
      <w:pPr>
        <w:spacing w:line="540" w:lineRule="exact"/>
        <w:rPr>
          <w:rFonts w:ascii="宋体" w:hAnsi="宋体" w:cs="宋体"/>
          <w:sz w:val="22"/>
        </w:rPr>
      </w:pPr>
      <w:r>
        <w:rPr>
          <w:rFonts w:hint="eastAsia" w:ascii="宋体" w:hAnsi="宋体" w:cs="宋体"/>
          <w:sz w:val="22"/>
        </w:rPr>
        <w:t>备注：专业对应福建省机关事业单位招考专业指导目录（2022年）</w:t>
      </w:r>
    </w:p>
    <w:p>
      <w:r>
        <w:rPr>
          <w:rFonts w:hint="eastAsia" w:ascii="宋体" w:hAnsi="宋体" w:cs="宋体"/>
          <w:sz w:val="22"/>
        </w:rPr>
        <w:t>查询网址：</w:t>
      </w:r>
      <w:r>
        <w:rPr>
          <w:rFonts w:hint="eastAsia" w:ascii="宋体" w:hAnsi="宋体" w:cs="宋体"/>
          <w:color w:val="000000"/>
          <w:kern w:val="0"/>
          <w:sz w:val="22"/>
        </w:rPr>
        <w:t>http://gwykl.fujian.gov.cn/portal/policy/specialtylist2022.htm</w:t>
      </w:r>
    </w:p>
    <w:sectPr>
      <w:pgSz w:w="16838" w:h="11906" w:orient="landscape"/>
      <w:pgMar w:top="1247" w:right="1276" w:bottom="1247" w:left="1502"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方正小标宋简体">
    <w:altName w:val="方正舒体"/>
    <w:panose1 w:val="00000000000000000000"/>
    <w:charset w:val="86"/>
    <w:family w:val="script"/>
    <w:pitch w:val="default"/>
    <w:sig w:usb0="00000000" w:usb1="00000000" w:usb2="00000010" w:usb3="00000000" w:csb0="00040000" w:csb1="00000000"/>
  </w:font>
  <w:font w:name="方正舒体">
    <w:panose1 w:val="02010601030101010101"/>
    <w:charset w:val="86"/>
    <w:family w:val="auto"/>
    <w:pitch w:val="default"/>
    <w:sig w:usb0="00000003"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OGViNjA2MzBjNWJkNGM1OTY0YWIwYWM4MjVkZmU0MWQifQ=="/>
  </w:docVars>
  <w:rsids>
    <w:rsidRoot w:val="00476941"/>
    <w:rsid w:val="00010C29"/>
    <w:rsid w:val="000461CD"/>
    <w:rsid w:val="00047B2A"/>
    <w:rsid w:val="000563AF"/>
    <w:rsid w:val="000676D0"/>
    <w:rsid w:val="00077A44"/>
    <w:rsid w:val="00090271"/>
    <w:rsid w:val="000D2A57"/>
    <w:rsid w:val="000F1E65"/>
    <w:rsid w:val="00111C39"/>
    <w:rsid w:val="00126284"/>
    <w:rsid w:val="0013032D"/>
    <w:rsid w:val="00143458"/>
    <w:rsid w:val="00157FA5"/>
    <w:rsid w:val="00171704"/>
    <w:rsid w:val="001A7EF5"/>
    <w:rsid w:val="001B21F7"/>
    <w:rsid w:val="001C06B2"/>
    <w:rsid w:val="001C6C3E"/>
    <w:rsid w:val="001D5B68"/>
    <w:rsid w:val="001E7D00"/>
    <w:rsid w:val="001F16BE"/>
    <w:rsid w:val="0021705A"/>
    <w:rsid w:val="00220A57"/>
    <w:rsid w:val="002434C6"/>
    <w:rsid w:val="00256589"/>
    <w:rsid w:val="00276E78"/>
    <w:rsid w:val="00285D03"/>
    <w:rsid w:val="00297373"/>
    <w:rsid w:val="002977ED"/>
    <w:rsid w:val="002A096D"/>
    <w:rsid w:val="002A213D"/>
    <w:rsid w:val="002C48C4"/>
    <w:rsid w:val="002F4918"/>
    <w:rsid w:val="00314E86"/>
    <w:rsid w:val="003173FB"/>
    <w:rsid w:val="00327820"/>
    <w:rsid w:val="00334F00"/>
    <w:rsid w:val="00353228"/>
    <w:rsid w:val="00380621"/>
    <w:rsid w:val="003929F5"/>
    <w:rsid w:val="00392CCF"/>
    <w:rsid w:val="003B05BB"/>
    <w:rsid w:val="003D0E89"/>
    <w:rsid w:val="003F487E"/>
    <w:rsid w:val="00430A2E"/>
    <w:rsid w:val="00476941"/>
    <w:rsid w:val="00496AA4"/>
    <w:rsid w:val="004E4FCE"/>
    <w:rsid w:val="004F29B4"/>
    <w:rsid w:val="0051042B"/>
    <w:rsid w:val="00531313"/>
    <w:rsid w:val="005344BD"/>
    <w:rsid w:val="00565AB4"/>
    <w:rsid w:val="005739BB"/>
    <w:rsid w:val="005A23ED"/>
    <w:rsid w:val="005F2461"/>
    <w:rsid w:val="00610204"/>
    <w:rsid w:val="00653BA6"/>
    <w:rsid w:val="00660BD8"/>
    <w:rsid w:val="006610DD"/>
    <w:rsid w:val="00666152"/>
    <w:rsid w:val="006907DB"/>
    <w:rsid w:val="0069653F"/>
    <w:rsid w:val="006B5D9E"/>
    <w:rsid w:val="006C77B4"/>
    <w:rsid w:val="006D620A"/>
    <w:rsid w:val="006F1DE8"/>
    <w:rsid w:val="00741085"/>
    <w:rsid w:val="00751CE5"/>
    <w:rsid w:val="00752AF6"/>
    <w:rsid w:val="00756E0D"/>
    <w:rsid w:val="007A2A06"/>
    <w:rsid w:val="007B3AC4"/>
    <w:rsid w:val="007C758A"/>
    <w:rsid w:val="007E4A03"/>
    <w:rsid w:val="007F660B"/>
    <w:rsid w:val="007F7A46"/>
    <w:rsid w:val="0080785B"/>
    <w:rsid w:val="00823AE1"/>
    <w:rsid w:val="008338AC"/>
    <w:rsid w:val="008474C6"/>
    <w:rsid w:val="008A3F86"/>
    <w:rsid w:val="008A4FD6"/>
    <w:rsid w:val="008D0590"/>
    <w:rsid w:val="008D7A97"/>
    <w:rsid w:val="008E6D0D"/>
    <w:rsid w:val="008F3910"/>
    <w:rsid w:val="00952BD0"/>
    <w:rsid w:val="00974AB0"/>
    <w:rsid w:val="009A35A0"/>
    <w:rsid w:val="009F2297"/>
    <w:rsid w:val="00A1735D"/>
    <w:rsid w:val="00A22FC7"/>
    <w:rsid w:val="00A47474"/>
    <w:rsid w:val="00A64AEB"/>
    <w:rsid w:val="00A67387"/>
    <w:rsid w:val="00A8640B"/>
    <w:rsid w:val="00AA3557"/>
    <w:rsid w:val="00AB045C"/>
    <w:rsid w:val="00AC24D9"/>
    <w:rsid w:val="00AD2D8C"/>
    <w:rsid w:val="00AE0EB9"/>
    <w:rsid w:val="00B04576"/>
    <w:rsid w:val="00B071E8"/>
    <w:rsid w:val="00B11E29"/>
    <w:rsid w:val="00B1223C"/>
    <w:rsid w:val="00B16FF9"/>
    <w:rsid w:val="00B44A3C"/>
    <w:rsid w:val="00B45F05"/>
    <w:rsid w:val="00B92E28"/>
    <w:rsid w:val="00BA0B1E"/>
    <w:rsid w:val="00BA502D"/>
    <w:rsid w:val="00BB0BC0"/>
    <w:rsid w:val="00BE3B35"/>
    <w:rsid w:val="00BE4693"/>
    <w:rsid w:val="00C163EB"/>
    <w:rsid w:val="00C241E3"/>
    <w:rsid w:val="00C3069D"/>
    <w:rsid w:val="00C33098"/>
    <w:rsid w:val="00C458DC"/>
    <w:rsid w:val="00C57D39"/>
    <w:rsid w:val="00C73DDD"/>
    <w:rsid w:val="00C855D0"/>
    <w:rsid w:val="00CA6049"/>
    <w:rsid w:val="00CA60BF"/>
    <w:rsid w:val="00CC1593"/>
    <w:rsid w:val="00CC18BC"/>
    <w:rsid w:val="00CC2775"/>
    <w:rsid w:val="00CF1986"/>
    <w:rsid w:val="00D17BBD"/>
    <w:rsid w:val="00D73FCA"/>
    <w:rsid w:val="00D85DA8"/>
    <w:rsid w:val="00D922FB"/>
    <w:rsid w:val="00D96410"/>
    <w:rsid w:val="00DB5DEB"/>
    <w:rsid w:val="00DD0173"/>
    <w:rsid w:val="00DD259A"/>
    <w:rsid w:val="00DD2D1C"/>
    <w:rsid w:val="00DF1E20"/>
    <w:rsid w:val="00DF47E6"/>
    <w:rsid w:val="00E04003"/>
    <w:rsid w:val="00E148D9"/>
    <w:rsid w:val="00E27C6F"/>
    <w:rsid w:val="00E52690"/>
    <w:rsid w:val="00E93890"/>
    <w:rsid w:val="00EA05A5"/>
    <w:rsid w:val="00EA4E92"/>
    <w:rsid w:val="00EA5979"/>
    <w:rsid w:val="00ED4C6B"/>
    <w:rsid w:val="00F01B83"/>
    <w:rsid w:val="00F04BBF"/>
    <w:rsid w:val="00F22783"/>
    <w:rsid w:val="00F24E23"/>
    <w:rsid w:val="00F3197A"/>
    <w:rsid w:val="00F550A9"/>
    <w:rsid w:val="00F62FED"/>
    <w:rsid w:val="00F661D7"/>
    <w:rsid w:val="00F71683"/>
    <w:rsid w:val="00F83A2A"/>
    <w:rsid w:val="00FA0F12"/>
    <w:rsid w:val="00FA52D3"/>
    <w:rsid w:val="00FA7173"/>
    <w:rsid w:val="00FC0416"/>
    <w:rsid w:val="00FF3470"/>
    <w:rsid w:val="00FF5724"/>
    <w:rsid w:val="01226F3B"/>
    <w:rsid w:val="0B997AF2"/>
    <w:rsid w:val="104E6C41"/>
    <w:rsid w:val="11BF7BDE"/>
    <w:rsid w:val="13FF1D87"/>
    <w:rsid w:val="18CA1934"/>
    <w:rsid w:val="1915289B"/>
    <w:rsid w:val="191F0463"/>
    <w:rsid w:val="199B1A69"/>
    <w:rsid w:val="1CC01DB8"/>
    <w:rsid w:val="1D6A1349"/>
    <w:rsid w:val="261A0C14"/>
    <w:rsid w:val="26374A94"/>
    <w:rsid w:val="275B591C"/>
    <w:rsid w:val="27B80A0D"/>
    <w:rsid w:val="28AD1D1C"/>
    <w:rsid w:val="2BD440AE"/>
    <w:rsid w:val="34B11810"/>
    <w:rsid w:val="35D94150"/>
    <w:rsid w:val="37A86A52"/>
    <w:rsid w:val="3CBC3A31"/>
    <w:rsid w:val="3CDB69FF"/>
    <w:rsid w:val="42E44848"/>
    <w:rsid w:val="439873F8"/>
    <w:rsid w:val="43F036D6"/>
    <w:rsid w:val="44537E51"/>
    <w:rsid w:val="47F14A94"/>
    <w:rsid w:val="48806DA4"/>
    <w:rsid w:val="4A3B6D5E"/>
    <w:rsid w:val="4BB24B23"/>
    <w:rsid w:val="50EC5FC5"/>
    <w:rsid w:val="52802B47"/>
    <w:rsid w:val="532A5D58"/>
    <w:rsid w:val="56AA0DE9"/>
    <w:rsid w:val="58E36633"/>
    <w:rsid w:val="5B435EFA"/>
    <w:rsid w:val="5C95435B"/>
    <w:rsid w:val="5E613C51"/>
    <w:rsid w:val="5EEB376A"/>
    <w:rsid w:val="63A311B2"/>
    <w:rsid w:val="6429062D"/>
    <w:rsid w:val="6C397B45"/>
    <w:rsid w:val="733E7242"/>
    <w:rsid w:val="74582108"/>
    <w:rsid w:val="75C60A85"/>
    <w:rsid w:val="76754182"/>
    <w:rsid w:val="76C761B2"/>
    <w:rsid w:val="77E871BB"/>
    <w:rsid w:val="77ED3ED3"/>
    <w:rsid w:val="78411DCF"/>
    <w:rsid w:val="7A3713B8"/>
    <w:rsid w:val="7A652DA9"/>
    <w:rsid w:val="7CFA1E6F"/>
    <w:rsid w:val="7DB12D2E"/>
    <w:rsid w:val="7E1D5D5F"/>
    <w:rsid w:val="7ED42239"/>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0" w:semiHidden="0" w:name="Strong" w:locked="1"/>
    <w:lsdException w:qFormat="1" w:unhideWhenUsed="0" w:uiPriority="99" w:semiHidden="0" w:name="Emphasis"/>
    <w:lsdException w:uiPriority="99" w:name="Document Map"/>
    <w:lsdException w:uiPriority="99" w:name="Plain Text"/>
    <w:lsdException w:uiPriority="99" w:name="E-mail Signature"/>
    <w:lsdException w:qFormat="1"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2"/>
    <w:basedOn w:val="1"/>
    <w:next w:val="1"/>
    <w:semiHidden/>
    <w:unhideWhenUsed/>
    <w:qFormat/>
    <w:locked/>
    <w:uiPriority w:val="0"/>
    <w:pPr>
      <w:spacing w:beforeAutospacing="1" w:afterAutospacing="1"/>
      <w:jc w:val="left"/>
      <w:outlineLvl w:val="1"/>
    </w:pPr>
    <w:rPr>
      <w:rFonts w:hint="eastAsia" w:ascii="宋体" w:hAnsi="宋体"/>
      <w:b/>
      <w:bCs/>
      <w:kern w:val="0"/>
      <w:sz w:val="36"/>
      <w:szCs w:val="36"/>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Date"/>
    <w:basedOn w:val="1"/>
    <w:next w:val="1"/>
    <w:link w:val="15"/>
    <w:semiHidden/>
    <w:unhideWhenUsed/>
    <w:qFormat/>
    <w:uiPriority w:val="99"/>
    <w:pPr>
      <w:ind w:left="100" w:leftChars="2500"/>
    </w:pPr>
  </w:style>
  <w:style w:type="paragraph" w:styleId="4">
    <w:name w:val="Balloon Text"/>
    <w:basedOn w:val="1"/>
    <w:link w:val="12"/>
    <w:semiHidden/>
    <w:qFormat/>
    <w:uiPriority w:val="99"/>
    <w:rPr>
      <w:sz w:val="18"/>
      <w:szCs w:val="18"/>
    </w:rPr>
  </w:style>
  <w:style w:type="paragraph" w:styleId="5">
    <w:name w:val="footer"/>
    <w:basedOn w:val="1"/>
    <w:link w:val="13"/>
    <w:qFormat/>
    <w:uiPriority w:val="99"/>
    <w:pPr>
      <w:tabs>
        <w:tab w:val="center" w:pos="4153"/>
        <w:tab w:val="right" w:pos="8306"/>
      </w:tabs>
      <w:snapToGrid w:val="0"/>
      <w:jc w:val="left"/>
    </w:pPr>
    <w:rPr>
      <w:sz w:val="18"/>
      <w:szCs w:val="18"/>
    </w:rPr>
  </w:style>
  <w:style w:type="paragraph" w:styleId="6">
    <w:name w:val="header"/>
    <w:basedOn w:val="1"/>
    <w:link w:val="14"/>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semiHidden/>
    <w:qFormat/>
    <w:uiPriority w:val="99"/>
    <w:pPr>
      <w:spacing w:beforeAutospacing="1" w:afterAutospacing="1"/>
      <w:jc w:val="left"/>
    </w:pPr>
    <w:rPr>
      <w:kern w:val="0"/>
      <w:sz w:val="24"/>
    </w:rPr>
  </w:style>
  <w:style w:type="character" w:styleId="10">
    <w:name w:val="Emphasis"/>
    <w:basedOn w:val="9"/>
    <w:qFormat/>
    <w:uiPriority w:val="99"/>
    <w:rPr>
      <w:rFonts w:cs="Times New Roman"/>
      <w:i/>
      <w:iCs/>
    </w:rPr>
  </w:style>
  <w:style w:type="character" w:styleId="11">
    <w:name w:val="Hyperlink"/>
    <w:basedOn w:val="9"/>
    <w:unhideWhenUsed/>
    <w:qFormat/>
    <w:uiPriority w:val="99"/>
    <w:rPr>
      <w:color w:val="0000FF" w:themeColor="hyperlink"/>
      <w:u w:val="single"/>
    </w:rPr>
  </w:style>
  <w:style w:type="character" w:customStyle="1" w:styleId="12">
    <w:name w:val="批注框文本 Char"/>
    <w:basedOn w:val="9"/>
    <w:link w:val="4"/>
    <w:semiHidden/>
    <w:qFormat/>
    <w:locked/>
    <w:uiPriority w:val="99"/>
    <w:rPr>
      <w:rFonts w:cs="Times New Roman"/>
      <w:sz w:val="18"/>
      <w:szCs w:val="18"/>
    </w:rPr>
  </w:style>
  <w:style w:type="character" w:customStyle="1" w:styleId="13">
    <w:name w:val="页脚 Char"/>
    <w:basedOn w:val="9"/>
    <w:link w:val="5"/>
    <w:qFormat/>
    <w:locked/>
    <w:uiPriority w:val="99"/>
    <w:rPr>
      <w:rFonts w:cs="Times New Roman"/>
      <w:sz w:val="18"/>
      <w:szCs w:val="18"/>
    </w:rPr>
  </w:style>
  <w:style w:type="character" w:customStyle="1" w:styleId="14">
    <w:name w:val="页眉 Char"/>
    <w:basedOn w:val="9"/>
    <w:link w:val="6"/>
    <w:qFormat/>
    <w:locked/>
    <w:uiPriority w:val="99"/>
    <w:rPr>
      <w:rFonts w:cs="Times New Roman"/>
      <w:sz w:val="18"/>
      <w:szCs w:val="18"/>
    </w:rPr>
  </w:style>
  <w:style w:type="character" w:customStyle="1" w:styleId="15">
    <w:name w:val="日期 Char"/>
    <w:basedOn w:val="9"/>
    <w:link w:val="3"/>
    <w:semiHidden/>
    <w:qFormat/>
    <w:uiPriority w:val="99"/>
    <w:rPr>
      <w:rFonts w:ascii="Calibri" w:hAnsi="Calibri"/>
      <w:kern w:val="2"/>
      <w:sz w:val="21"/>
      <w:szCs w:val="22"/>
    </w:rPr>
  </w:style>
  <w:style w:type="character" w:customStyle="1" w:styleId="16">
    <w:name w:val="未处理的提及1"/>
    <w:basedOn w:val="9"/>
    <w:semiHidden/>
    <w:unhideWhenUsed/>
    <w:qFormat/>
    <w:uiPriority w:val="99"/>
    <w:rPr>
      <w:color w:val="605E5C"/>
      <w:shd w:val="clear" w:color="auto" w:fill="E1DFDD"/>
    </w:rPr>
  </w:style>
  <w:style w:type="character" w:customStyle="1" w:styleId="17">
    <w:name w:val="Unresolved Mention"/>
    <w:basedOn w:val="9"/>
    <w:semiHidden/>
    <w:unhideWhenUsed/>
    <w:qFormat/>
    <w:uiPriority w:val="99"/>
    <w:rPr>
      <w:color w:val="605E5C"/>
      <w:shd w:val="clear" w:color="auto" w:fill="E1DFDD"/>
    </w:rPr>
  </w:style>
  <w:style w:type="character" w:customStyle="1" w:styleId="18">
    <w:name w:val="font31"/>
    <w:basedOn w:val="9"/>
    <w:qFormat/>
    <w:uiPriority w:val="0"/>
    <w:rPr>
      <w:rFonts w:hint="eastAsia" w:ascii="宋体" w:hAnsi="宋体" w:eastAsia="宋体" w:cs="宋体"/>
      <w:b/>
      <w:bCs/>
      <w:color w:val="000000"/>
      <w:sz w:val="28"/>
      <w:szCs w:val="28"/>
      <w:u w:val="none"/>
    </w:rPr>
  </w:style>
  <w:style w:type="character" w:customStyle="1" w:styleId="19">
    <w:name w:val="font01"/>
    <w:basedOn w:val="9"/>
    <w:qFormat/>
    <w:uiPriority w:val="0"/>
    <w:rPr>
      <w:rFonts w:hint="default" w:ascii="Tahoma" w:hAnsi="Tahoma" w:eastAsia="Tahoma" w:cs="Tahoma"/>
      <w:color w:val="000000"/>
      <w:sz w:val="22"/>
      <w:szCs w:val="22"/>
      <w:u w:val="none"/>
    </w:rPr>
  </w:style>
  <w:style w:type="character" w:customStyle="1" w:styleId="20">
    <w:name w:val="font21"/>
    <w:basedOn w:val="9"/>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416</Words>
  <Characters>485</Characters>
  <Lines>3</Lines>
  <Paragraphs>1</Paragraphs>
  <TotalTime>0</TotalTime>
  <ScaleCrop>false</ScaleCrop>
  <LinksUpToDate>false</LinksUpToDate>
  <CharactersWithSpaces>490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2022-10-21T04:07:00Z</dcterms:created>
  <dc:creator>admin</dc:creator>
  <cp:lastModifiedBy>DELL</cp:lastModifiedBy>
  <cp:lastPrinted>2022-11-17T07:04:04Z</cp:lastPrinted>
  <dcterms:modified xsi:type="dcterms:W3CDTF">2022-11-17T07:14:35Z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1BBD776D37B54CFAB1FE0FD22909206F</vt:lpwstr>
  </property>
</Properties>
</file>