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default" w:ascii="方正黑体_GBK" w:hAnsi="方正黑体_GBK" w:eastAsia="方正黑体_GBK" w:cs="方正黑体_GBK"/>
          <w:color w:val="0D0D0D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0D0D0D"/>
          <w:kern w:val="2"/>
          <w:sz w:val="32"/>
          <w:szCs w:val="32"/>
          <w:u w:val="none"/>
          <w:lang w:val="en-US" w:eastAsia="zh-CN" w:bidi="ar-SA"/>
        </w:rPr>
        <w:t>附件2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center"/>
        <w:rPr>
          <w:rFonts w:hint="eastAsia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资阳市2022年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公</w:t>
      </w:r>
      <w:r>
        <w:rPr>
          <w:rFonts w:hint="eastAsia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共</w:t>
      </w:r>
      <w:r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卫</w:t>
      </w:r>
      <w:r>
        <w:rPr>
          <w:rFonts w:hint="eastAsia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生</w:t>
      </w:r>
      <w:r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特别</w:t>
      </w:r>
      <w:r>
        <w:rPr>
          <w:rFonts w:hint="eastAsia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服务</w:t>
      </w:r>
      <w:r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岗</w:t>
      </w:r>
      <w:r>
        <w:rPr>
          <w:rFonts w:hint="eastAsia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（第三批）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center"/>
        <w:rPr>
          <w:rFonts w:hint="default"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招募报名表</w:t>
      </w:r>
    </w:p>
    <w:tbl>
      <w:tblPr>
        <w:tblStyle w:val="8"/>
        <w:tblW w:w="9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1327"/>
        <w:gridCol w:w="1712"/>
        <w:gridCol w:w="357"/>
        <w:gridCol w:w="1413"/>
        <w:gridCol w:w="462"/>
        <w:gridCol w:w="671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学历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（学位）</w:t>
            </w:r>
          </w:p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exac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入学前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FF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FF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是否已就业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毕业学校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6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6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电子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邮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7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报考县区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/单位</w:t>
            </w:r>
          </w:p>
        </w:tc>
        <w:tc>
          <w:tcPr>
            <w:tcW w:w="33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岗位编码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 w:firstLine="560" w:firstLineChars="20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  <w:t>勾选项</w:t>
            </w:r>
          </w:p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89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服从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在全市范围内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调剂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是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2.如有下列情况（需提供相关印证资料），请在符合的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内勾选：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户籍在脱贫地区的毕业生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户籍在民族地区的毕业生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脱贫家庭的毕业生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低保家庭的毕业生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零就业家庭的毕业生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获得校级及以上“优秀学生”的省内中职学校（含技工院校）医药卫生类专业2022届毕业生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3" w:hRule="exac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Autospacing="0"/>
              <w:ind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4"/>
              <w:keepNext w:val="0"/>
              <w:keepLines w:val="0"/>
              <w:spacing w:beforeAutospacing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Autospacing="0"/>
              <w:ind w:right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4"/>
              <w:keepNext w:val="0"/>
              <w:keepLines w:val="0"/>
              <w:spacing w:beforeAutospacing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  <w:p>
            <w:pPr>
              <w:pStyle w:val="4"/>
              <w:keepNext w:val="0"/>
              <w:keepLines w:val="0"/>
              <w:spacing w:beforeAutospacing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  <w:p>
            <w:pPr>
              <w:pStyle w:val="4"/>
              <w:keepNext w:val="0"/>
              <w:keepLines w:val="0"/>
              <w:spacing w:beforeAutospacing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exac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4" w:hRule="atLeas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7890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 w:firstLine="560" w:firstLineChars="200"/>
              <w:jc w:val="left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本人自愿参加</w:t>
            </w:r>
            <w:r>
              <w:rPr>
                <w:rFonts w:hint="eastAsia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资阳市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2022年公共卫生特别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服务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岗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项目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招募，保证本人相关信息真实</w:t>
            </w:r>
            <w:r>
              <w:rPr>
                <w:rFonts w:hint="eastAsia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  <w:t>本人无违规违纪违法行为，无失信被执行情况。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本人将按照规定的时间及时前往相应招募地报到，并服从岗位分配，除不可抗力外，不以任何理由拖延。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服务期间，本人将自觉遵守国家法律和相关管理规定，爱岗敬业，尽职尽责。</w:t>
            </w:r>
          </w:p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 w:firstLine="2800" w:firstLineChars="10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 w:firstLine="2800" w:firstLineChars="10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 w:firstLine="2800" w:firstLineChars="1000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考生本人签字：</w:t>
            </w:r>
          </w:p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 w:firstLine="4799" w:firstLineChars="1714"/>
              <w:jc w:val="left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2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备   注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789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590" w:lineRule="exact"/>
              <w:ind w:left="0" w:right="0"/>
              <w:jc w:val="both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此表正反双面打印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eastAsia="zh-CN"/>
              </w:rPr>
              <w:t>，一式两份</w:t>
            </w: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</w:rPr>
              <w:t>。</w:t>
            </w:r>
          </w:p>
        </w:tc>
      </w:tr>
    </w:tbl>
    <w:p/>
    <w:p/>
    <w:sectPr>
      <w:footerReference r:id="rId4" w:type="first"/>
      <w:footerReference r:id="rId3" w:type="default"/>
      <w:pgSz w:w="11906" w:h="16838"/>
      <w:pgMar w:top="1814" w:right="1474" w:bottom="1531" w:left="1587" w:header="851" w:footer="992" w:gutter="0"/>
      <w:pgNumType w:fmt="decimal"/>
      <w:cols w:space="72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宋体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AR PL UKai CN">
    <w:altName w:val="仿宋"/>
    <w:panose1 w:val="00000000000000000000"/>
    <w:charset w:val="00"/>
    <w:family w:val="script"/>
    <w:pitch w:val="default"/>
    <w:sig w:usb0="00000000" w:usb1="00000000" w:usb2="00000036" w:usb3="00000000" w:csb0="2016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20" w:firstLine="3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ind w:right="220" w:firstLine="36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right="220" w:firstLine="36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default" w:ascii="Times New Roman" w:hAnsi="Times New Roman" w:cs="Times New Roman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ind w:right="36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w5y/Y4AgAAbwQAAA4AAABkcnMvZTJvRG9jLnhtbK1UzY7TMBC+I/EO&#10;lu80aYFV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LDnL9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right="36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22A27"/>
    <w:multiLevelType w:val="singleLevel"/>
    <w:tmpl w:val="BDF22A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071D0"/>
    <w:rsid w:val="2CC17A4F"/>
    <w:rsid w:val="5180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240" w:lineRule="atLeast"/>
    </w:pPr>
    <w:rPr>
      <w:rFonts w:eastAsia="小标宋"/>
      <w:sz w:val="44"/>
      <w:szCs w:val="20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4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5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5"/>
    <w:next w:val="4"/>
    <w:qFormat/>
    <w:uiPriority w:val="0"/>
    <w:pPr>
      <w:ind w:firstLine="420" w:firstLineChars="200"/>
    </w:pPr>
  </w:style>
  <w:style w:type="character" w:styleId="10">
    <w:name w:val="page number"/>
    <w:basedOn w:val="9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2022-11-22T02:43:00Z</dcterms:created>
  <dc:creator>呼呼</dc:creator>
  <cp:lastModifiedBy>呼呼</cp:lastModifiedBy>
  <dcterms:modified xsi:type="dcterms:W3CDTF">2022-11-22T02:43:52Z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