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spacing w:line="520" w:lineRule="exact"/>
        <w:jc w:val="center"/>
        <w:rPr>
          <w:rFonts w:hint="eastAsia" w:ascii="黑体" w:hAnsi="黑体" w:eastAsia="黑体" w:cs="方正小标宋_GBK"/>
          <w:bCs/>
          <w:sz w:val="36"/>
          <w:szCs w:val="36"/>
        </w:rPr>
      </w:pPr>
    </w:p>
    <w:p>
      <w:pPr>
        <w:spacing w:line="520" w:lineRule="exact"/>
        <w:jc w:val="center"/>
        <w:rPr>
          <w:rFonts w:hint="eastAsia" w:ascii="黑体" w:hAnsi="黑体" w:eastAsia="黑体" w:cs="方正小标宋_GBK"/>
          <w:bCs/>
          <w:sz w:val="36"/>
          <w:szCs w:val="36"/>
          <w:lang w:val="en-US" w:eastAsia="zh-CN"/>
        </w:rPr>
      </w:pPr>
      <w:r>
        <w:rPr>
          <w:rFonts w:hint="eastAsia" w:ascii="黑体" w:hAnsi="黑体" w:eastAsia="黑体" w:cs="方正小标宋_GBK"/>
          <w:bCs/>
          <w:sz w:val="36"/>
          <w:szCs w:val="36"/>
          <w:lang w:val="en-US" w:eastAsia="zh-CN"/>
        </w:rPr>
        <w:t>参加儋州市人民医院2022年招聘编外工作人员</w:t>
      </w:r>
    </w:p>
    <w:p>
      <w:pPr>
        <w:spacing w:line="520" w:lineRule="exact"/>
        <w:jc w:val="center"/>
        <w:rPr>
          <w:rFonts w:hint="eastAsia" w:ascii="黑体" w:hAnsi="黑体" w:eastAsia="黑体" w:cs="方正小标宋_GBK"/>
          <w:bCs/>
          <w:sz w:val="36"/>
          <w:szCs w:val="36"/>
          <w:lang w:val="en-US" w:eastAsia="zh-CN"/>
        </w:rPr>
      </w:pPr>
      <w:r>
        <w:rPr>
          <w:rFonts w:hint="eastAsia" w:ascii="黑体" w:hAnsi="黑体" w:eastAsia="黑体" w:cs="方正小标宋_GBK"/>
          <w:bCs/>
          <w:sz w:val="36"/>
          <w:szCs w:val="36"/>
          <w:lang w:val="en-US" w:eastAsia="zh-CN"/>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bookmarkStart w:id="0" w:name="_GoBack"/>
      <w:bookmarkEnd w:id="0"/>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17A2508-D4CB-4DDD-A02E-72B82889D58B}"/>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69386FF2-F88B-4C8D-A078-5F99CDD7BD5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A00002BF" w:usb1="38CF7CFA" w:usb2="00082016" w:usb3="00000000" w:csb0="00040001" w:csb1="00000000"/>
    <w:embedRegular r:id="rId3" w:fontKey="{4EA55517-2B7F-4581-9613-6ACD8D896E6B}"/>
  </w:font>
  <w:font w:name="仿宋_GB2312">
    <w:panose1 w:val="02010609030101010101"/>
    <w:charset w:val="86"/>
    <w:family w:val="modern"/>
    <w:pitch w:val="default"/>
    <w:sig w:usb0="00000001" w:usb1="080E0000" w:usb2="00000000" w:usb3="00000000" w:csb0="00040000" w:csb1="00000000"/>
    <w:embedRegular r:id="rId4" w:fontKey="{12F15F63-9DFC-4311-8D32-01E34CACFA4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4251FA"/>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E77F5"/>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7018F4"/>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页眉 Char"/>
    <w:basedOn w:val="7"/>
    <w:link w:val="4"/>
    <w:qFormat/>
    <w:uiPriority w:val="0"/>
    <w:rPr>
      <w:kern w:val="2"/>
      <w:sz w:val="18"/>
      <w:szCs w:val="18"/>
    </w:rPr>
  </w:style>
  <w:style w:type="character" w:customStyle="1" w:styleId="10">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2022-10-19T07:04:08Z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163850B0A709424F8FE5BB28929C4142</vt:lpwstr>
  </property>
</Properties>
</file>