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27" w:rsidRDefault="00F47F27" w:rsidP="00F47F27">
      <w:pPr>
        <w:spacing w:line="560" w:lineRule="exact"/>
        <w:jc w:val="left"/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</w:pPr>
      <w:r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  <w:t>附件2</w:t>
      </w:r>
    </w:p>
    <w:p w:rsidR="00F47F27" w:rsidRDefault="00F47F27" w:rsidP="00F47F27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F47F27" w:rsidRDefault="00F47F27" w:rsidP="00F47F27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广西2023年定向选调生招录高校名单</w:t>
      </w:r>
    </w:p>
    <w:p w:rsidR="00F47F27" w:rsidRDefault="00F47F27" w:rsidP="00F47F27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bookmarkStart w:id="0" w:name="_GoBack"/>
      <w:bookmarkEnd w:id="0"/>
    </w:p>
    <w:p w:rsidR="00F47F27" w:rsidRDefault="00F47F27" w:rsidP="00F47F27">
      <w:pPr>
        <w:spacing w:line="590" w:lineRule="exact"/>
        <w:ind w:firstLineChars="200" w:firstLine="64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</w:t>
      </w:r>
      <w:proofErr w:type="gramStart"/>
      <w:r>
        <w:rPr>
          <w:rFonts w:eastAsia="仿宋_GB2312"/>
          <w:bCs/>
          <w:snapToGrid w:val="0"/>
          <w:kern w:val="0"/>
          <w:sz w:val="32"/>
          <w:szCs w:val="32"/>
        </w:rPr>
        <w:t>财经政法</w:t>
      </w:r>
      <w:proofErr w:type="gramEnd"/>
      <w:r>
        <w:rPr>
          <w:rFonts w:eastAsia="仿宋_GB2312"/>
          <w:bCs/>
          <w:snapToGrid w:val="0"/>
          <w:kern w:val="0"/>
          <w:sz w:val="32"/>
          <w:szCs w:val="32"/>
        </w:rPr>
        <w:t>大学、西南政法大学、西南财经大学</w:t>
      </w:r>
    </w:p>
    <w:p w:rsidR="00F47F27" w:rsidRDefault="00F47F27" w:rsidP="00F47F27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F47F27" w:rsidRDefault="00F47F27" w:rsidP="00F47F27">
      <w:pPr>
        <w:spacing w:line="560" w:lineRule="exact"/>
        <w:jc w:val="left"/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</w:pPr>
    </w:p>
    <w:p w:rsidR="00BF0A6F" w:rsidRPr="00F47F27" w:rsidRDefault="00BF0A6F"/>
    <w:sectPr w:rsidR="00BF0A6F" w:rsidRPr="00F47F27">
      <w:headerReference w:type="default" r:id="rId7"/>
      <w:footerReference w:type="even" r:id="rId8"/>
      <w:footerReference w:type="default" r:id="rId9"/>
      <w:pgSz w:w="11907" w:h="16840"/>
      <w:pgMar w:top="1701" w:right="1418" w:bottom="1418" w:left="1418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19" w:rsidRDefault="00B53219" w:rsidP="00F47F27">
      <w:r>
        <w:separator/>
      </w:r>
    </w:p>
  </w:endnote>
  <w:endnote w:type="continuationSeparator" w:id="0">
    <w:p w:rsidR="00B53219" w:rsidRDefault="00B53219" w:rsidP="00F4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321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532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3219">
    <w:pPr>
      <w:pStyle w:val="a4"/>
      <w:framePr w:wrap="around" w:vAnchor="text" w:hAnchor="margin" w:xAlign="center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47F27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>
      <w:rPr>
        <w:rStyle w:val="a5"/>
        <w:rFonts w:ascii="宋体" w:hAnsi="宋体"/>
        <w:color w:val="FFFFFF"/>
        <w:sz w:val="28"/>
        <w:szCs w:val="28"/>
      </w:rPr>
      <w:t>—</w:t>
    </w:r>
  </w:p>
  <w:p w:rsidR="00000000" w:rsidRDefault="00B5321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19" w:rsidRDefault="00B53219" w:rsidP="00F47F27">
      <w:r>
        <w:separator/>
      </w:r>
    </w:p>
  </w:footnote>
  <w:footnote w:type="continuationSeparator" w:id="0">
    <w:p w:rsidR="00B53219" w:rsidRDefault="00B53219" w:rsidP="00F4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321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B9"/>
    <w:rsid w:val="006953B9"/>
    <w:rsid w:val="00B53219"/>
    <w:rsid w:val="00BF0A6F"/>
    <w:rsid w:val="00F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F27"/>
    <w:rPr>
      <w:sz w:val="18"/>
      <w:szCs w:val="18"/>
    </w:rPr>
  </w:style>
  <w:style w:type="character" w:styleId="a5">
    <w:name w:val="page number"/>
    <w:basedOn w:val="a0"/>
    <w:uiPriority w:val="99"/>
    <w:rsid w:val="00F47F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F27"/>
    <w:rPr>
      <w:sz w:val="18"/>
      <w:szCs w:val="18"/>
    </w:rPr>
  </w:style>
  <w:style w:type="character" w:styleId="a5">
    <w:name w:val="page number"/>
    <w:basedOn w:val="a0"/>
    <w:uiPriority w:val="99"/>
    <w:rsid w:val="00F47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2022-11-15T08:28:00Z</dcterms:created>
  <dcterms:modified xsi:type="dcterms:W3CDTF">2022-11-15T08:28:00Z</dcterms:modified>
</cp:coreProperties>
</file>