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3</w:t>
      </w:r>
    </w:p>
    <w:tbl>
      <w:tblPr>
        <w:tblStyle w:val="5"/>
        <w:tblW w:w="154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
        <w:gridCol w:w="954"/>
        <w:gridCol w:w="855"/>
        <w:gridCol w:w="405"/>
        <w:gridCol w:w="600"/>
        <w:gridCol w:w="525"/>
        <w:gridCol w:w="735"/>
        <w:gridCol w:w="630"/>
        <w:gridCol w:w="825"/>
        <w:gridCol w:w="750"/>
        <w:gridCol w:w="1275"/>
        <w:gridCol w:w="930"/>
        <w:gridCol w:w="735"/>
        <w:gridCol w:w="810"/>
        <w:gridCol w:w="705"/>
        <w:gridCol w:w="675"/>
        <w:gridCol w:w="750"/>
        <w:gridCol w:w="660"/>
        <w:gridCol w:w="141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5435" w:type="dxa"/>
            <w:gridSpan w:val="20"/>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方正小标宋简体" w:hAnsi="方正小标宋简体" w:eastAsia="方正小标宋简体" w:cs="方正小标宋简体"/>
                <w:sz w:val="44"/>
                <w:szCs w:val="44"/>
                <w:shd w:val="clear" w:color="auto" w:fill="FFFFFF"/>
                <w:lang w:val="en-US" w:eastAsia="zh-CN"/>
              </w:rPr>
              <w:t>遵义市统计局2022年选调公务员报名汇总表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4" w:hRule="atLeast"/>
        </w:trPr>
        <w:tc>
          <w:tcPr>
            <w:tcW w:w="5160" w:type="dxa"/>
            <w:gridSpan w:val="8"/>
            <w:tcBorders>
              <w:top w:val="nil"/>
              <w:left w:val="nil"/>
              <w:bottom w:val="nil"/>
              <w:right w:val="nil"/>
            </w:tcBorders>
            <w:noWrap w:val="0"/>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填报单位</w:t>
            </w:r>
          </w:p>
        </w:tc>
        <w:tc>
          <w:tcPr>
            <w:tcW w:w="1575"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填报人：</w:t>
            </w:r>
          </w:p>
        </w:tc>
        <w:tc>
          <w:tcPr>
            <w:tcW w:w="1275" w:type="dxa"/>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1665"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联系电话：</w:t>
            </w:r>
          </w:p>
        </w:tc>
        <w:tc>
          <w:tcPr>
            <w:tcW w:w="5010" w:type="dxa"/>
            <w:gridSpan w:val="6"/>
            <w:tcBorders>
              <w:top w:val="nil"/>
              <w:left w:val="nil"/>
              <w:bottom w:val="nil"/>
              <w:right w:val="nil"/>
            </w:tcBorders>
            <w:noWrap w:val="0"/>
            <w:vAlign w:val="center"/>
          </w:tcPr>
          <w:p>
            <w:pPr>
              <w:jc w:val="center"/>
              <w:rPr>
                <w:rFonts w:hint="eastAsia" w:ascii="宋体" w:hAnsi="宋体" w:eastAsia="宋体" w:cs="宋体"/>
                <w:b/>
                <w:i w:val="0"/>
                <w:color w:val="000000"/>
                <w:sz w:val="40"/>
                <w:szCs w:val="40"/>
                <w:u w:val="none"/>
              </w:rPr>
            </w:pPr>
          </w:p>
        </w:tc>
        <w:tc>
          <w:tcPr>
            <w:tcW w:w="750" w:type="dxa"/>
            <w:tcBorders>
              <w:top w:val="nil"/>
              <w:left w:val="nil"/>
              <w:bottom w:val="nil"/>
              <w:right w:val="nil"/>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0" w:hRule="atLeast"/>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序号</w:t>
            </w:r>
          </w:p>
        </w:tc>
        <w:tc>
          <w:tcPr>
            <w:tcW w:w="9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姓 名</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手机号码</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性别</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出生年月</w:t>
            </w:r>
          </w:p>
        </w:tc>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民族</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政治面貌</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入党时间</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参加工作时间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全日制教育学历</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全日制教育毕业院校及专业</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在职教育学历</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 xml:space="preserve"> 在职教育毕业院校及专业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工作单位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现任职务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任现职务时间</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身份</w:t>
            </w:r>
            <w:r>
              <w:rPr>
                <w:rFonts w:hint="eastAsia" w:ascii="黑体" w:hAnsi="黑体" w:eastAsia="黑体" w:cs="黑体"/>
                <w:bCs/>
                <w:color w:val="000000"/>
                <w:kern w:val="0"/>
                <w:sz w:val="22"/>
                <w:szCs w:val="22"/>
                <w:lang w:val="en-US" w:eastAsia="zh-CN" w:bidi="ar"/>
              </w:rPr>
              <w:br w:type="textWrapping"/>
            </w:r>
            <w:r>
              <w:rPr>
                <w:rFonts w:hint="eastAsia" w:ascii="黑体" w:hAnsi="黑体" w:eastAsia="黑体" w:cs="黑体"/>
                <w:bCs/>
                <w:color w:val="000000"/>
                <w:kern w:val="0"/>
                <w:sz w:val="22"/>
                <w:szCs w:val="22"/>
                <w:lang w:val="en-US" w:eastAsia="zh-CN" w:bidi="ar"/>
              </w:rPr>
              <w:t>是否公务员</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报考职位名称及代码</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资料是否准备齐全（报名表、毕业证学位证、干部身份材料、近三年考核表、获奖资料是否齐全）</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bCs/>
                <w:color w:val="000000"/>
                <w:kern w:val="0"/>
                <w:sz w:val="22"/>
                <w:szCs w:val="22"/>
                <w:lang w:bidi="ar"/>
              </w:rPr>
            </w:pPr>
            <w:r>
              <w:rPr>
                <w:rFonts w:hint="eastAsia" w:ascii="黑体" w:hAnsi="黑体" w:eastAsia="黑体" w:cs="黑体"/>
                <w:bCs/>
                <w:color w:val="000000"/>
                <w:kern w:val="0"/>
                <w:sz w:val="22"/>
                <w:szCs w:val="22"/>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4"/>
                <w:szCs w:val="24"/>
                <w:u w:val="no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C5FA2"/>
    <w:rsid w:val="126C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3"/>
    <w:next w:val="4"/>
    <w:qFormat/>
    <w:uiPriority w:val="99"/>
    <w:pPr>
      <w:ind w:firstLine="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99"/>
    <w:pPr>
      <w:jc w:val="both"/>
    </w:pPr>
    <w:rPr>
      <w:rFonts w:ascii="Times New Roman" w:hAnsi="Times New Roman" w:eastAsia="宋体" w:cs="Times New Roman"/>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2022-11-14T06:53:00Z</dcterms:created>
  <dc:creator>数管科</dc:creator>
  <cp:lastModifiedBy>数管科</cp:lastModifiedBy>
  <dcterms:modified xsi:type="dcterms:W3CDTF">2022-11-14T06:54:29Z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