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Lines="100"/>
        <w:ind w:firstLine="0" w:firstLineChars="0"/>
        <w:rPr>
          <w:rFonts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附件1</w:t>
      </w:r>
    </w:p>
    <w:p>
      <w:pPr>
        <w:spacing w:afterLines="50"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2022年延吉工商实业股份有限公司公开招聘岗位及资格条件一览表</w:t>
      </w:r>
    </w:p>
    <w:p/>
    <w:tbl>
      <w:tblPr>
        <w:tblStyle w:val="6"/>
        <w:tblW w:w="1471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881"/>
        <w:gridCol w:w="1253"/>
        <w:gridCol w:w="1035"/>
        <w:gridCol w:w="1017"/>
        <w:gridCol w:w="6441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编号</w:t>
            </w:r>
          </w:p>
        </w:tc>
        <w:tc>
          <w:tcPr>
            <w:tcW w:w="18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岗位</w:t>
            </w:r>
          </w:p>
        </w:tc>
        <w:tc>
          <w:tcPr>
            <w:tcW w:w="12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人数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民族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644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招聘岗位资格条件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招聘方式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88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财务</w:t>
            </w:r>
          </w:p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人员</w:t>
            </w:r>
          </w:p>
        </w:tc>
        <w:tc>
          <w:tcPr>
            <w:tcW w:w="125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10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6441" w:type="dxa"/>
            <w:vAlign w:val="center"/>
          </w:tcPr>
          <w:p>
            <w:pPr>
              <w:spacing w:line="4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35周岁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以下，本科及以上学历，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且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具有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财务相关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资格证书</w:t>
            </w: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三年以上财务工作经验者优先考虑。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31" w:type="dxa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消防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安全</w:t>
            </w:r>
          </w:p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管理员</w:t>
            </w:r>
          </w:p>
        </w:tc>
        <w:tc>
          <w:tcPr>
            <w:tcW w:w="125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10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男</w:t>
            </w:r>
          </w:p>
        </w:tc>
        <w:tc>
          <w:tcPr>
            <w:tcW w:w="6441" w:type="dxa"/>
            <w:vAlign w:val="center"/>
          </w:tcPr>
          <w:p>
            <w:pPr>
              <w:spacing w:line="4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35周岁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以下，本科及以上学历，具有消防设施操作员资格证书人员优先考虑。</w:t>
            </w:r>
          </w:p>
        </w:tc>
        <w:tc>
          <w:tcPr>
            <w:tcW w:w="21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31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新媒体</w:t>
            </w:r>
          </w:p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运营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员</w:t>
            </w:r>
          </w:p>
        </w:tc>
        <w:tc>
          <w:tcPr>
            <w:tcW w:w="125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10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6441" w:type="dxa"/>
            <w:vAlign w:val="center"/>
          </w:tcPr>
          <w:p>
            <w:pPr>
              <w:spacing w:line="4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35周岁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以下，本科及以上学历，熟悉office等办公软件。</w:t>
            </w:r>
          </w:p>
        </w:tc>
        <w:tc>
          <w:tcPr>
            <w:tcW w:w="21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ascii="仿宋_GB2312" w:hAnsi="楷体" w:eastAsia="仿宋_GB2312"/>
                <w:sz w:val="32"/>
                <w:szCs w:val="32"/>
              </w:rPr>
              <w:t>新媒体</w:t>
            </w:r>
          </w:p>
          <w:p>
            <w:pPr>
              <w:spacing w:line="460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  <w:lang w:val="en-US" w:eastAsia="zh-CN"/>
              </w:rPr>
              <w:t>推广</w:t>
            </w:r>
            <w:r>
              <w:rPr>
                <w:rFonts w:ascii="仿宋_GB2312" w:hAnsi="楷体" w:eastAsia="仿宋_GB2312"/>
                <w:sz w:val="32"/>
                <w:szCs w:val="32"/>
              </w:rPr>
              <w:t>员</w:t>
            </w:r>
          </w:p>
        </w:tc>
        <w:tc>
          <w:tcPr>
            <w:tcW w:w="125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10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不限</w:t>
            </w:r>
          </w:p>
        </w:tc>
        <w:tc>
          <w:tcPr>
            <w:tcW w:w="6441" w:type="dxa"/>
            <w:vAlign w:val="center"/>
          </w:tcPr>
          <w:p>
            <w:pPr>
              <w:spacing w:line="460" w:lineRule="exac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35周岁</w:t>
            </w: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以下，全日制专科及以上学历，影视、传媒、广告相关专业，新媒体相关工作经验5年以上。</w:t>
            </w:r>
          </w:p>
        </w:tc>
        <w:tc>
          <w:tcPr>
            <w:tcW w:w="21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考试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wNGJjN2JhZWQxYjFlZjhjZDU5Nzk1OTU2MjhiNjYifQ=="/>
  </w:docVars>
  <w:rsids>
    <w:rsidRoot w:val="007205A2"/>
    <w:rsid w:val="001E542A"/>
    <w:rsid w:val="00530DC8"/>
    <w:rsid w:val="00651599"/>
    <w:rsid w:val="007205A2"/>
    <w:rsid w:val="007269FF"/>
    <w:rsid w:val="0083353D"/>
    <w:rsid w:val="00C41CF6"/>
    <w:rsid w:val="0FCE1D26"/>
    <w:rsid w:val="1CDE1699"/>
    <w:rsid w:val="247F5743"/>
    <w:rsid w:val="507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99"/>
    <w:rPr>
      <w:rFonts w:ascii="Times New Roman" w:hAnsi="Times New Roman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270</Characters>
  <Lines>2</Lines>
  <Paragraphs>1</Paragraphs>
  <TotalTime>23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2022-11-01T02:58:00Z</dcterms:created>
  <dc:creator>apple</dc:creator>
  <cp:lastModifiedBy>唐锴</cp:lastModifiedBy>
  <dcterms:modified xsi:type="dcterms:W3CDTF">2022-11-14T02:28:54Z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D55EEDD487A04DBF97C2D8D38C50B939</vt:lpwstr>
  </property>
</Properties>
</file>