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leftChars="0" w:right="0" w:firstLine="0" w:firstLineChars="0"/>
        <w:rPr>
          <w:rStyle w:val="12"/>
          <w:rFonts w:hint="default" w:ascii="宋体" w:hAnsi="宋体" w:eastAsia="宋体" w:cs="宋体"/>
          <w:i w:val="0"/>
          <w:iCs w:val="0"/>
          <w:caps w:val="0"/>
          <w:color w:val="222222"/>
          <w:spacing w:val="0"/>
          <w:sz w:val="24"/>
          <w:szCs w:val="24"/>
          <w:lang w:val="en-US" w:eastAsia="zh-CN"/>
        </w:rPr>
      </w:pPr>
      <w:r>
        <w:rPr>
          <w:rStyle w:val="12"/>
          <w:rFonts w:hint="eastAsia" w:ascii="宋体" w:hAnsi="宋体" w:eastAsia="宋体" w:cs="宋体"/>
          <w:i w:val="0"/>
          <w:iCs w:val="0"/>
          <w:caps w:val="0"/>
          <w:color w:val="222222"/>
          <w:spacing w:val="0"/>
          <w:sz w:val="24"/>
          <w:szCs w:val="24"/>
          <w:lang w:val="en-US" w:eastAsia="zh-CN"/>
        </w:rPr>
        <w:t>附件2：模拟考试及正式考试安排内容</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leftChars="0" w:right="0" w:firstLine="482" w:firstLineChars="200"/>
      </w:pPr>
      <w:r>
        <w:rPr>
          <w:rStyle w:val="12"/>
          <w:rFonts w:hint="eastAsia" w:ascii="宋体" w:hAnsi="宋体" w:eastAsia="宋体" w:cs="宋体"/>
          <w:i w:val="0"/>
          <w:iCs w:val="0"/>
          <w:caps w:val="0"/>
          <w:color w:val="222222"/>
          <w:spacing w:val="0"/>
          <w:sz w:val="24"/>
          <w:szCs w:val="24"/>
          <w:lang w:val="en-US" w:eastAsia="zh-CN"/>
        </w:rPr>
        <w:t>一</w:t>
      </w:r>
      <w:r>
        <w:rPr>
          <w:rStyle w:val="12"/>
          <w:rFonts w:hint="eastAsia" w:ascii="宋体" w:hAnsi="宋体" w:eastAsia="宋体" w:cs="宋体"/>
          <w:i w:val="0"/>
          <w:iCs w:val="0"/>
          <w:caps w:val="0"/>
          <w:color w:val="222222"/>
          <w:spacing w:val="0"/>
          <w:sz w:val="24"/>
          <w:szCs w:val="24"/>
          <w:lang w:eastAsia="zh-CN"/>
        </w:rPr>
        <w:t>、</w:t>
      </w:r>
      <w:r>
        <w:rPr>
          <w:rStyle w:val="12"/>
          <w:rFonts w:hint="eastAsia" w:ascii="宋体" w:hAnsi="宋体" w:eastAsia="宋体" w:cs="宋体"/>
          <w:i w:val="0"/>
          <w:iCs w:val="0"/>
          <w:caps w:val="0"/>
          <w:color w:val="222222"/>
          <w:spacing w:val="0"/>
          <w:sz w:val="24"/>
          <w:szCs w:val="24"/>
        </w:rPr>
        <w:t>模拟考试安排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设置试考环节。为帮助考生熟悉考试系统，了解考试流程并测试软硬件环境，本次在线笔试设置了模拟考试环节。如考生未按要求完成试考，造成考试时间损失或无法完成考试，此类因考生个人设备或网络原因造成的问题将不予补时或补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2.安装考试系统。考生需提前通过以下链接下载考试客户端:</w:t>
      </w:r>
      <w:r>
        <w:rPr>
          <w:rFonts w:hint="eastAsia" w:ascii="宋体" w:hAnsi="宋体" w:eastAsia="宋体" w:cs="宋体"/>
          <w:i w:val="0"/>
          <w:iCs w:val="0"/>
          <w:caps w:val="0"/>
          <w:color w:val="222222"/>
          <w:spacing w:val="0"/>
          <w:sz w:val="24"/>
          <w:szCs w:val="24"/>
          <w:lang w:val="en-US" w:eastAsia="zh-CN"/>
        </w:rPr>
        <w:t>https://eztest.org/home/entry/</w:t>
      </w:r>
      <w:r>
        <w:rPr>
          <w:rFonts w:hint="eastAsia" w:ascii="宋体" w:hAnsi="宋体" w:eastAsia="宋体" w:cs="宋体"/>
          <w:i w:val="0"/>
          <w:iCs w:val="0"/>
          <w:caps w:val="0"/>
          <w:color w:val="222222"/>
          <w:spacing w:val="0"/>
          <w:sz w:val="24"/>
          <w:szCs w:val="24"/>
        </w:rPr>
        <w:t>请考生务必按照公告的要求，在正式考试前规定的时间内完成考试系统的安装和试考。试考成绩不记入正式考试成绩。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3.确定试考时间。本次在线笔试考前共安排2场试考，请按时参加:</w:t>
      </w:r>
    </w:p>
    <w:tbl>
      <w:tblPr>
        <w:tblStyle w:val="10"/>
        <w:tblW w:w="88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44"/>
        <w:gridCol w:w="2357"/>
        <w:gridCol w:w="2325"/>
        <w:gridCol w:w="20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4" w:hRule="atLeast"/>
        </w:trPr>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0" w:firstLineChars="0"/>
              <w:jc w:val="center"/>
              <w:rPr>
                <w:rFonts w:ascii="仿宋" w:hAnsi="仿宋" w:eastAsia="仿宋" w:cs="仿宋"/>
                <w:b/>
                <w:bCs/>
                <w:sz w:val="24"/>
              </w:rPr>
            </w:pPr>
            <w:r>
              <w:rPr>
                <w:rFonts w:hint="eastAsia" w:ascii="仿宋" w:hAnsi="仿宋" w:eastAsia="仿宋" w:cs="仿宋"/>
                <w:b/>
                <w:bCs/>
                <w:kern w:val="0"/>
                <w:sz w:val="24"/>
                <w:lang w:bidi="ar"/>
              </w:rPr>
              <w:t>模拟考试日期</w:t>
            </w:r>
          </w:p>
        </w:tc>
        <w:tc>
          <w:tcPr>
            <w:tcW w:w="2357"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0" w:firstLineChars="0"/>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模拟考试时段</w:t>
            </w:r>
          </w:p>
        </w:tc>
        <w:tc>
          <w:tcPr>
            <w:tcW w:w="2325"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0" w:firstLineChars="0"/>
              <w:jc w:val="center"/>
              <w:rPr>
                <w:rFonts w:ascii="仿宋" w:hAnsi="仿宋" w:eastAsia="仿宋" w:cs="仿宋"/>
                <w:b/>
                <w:bCs/>
                <w:sz w:val="24"/>
              </w:rPr>
            </w:pPr>
            <w:r>
              <w:rPr>
                <w:rFonts w:hint="eastAsia" w:ascii="仿宋" w:hAnsi="仿宋" w:eastAsia="仿宋" w:cs="仿宋"/>
                <w:b/>
                <w:bCs/>
                <w:kern w:val="0"/>
                <w:sz w:val="24"/>
                <w:lang w:bidi="ar"/>
              </w:rPr>
              <w:t>测试口令</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0" w:firstLineChars="0"/>
              <w:jc w:val="center"/>
              <w:rPr>
                <w:rFonts w:ascii="仿宋" w:hAnsi="仿宋" w:eastAsia="仿宋" w:cs="仿宋"/>
                <w:b/>
                <w:bCs/>
                <w:kern w:val="0"/>
                <w:sz w:val="24"/>
                <w:lang w:bidi="ar"/>
              </w:rPr>
            </w:pPr>
            <w:r>
              <w:rPr>
                <w:rFonts w:hint="eastAsia" w:ascii="仿宋" w:hAnsi="仿宋" w:eastAsia="仿宋" w:cs="仿宋"/>
                <w:b/>
                <w:bCs/>
                <w:kern w:val="0"/>
                <w:sz w:val="24"/>
                <w:lang w:bidi="ar"/>
              </w:rPr>
              <w:t>准考证号码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firstLine="0" w:firstLineChars="0"/>
              <w:jc w:val="center"/>
              <w:rPr>
                <w:color w:val="auto"/>
              </w:rPr>
            </w:pPr>
            <w:r>
              <w:rPr>
                <w:rFonts w:ascii="Calibri" w:hAnsi="Calibri" w:eastAsia="宋体" w:cs="Calibri"/>
                <w:color w:val="auto"/>
                <w:kern w:val="0"/>
                <w:sz w:val="21"/>
                <w:szCs w:val="21"/>
                <w:lang w:val="en-US" w:eastAsia="zh-CN" w:bidi="ar"/>
              </w:rPr>
              <w:t>2022</w:t>
            </w:r>
            <w:r>
              <w:rPr>
                <w:rFonts w:hint="eastAsia" w:ascii="宋体" w:hAnsi="宋体" w:eastAsia="宋体" w:cs="宋体"/>
                <w:color w:val="auto"/>
                <w:kern w:val="0"/>
                <w:sz w:val="21"/>
                <w:szCs w:val="21"/>
                <w:lang w:val="en-US" w:eastAsia="zh-CN" w:bidi="ar"/>
              </w:rPr>
              <w:t>年</w:t>
            </w:r>
            <w:r>
              <w:rPr>
                <w:rFonts w:hint="eastAsia" w:ascii="Calibri" w:hAnsi="Calibri" w:eastAsia="宋体" w:cs="Calibri"/>
                <w:color w:val="auto"/>
                <w:kern w:val="0"/>
                <w:sz w:val="21"/>
                <w:szCs w:val="21"/>
                <w:lang w:val="en-US" w:eastAsia="zh-CN" w:bidi="ar"/>
              </w:rPr>
              <w:t>11</w:t>
            </w:r>
            <w:r>
              <w:rPr>
                <w:rFonts w:hint="eastAsia" w:ascii="宋体" w:hAnsi="宋体" w:eastAsia="宋体" w:cs="宋体"/>
                <w:color w:val="auto"/>
                <w:kern w:val="0"/>
                <w:sz w:val="21"/>
                <w:szCs w:val="21"/>
                <w:lang w:val="en-US" w:eastAsia="zh-CN" w:bidi="ar"/>
              </w:rPr>
              <w:t>月</w:t>
            </w:r>
            <w:r>
              <w:rPr>
                <w:rFonts w:hint="eastAsia" w:ascii="Calibri" w:hAnsi="Calibri" w:eastAsia="宋体" w:cs="Calibri"/>
                <w:color w:val="auto"/>
                <w:kern w:val="0"/>
                <w:sz w:val="21"/>
                <w:szCs w:val="21"/>
                <w:lang w:val="en-US" w:eastAsia="zh-CN" w:bidi="ar"/>
              </w:rPr>
              <w:t>16</w:t>
            </w:r>
            <w:r>
              <w:rPr>
                <w:rFonts w:hint="eastAsia" w:ascii="宋体" w:hAnsi="宋体" w:eastAsia="宋体" w:cs="宋体"/>
                <w:color w:val="auto"/>
                <w:kern w:val="0"/>
                <w:sz w:val="21"/>
                <w:szCs w:val="21"/>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rightChars="0" w:firstLine="0" w:firstLineChars="0"/>
              <w:jc w:val="center"/>
              <w:rPr>
                <w:rFonts w:ascii="仿宋" w:hAnsi="仿宋" w:eastAsia="仿宋" w:cs="仿宋"/>
                <w:b/>
                <w:bCs/>
                <w:sz w:val="24"/>
                <w:highlight w:val="none"/>
              </w:rPr>
            </w:pP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星期三</w:t>
            </w:r>
            <w:r>
              <w:rPr>
                <w:rFonts w:hint="default" w:ascii="Calibri" w:hAnsi="Calibri" w:eastAsia="宋体" w:cs="Calibri"/>
                <w:kern w:val="0"/>
                <w:sz w:val="21"/>
                <w:szCs w:val="21"/>
                <w:lang w:val="en-US" w:eastAsia="zh-CN" w:bidi="ar"/>
              </w:rPr>
              <w:t>)</w:t>
            </w:r>
          </w:p>
        </w:tc>
        <w:tc>
          <w:tcPr>
            <w:tcW w:w="2357"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firstLine="0" w:firstLineChars="0"/>
              <w:jc w:val="center"/>
            </w:pPr>
            <w:r>
              <w:rPr>
                <w:rFonts w:hint="default" w:ascii="Calibri" w:hAnsi="Calibri" w:eastAsia="宋体" w:cs="Calibri"/>
                <w:kern w:val="0"/>
                <w:sz w:val="21"/>
                <w:szCs w:val="21"/>
                <w:lang w:val="en-US" w:eastAsia="zh-CN" w:bidi="ar"/>
              </w:rPr>
              <w:t>09:00-17:00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rightChars="0" w:firstLine="0" w:firstLineChars="0"/>
              <w:jc w:val="center"/>
              <w:rPr>
                <w:rFonts w:ascii="仿宋" w:hAnsi="仿宋" w:eastAsia="仿宋" w:cs="仿宋"/>
                <w:b/>
                <w:bCs/>
                <w:sz w:val="24"/>
                <w:highlight w:val="none"/>
              </w:rPr>
            </w:pP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可随时交卷</w:t>
            </w:r>
            <w:r>
              <w:rPr>
                <w:rFonts w:hint="default" w:ascii="Calibri" w:hAnsi="Calibri" w:eastAsia="宋体" w:cs="Calibri"/>
                <w:kern w:val="0"/>
                <w:sz w:val="21"/>
                <w:szCs w:val="21"/>
                <w:lang w:val="en-US" w:eastAsia="zh-CN" w:bidi="ar"/>
              </w:rPr>
              <w:t>)</w:t>
            </w:r>
          </w:p>
        </w:tc>
        <w:tc>
          <w:tcPr>
            <w:tcW w:w="2325"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firstLine="0" w:firstLineChars="0"/>
              <w:jc w:val="center"/>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243414</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0" w:firstLineChars="0"/>
              <w:jc w:val="center"/>
              <w:rPr>
                <w:rFonts w:ascii="仿宋" w:hAnsi="仿宋" w:eastAsia="仿宋" w:cs="仿宋"/>
                <w:b/>
                <w:bCs/>
                <w:sz w:val="24"/>
                <w:highlight w:val="none"/>
              </w:rPr>
            </w:pPr>
            <w:r>
              <w:rPr>
                <w:rFonts w:hint="eastAsia" w:ascii="仿宋" w:hAnsi="仿宋" w:eastAsia="仿宋" w:cs="仿宋"/>
                <w:b/>
                <w:bCs/>
                <w:sz w:val="24"/>
                <w:highlight w:val="none"/>
              </w:rPr>
              <w:t>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firstLine="0" w:firstLineChars="0"/>
              <w:jc w:val="center"/>
              <w:rPr>
                <w:rFonts w:hint="eastAsia" w:ascii="仿宋" w:hAnsi="仿宋" w:eastAsia="仿宋" w:cs="仿宋"/>
                <w:b/>
                <w:bCs/>
                <w:kern w:val="2"/>
                <w:sz w:val="24"/>
                <w:szCs w:val="24"/>
                <w:highlight w:val="none"/>
                <w:lang w:val="en-US" w:eastAsia="zh-CN" w:bidi="ar-SA"/>
              </w:rPr>
            </w:pPr>
            <w:r>
              <w:rPr>
                <w:rFonts w:hint="default" w:ascii="Calibri" w:hAnsi="Calibri" w:eastAsia="宋体" w:cs="Calibri"/>
                <w:color w:val="000000" w:themeColor="text1"/>
                <w:kern w:val="0"/>
                <w:sz w:val="21"/>
                <w:szCs w:val="21"/>
                <w:lang w:val="en-US" w:eastAsia="zh-CN" w:bidi="ar"/>
                <w14:textFill>
                  <w14:solidFill>
                    <w14:schemeClr w14:val="tx1"/>
                  </w14:solidFill>
                </w14:textFill>
              </w:rPr>
              <w:t>2022</w:t>
            </w:r>
            <w:r>
              <w:rPr>
                <w:rFonts w:hint="eastAsia" w:ascii="宋体" w:hAnsi="宋体" w:eastAsia="宋体" w:cs="宋体"/>
                <w:color w:val="000000" w:themeColor="text1"/>
                <w:kern w:val="0"/>
                <w:sz w:val="21"/>
                <w:szCs w:val="21"/>
                <w:lang w:val="en-US" w:eastAsia="zh-CN" w:bidi="ar"/>
                <w14:textFill>
                  <w14:solidFill>
                    <w14:schemeClr w14:val="tx1"/>
                  </w14:solidFill>
                </w14:textFill>
              </w:rPr>
              <w:t>年</w:t>
            </w:r>
            <w:r>
              <w:rPr>
                <w:rFonts w:hint="eastAsia" w:ascii="Calibri" w:hAnsi="Calibri" w:eastAsia="宋体" w:cs="Calibri"/>
                <w:color w:val="000000" w:themeColor="text1"/>
                <w:kern w:val="0"/>
                <w:sz w:val="21"/>
                <w:szCs w:val="21"/>
                <w:lang w:val="en-US" w:eastAsia="zh-CN"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月</w:t>
            </w:r>
            <w:r>
              <w:rPr>
                <w:rFonts w:hint="eastAsia" w:ascii="Calibri" w:hAnsi="Calibri" w:eastAsia="宋体" w:cs="Calibri"/>
                <w:color w:val="000000" w:themeColor="text1"/>
                <w:kern w:val="0"/>
                <w:sz w:val="21"/>
                <w:szCs w:val="21"/>
                <w:lang w:val="en-US" w:eastAsia="zh-CN" w:bidi="ar"/>
                <w14:textFill>
                  <w14:solidFill>
                    <w14:schemeClr w14:val="tx1"/>
                  </w14:solidFill>
                </w14:textFill>
              </w:rPr>
              <w:t>17</w:t>
            </w:r>
            <w:r>
              <w:rPr>
                <w:rFonts w:hint="eastAsia" w:ascii="宋体" w:hAnsi="宋体" w:eastAsia="宋体" w:cs="宋体"/>
                <w:color w:val="000000" w:themeColor="text1"/>
                <w:kern w:val="0"/>
                <w:sz w:val="21"/>
                <w:szCs w:val="21"/>
                <w:lang w:val="en-US" w:eastAsia="zh-CN" w:bidi="ar"/>
                <w14:textFill>
                  <w14:solidFill>
                    <w14:schemeClr w14:val="tx1"/>
                  </w14:solidFill>
                </w14:textFill>
              </w:rPr>
              <w:t>日</w:t>
            </w:r>
            <w:r>
              <w:rPr>
                <w:rFonts w:hint="default" w:ascii="Calibri" w:hAnsi="Calibri" w:eastAsia="宋体" w:cs="Calibri"/>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星期四</w:t>
            </w:r>
            <w:r>
              <w:rPr>
                <w:rFonts w:hint="default" w:ascii="Calibri" w:hAnsi="Calibri" w:eastAsia="宋体" w:cs="Calibri"/>
                <w:color w:val="000000" w:themeColor="text1"/>
                <w:kern w:val="0"/>
                <w:sz w:val="21"/>
                <w:szCs w:val="21"/>
                <w:lang w:val="en-US" w:eastAsia="zh-CN" w:bidi="ar"/>
                <w14:textFill>
                  <w14:solidFill>
                    <w14:schemeClr w14:val="tx1"/>
                  </w14:solidFill>
                </w14:textFill>
              </w:rPr>
              <w:t>)</w:t>
            </w:r>
          </w:p>
        </w:tc>
        <w:tc>
          <w:tcPr>
            <w:tcW w:w="2357"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Calibri" w:hAnsi="Calibri" w:eastAsia="宋体" w:cs="Calibri"/>
                <w:kern w:val="0"/>
                <w:sz w:val="21"/>
                <w:szCs w:val="21"/>
                <w:lang w:val="en-US" w:eastAsia="zh-CN" w:bidi="ar"/>
              </w:rPr>
              <w:t>09:00-10:30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rightChars="0" w:firstLine="0" w:firstLineChars="0"/>
              <w:jc w:val="both"/>
              <w:rPr>
                <w:rFonts w:hint="eastAsia" w:ascii="仿宋" w:hAnsi="仿宋" w:eastAsia="仿宋" w:cs="仿宋"/>
                <w:b/>
                <w:bCs/>
                <w:kern w:val="2"/>
                <w:sz w:val="24"/>
                <w:szCs w:val="24"/>
                <w:highlight w:val="none"/>
                <w:lang w:val="en-US" w:eastAsia="zh-CN" w:bidi="ar-SA"/>
              </w:rPr>
            </w:pP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按正考时间模拟试考，可提前</w:t>
            </w:r>
            <w:r>
              <w:rPr>
                <w:rFonts w:hint="default" w:ascii="Calibri" w:hAnsi="Calibri" w:eastAsia="宋体" w:cs="Calibri"/>
                <w:kern w:val="0"/>
                <w:sz w:val="21"/>
                <w:szCs w:val="21"/>
                <w:lang w:val="en-US" w:eastAsia="zh-CN" w:bidi="ar"/>
              </w:rPr>
              <w:t>1</w:t>
            </w:r>
            <w:r>
              <w:rPr>
                <w:rFonts w:hint="eastAsia" w:ascii="宋体" w:hAnsi="宋体" w:eastAsia="宋体" w:cs="宋体"/>
                <w:kern w:val="0"/>
                <w:sz w:val="21"/>
                <w:szCs w:val="21"/>
                <w:lang w:val="en-US" w:eastAsia="zh-CN" w:bidi="ar"/>
              </w:rPr>
              <w:t>小时交卷</w:t>
            </w:r>
            <w:r>
              <w:rPr>
                <w:rFonts w:hint="default" w:ascii="Calibri" w:hAnsi="Calibri" w:eastAsia="宋体" w:cs="Calibri"/>
                <w:kern w:val="0"/>
                <w:sz w:val="21"/>
                <w:szCs w:val="21"/>
                <w:lang w:val="en-US" w:eastAsia="zh-CN" w:bidi="ar"/>
              </w:rPr>
              <w:t>)</w:t>
            </w:r>
          </w:p>
        </w:tc>
        <w:tc>
          <w:tcPr>
            <w:tcW w:w="2325"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leftChars="0" w:right="0" w:firstLine="0" w:firstLineChars="0"/>
              <w:jc w:val="center"/>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243417</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ind w:left="0" w:leftChars="0" w:firstLine="241" w:firstLineChars="100"/>
              <w:jc w:val="both"/>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sz w:val="24"/>
                <w:highlight w:val="none"/>
              </w:rPr>
              <w:t>身份证号码</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本次自由试考（星期三）不做登录限制，考生可在考试指定时间段内登录考试系统，调试考试相关系统和设备，以达到正式考试要求和熟悉考试流程；模拟试考（星期四）将按照正式考试进行试考，请考生务必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lang w:val="en-US" w:eastAsia="zh-CN"/>
        </w:rPr>
        <w:t>模拟考试期间技术支持请优先联系页面上技术支持，如长时间未有回复，请电话咨询电话客服：</w:t>
      </w:r>
      <w:r>
        <w:rPr>
          <w:rFonts w:hint="eastAsia" w:ascii="宋体" w:hAnsi="宋体" w:eastAsia="宋体" w:cs="宋体"/>
          <w:b/>
          <w:bCs/>
          <w:i w:val="0"/>
          <w:iCs w:val="0"/>
          <w:caps w:val="0"/>
          <w:color w:val="222222"/>
          <w:spacing w:val="0"/>
          <w:sz w:val="24"/>
          <w:szCs w:val="24"/>
          <w:lang w:val="en-US" w:eastAsia="zh-CN"/>
        </w:rPr>
        <w:t>0898-88707572/88207563/66662565</w:t>
      </w:r>
      <w:r>
        <w:rPr>
          <w:rFonts w:hint="eastAsia" w:ascii="宋体" w:hAnsi="宋体" w:eastAsia="宋体" w:cs="宋体"/>
          <w:i w:val="0"/>
          <w:iCs w:val="0"/>
          <w:caps w:val="0"/>
          <w:color w:val="222222"/>
          <w:spacing w:val="0"/>
          <w:sz w:val="24"/>
          <w:szCs w:val="24"/>
          <w:lang w:val="en-US" w:eastAsia="zh-CN"/>
        </w:rPr>
        <w:t>(仅供模拟考试期间使用，正式考试请勿拨打)</w:t>
      </w:r>
      <w:r>
        <w:rPr>
          <w:rFonts w:hint="eastAsia" w:ascii="宋体" w:hAnsi="宋体" w:eastAsia="宋体" w:cs="宋体"/>
          <w:i w:val="0"/>
          <w:iCs w:val="0"/>
          <w:caps w:val="0"/>
          <w:color w:val="222222"/>
          <w:spacing w:val="0"/>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二</w:t>
      </w:r>
      <w:r>
        <w:rPr>
          <w:rStyle w:val="12"/>
          <w:rFonts w:hint="eastAsia" w:ascii="宋体" w:hAnsi="宋体" w:eastAsia="宋体" w:cs="宋体"/>
          <w:i w:val="0"/>
          <w:iCs w:val="0"/>
          <w:caps w:val="0"/>
          <w:color w:val="222222"/>
          <w:spacing w:val="0"/>
          <w:sz w:val="24"/>
          <w:szCs w:val="24"/>
        </w:rPr>
        <w:t>、正式考试安排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本次笔试采用线上系统考试，</w:t>
      </w:r>
      <w:r>
        <w:rPr>
          <w:rFonts w:hint="eastAsia" w:ascii="宋体" w:hAnsi="宋体" w:eastAsia="宋体" w:cs="宋体"/>
          <w:i w:val="0"/>
          <w:iCs w:val="0"/>
          <w:caps w:val="0"/>
          <w:color w:val="222222"/>
          <w:spacing w:val="0"/>
          <w:sz w:val="24"/>
          <w:szCs w:val="24"/>
          <w:lang w:val="en-US" w:eastAsia="zh-CN"/>
        </w:rPr>
        <w:t>满分100分，时间90分钟，不允许迟到，不允许提前交卷，系统将于北京时间11月18日10:30统一收</w:t>
      </w:r>
      <w:r>
        <w:rPr>
          <w:rFonts w:hint="eastAsia" w:ascii="宋体" w:hAnsi="宋体" w:eastAsia="宋体" w:cs="宋体"/>
          <w:i w:val="0"/>
          <w:iCs w:val="0"/>
          <w:caps w:val="0"/>
          <w:color w:val="222222"/>
          <w:spacing w:val="0"/>
          <w:sz w:val="24"/>
          <w:szCs w:val="24"/>
        </w:rPr>
        <w:t>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1.正式考试安排：考试开始前30分钟内，考生可登录在线考试系统，进行拍照验证；考试当天09点00分后登陆的考生，一律视为缺考，将无法进入考试系统。</w:t>
      </w:r>
    </w:p>
    <w:tbl>
      <w:tblPr>
        <w:tblStyle w:val="10"/>
        <w:tblpPr w:leftFromText="180" w:rightFromText="180" w:vertAnchor="text" w:horzAnchor="page" w:tblpXSpec="center" w:tblpY="829"/>
        <w:tblOverlap w:val="never"/>
        <w:tblW w:w="10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70"/>
        <w:gridCol w:w="1020"/>
        <w:gridCol w:w="1290"/>
        <w:gridCol w:w="1995"/>
        <w:gridCol w:w="163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7" w:hRule="atLeast"/>
          <w:jc w:val="center"/>
        </w:trPr>
        <w:tc>
          <w:tcPr>
            <w:tcW w:w="337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lang w:val="en-US"/>
              </w:rPr>
            </w:pPr>
            <w:r>
              <w:rPr>
                <w:rFonts w:hint="eastAsia" w:ascii="宋体" w:hAnsi="宋体" w:eastAsia="宋体" w:cs="宋体"/>
                <w:b/>
                <w:bCs/>
                <w:kern w:val="0"/>
                <w:sz w:val="21"/>
                <w:szCs w:val="21"/>
                <w:lang w:val="en-US" w:eastAsia="zh-CN" w:bidi="ar"/>
              </w:rPr>
              <w:t>报考岗位</w:t>
            </w:r>
          </w:p>
        </w:tc>
        <w:tc>
          <w:tcPr>
            <w:tcW w:w="102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default" w:cs="仿宋"/>
                <w:b/>
                <w:bCs/>
                <w:lang w:val="en-US" w:eastAsia="zh-CN"/>
              </w:rPr>
            </w:pPr>
            <w:r>
              <w:rPr>
                <w:rFonts w:hint="eastAsia" w:cs="仿宋"/>
                <w:b/>
                <w:bCs/>
                <w:lang w:val="en-US" w:eastAsia="zh-CN"/>
              </w:rPr>
              <w:t>科目</w:t>
            </w:r>
          </w:p>
        </w:tc>
        <w:tc>
          <w:tcPr>
            <w:tcW w:w="129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default" w:ascii="仿宋" w:hAnsi="仿宋" w:eastAsia="仿宋" w:cs="仿宋"/>
                <w:b/>
                <w:bCs/>
                <w:lang w:val="en-US" w:eastAsia="zh-CN"/>
              </w:rPr>
            </w:pPr>
            <w:r>
              <w:rPr>
                <w:rFonts w:hint="eastAsia" w:cs="仿宋"/>
                <w:b/>
                <w:bCs/>
                <w:lang w:val="en-US" w:eastAsia="zh-CN"/>
              </w:rPr>
              <w:t>对应口令</w:t>
            </w:r>
          </w:p>
        </w:tc>
        <w:tc>
          <w:tcPr>
            <w:tcW w:w="199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kern w:val="0"/>
                <w:sz w:val="24"/>
                <w:szCs w:val="24"/>
                <w:lang w:val="en-US" w:eastAsia="zh-CN" w:bidi="ar"/>
              </w:rPr>
            </w:pPr>
            <w:r>
              <w:rPr>
                <w:rFonts w:hint="eastAsia" w:ascii="仿宋" w:hAnsi="仿宋" w:eastAsia="仿宋" w:cs="仿宋"/>
                <w:b/>
                <w:bCs/>
                <w:lang w:bidi="ar"/>
              </w:rPr>
              <w:t>考试日期</w:t>
            </w:r>
          </w:p>
        </w:tc>
        <w:tc>
          <w:tcPr>
            <w:tcW w:w="163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kern w:val="0"/>
                <w:sz w:val="24"/>
                <w:szCs w:val="24"/>
                <w:lang w:val="en-US" w:eastAsia="zh-CN" w:bidi="ar"/>
              </w:rPr>
            </w:pPr>
            <w:r>
              <w:rPr>
                <w:rFonts w:hint="eastAsia" w:ascii="仿宋" w:hAnsi="仿宋" w:eastAsia="仿宋" w:cs="仿宋"/>
                <w:b/>
                <w:bCs/>
                <w:lang w:bidi="ar"/>
              </w:rPr>
              <w:t>考试时间</w:t>
            </w:r>
          </w:p>
        </w:tc>
        <w:tc>
          <w:tcPr>
            <w:tcW w:w="131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kern w:val="0"/>
                <w:sz w:val="24"/>
                <w:szCs w:val="24"/>
                <w:lang w:val="en-US" w:eastAsia="zh-CN" w:bidi="ar"/>
              </w:rPr>
            </w:pPr>
            <w:r>
              <w:rPr>
                <w:rFonts w:hint="eastAsia" w:ascii="仿宋" w:hAnsi="仿宋" w:eastAsia="仿宋" w:cs="仿宋"/>
                <w:b/>
                <w:bCs/>
                <w:lang w:bidi="ar"/>
              </w:rPr>
              <w:t>准考证号码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0" w:hRule="atLeast"/>
          <w:jc w:val="center"/>
        </w:trPr>
        <w:tc>
          <w:tcPr>
            <w:tcW w:w="337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color w:val="FF0000"/>
                <w:highlight w:val="yellow"/>
                <w:lang w:val="en-US" w:eastAsia="zh-CN"/>
              </w:rPr>
            </w:pPr>
            <w:r>
              <w:rPr>
                <w:rFonts w:hint="eastAsia" w:asciiTheme="minorEastAsia" w:hAnsiTheme="minorEastAsia" w:eastAsiaTheme="minorEastAsia" w:cstheme="minorEastAsia"/>
                <w:color w:val="000000"/>
                <w:kern w:val="0"/>
                <w:sz w:val="22"/>
                <w:szCs w:val="21"/>
                <w:lang w:eastAsia="zh-CN"/>
              </w:rPr>
              <w:t>1074-纪检监察科科员、1069-医学装备部医用耗材管理职员、1067-公共卫生科职员、1073-病案统计科医学统计员、1075-信息科专业技术人员、1080-党委办公室宣传科员、1078-医院办公室档案室专业技术人员、1070-医学装备部医用设备管理职员、1071-医保科DIP数据分析员、1079-党委办公室科员、1072-病案统计科编码员、1081-组织人事科职员、1077-医院办公室科员、1076-人事档案管理专业技术人员、1082-质量管理科职员、1045-营养科技师、1083-急诊科救护车司机、1052 - 肿瘤科物理师</w:t>
            </w:r>
          </w:p>
        </w:tc>
        <w:tc>
          <w:tcPr>
            <w:tcW w:w="102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eastAsia" w:cs="仿宋"/>
                <w:b/>
                <w:bCs/>
                <w:color w:val="FF0000"/>
                <w:highlight w:val="yellow"/>
                <w:lang w:val="en-US" w:eastAsia="zh-CN"/>
              </w:rPr>
            </w:pPr>
            <w:r>
              <w:rPr>
                <w:rFonts w:hint="eastAsia" w:asciiTheme="minorEastAsia" w:hAnsiTheme="minorEastAsia" w:eastAsiaTheme="minorEastAsia" w:cstheme="minorEastAsia"/>
                <w:color w:val="000000"/>
                <w:kern w:val="0"/>
                <w:sz w:val="22"/>
                <w:szCs w:val="21"/>
                <w:lang w:val="en-US" w:eastAsia="zh-CN"/>
              </w:rPr>
              <w:t>综合01卷</w:t>
            </w:r>
          </w:p>
        </w:tc>
        <w:tc>
          <w:tcPr>
            <w:tcW w:w="129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default" w:ascii="仿宋" w:hAnsi="仿宋" w:eastAsia="仿宋" w:cs="仿宋"/>
                <w:b/>
                <w:bCs/>
                <w:color w:val="FF0000"/>
                <w:highlight w:val="yellow"/>
                <w:lang w:val="en-US" w:eastAsia="zh-CN"/>
              </w:rPr>
            </w:pPr>
            <w:r>
              <w:rPr>
                <w:rFonts w:ascii="Segoe UI" w:hAnsi="Segoe UI" w:eastAsia="Segoe UI" w:cs="Segoe UI"/>
                <w:b/>
                <w:bCs/>
                <w:i w:val="0"/>
                <w:iCs w:val="0"/>
                <w:caps w:val="0"/>
                <w:color w:val="333333"/>
                <w:spacing w:val="0"/>
                <w:sz w:val="24"/>
                <w:szCs w:val="24"/>
                <w:shd w:val="clear" w:fill="FFFFFF"/>
              </w:rPr>
              <w:t>243422</w:t>
            </w:r>
          </w:p>
        </w:tc>
        <w:tc>
          <w:tcPr>
            <w:tcW w:w="199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highlight w:val="none"/>
              </w:rPr>
            </w:pPr>
            <w:r>
              <w:rPr>
                <w:rFonts w:hint="eastAsia" w:ascii="仿宋" w:hAnsi="仿宋" w:eastAsia="仿宋" w:cs="仿宋"/>
                <w:b/>
                <w:bCs/>
                <w:highlight w:val="none"/>
                <w:lang w:bidi="ar"/>
              </w:rPr>
              <w:t>2022年</w:t>
            </w:r>
            <w:r>
              <w:rPr>
                <w:rFonts w:hint="eastAsia" w:ascii="仿宋" w:hAnsi="仿宋" w:eastAsia="仿宋" w:cs="仿宋"/>
                <w:b/>
                <w:bCs/>
                <w:highlight w:val="none"/>
                <w:lang w:val="en-US" w:eastAsia="zh-CN" w:bidi="ar"/>
              </w:rPr>
              <w:t>1</w:t>
            </w:r>
            <w:r>
              <w:rPr>
                <w:rFonts w:hint="eastAsia" w:cs="仿宋"/>
                <w:b/>
                <w:bCs/>
                <w:highlight w:val="none"/>
                <w:lang w:val="en-US" w:eastAsia="zh-CN" w:bidi="ar"/>
              </w:rPr>
              <w:t>1</w:t>
            </w:r>
            <w:r>
              <w:rPr>
                <w:rFonts w:hint="eastAsia" w:ascii="仿宋" w:hAnsi="仿宋" w:eastAsia="仿宋" w:cs="仿宋"/>
                <w:b/>
                <w:bCs/>
                <w:highlight w:val="none"/>
                <w:lang w:bidi="ar"/>
              </w:rPr>
              <w:t>月</w:t>
            </w:r>
            <w:r>
              <w:rPr>
                <w:rFonts w:hint="eastAsia" w:ascii="仿宋" w:hAnsi="仿宋" w:eastAsia="仿宋" w:cs="仿宋"/>
                <w:b/>
                <w:bCs/>
                <w:highlight w:val="none"/>
                <w:lang w:val="en-US" w:eastAsia="zh-CN" w:bidi="ar"/>
              </w:rPr>
              <w:t>1</w:t>
            </w:r>
            <w:r>
              <w:rPr>
                <w:rFonts w:hint="eastAsia" w:cs="仿宋"/>
                <w:b/>
                <w:bCs/>
                <w:highlight w:val="none"/>
                <w:lang w:val="en-US" w:eastAsia="zh-CN" w:bidi="ar"/>
              </w:rPr>
              <w:t>8</w:t>
            </w:r>
            <w:r>
              <w:rPr>
                <w:rFonts w:hint="eastAsia" w:ascii="仿宋" w:hAnsi="仿宋" w:eastAsia="仿宋" w:cs="仿宋"/>
                <w:b/>
                <w:bCs/>
                <w:highlight w:val="none"/>
                <w:lang w:bidi="ar"/>
              </w:rPr>
              <w:t>日</w:t>
            </w:r>
          </w:p>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kern w:val="0"/>
                <w:sz w:val="24"/>
                <w:szCs w:val="24"/>
                <w:lang w:val="en-US" w:eastAsia="zh-CN" w:bidi="ar"/>
              </w:rPr>
            </w:pPr>
            <w:r>
              <w:rPr>
                <w:rFonts w:hint="eastAsia" w:ascii="仿宋" w:hAnsi="仿宋" w:eastAsia="仿宋" w:cs="仿宋"/>
                <w:b/>
                <w:bCs/>
                <w:highlight w:val="none"/>
                <w:lang w:bidi="ar"/>
              </w:rPr>
              <w:t>(星期</w:t>
            </w:r>
            <w:r>
              <w:rPr>
                <w:rFonts w:hint="eastAsia" w:cs="仿宋"/>
                <w:b/>
                <w:bCs/>
                <w:highlight w:val="none"/>
                <w:lang w:val="en-US" w:eastAsia="zh-CN" w:bidi="ar"/>
              </w:rPr>
              <w:t>五</w:t>
            </w:r>
            <w:r>
              <w:rPr>
                <w:rFonts w:hint="eastAsia" w:ascii="仿宋" w:hAnsi="仿宋" w:eastAsia="仿宋" w:cs="仿宋"/>
                <w:b/>
                <w:bCs/>
                <w:highlight w:val="none"/>
                <w:lang w:bidi="ar"/>
              </w:rPr>
              <w:t>)</w:t>
            </w:r>
          </w:p>
        </w:tc>
        <w:tc>
          <w:tcPr>
            <w:tcW w:w="163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rPr>
            </w:pPr>
            <w:r>
              <w:rPr>
                <w:rFonts w:hint="eastAsia" w:cs="仿宋"/>
                <w:b/>
                <w:bCs/>
                <w:lang w:val="en-US" w:eastAsia="zh-CN" w:bidi="ar"/>
              </w:rPr>
              <w:t>0</w:t>
            </w:r>
            <w:r>
              <w:rPr>
                <w:rFonts w:hint="eastAsia" w:ascii="仿宋" w:hAnsi="仿宋" w:eastAsia="仿宋" w:cs="仿宋"/>
                <w:b/>
                <w:bCs/>
                <w:lang w:bidi="ar"/>
              </w:rPr>
              <w:t>9:00-1</w:t>
            </w:r>
            <w:r>
              <w:rPr>
                <w:rFonts w:hint="eastAsia" w:cs="仿宋"/>
                <w:b/>
                <w:bCs/>
                <w:lang w:val="en-US" w:eastAsia="zh-CN" w:bidi="ar"/>
              </w:rPr>
              <w:t>0</w:t>
            </w:r>
            <w:r>
              <w:rPr>
                <w:rFonts w:hint="eastAsia" w:ascii="仿宋" w:hAnsi="仿宋" w:eastAsia="仿宋" w:cs="仿宋"/>
                <w:b/>
                <w:bCs/>
                <w:lang w:bidi="ar"/>
              </w:rPr>
              <w:t>:</w:t>
            </w:r>
            <w:r>
              <w:rPr>
                <w:rFonts w:hint="eastAsia" w:cs="仿宋"/>
                <w:b/>
                <w:bCs/>
                <w:lang w:val="en-US" w:eastAsia="zh-CN" w:bidi="ar"/>
              </w:rPr>
              <w:t>3</w:t>
            </w:r>
            <w:r>
              <w:rPr>
                <w:rFonts w:hint="eastAsia" w:ascii="仿宋" w:hAnsi="仿宋" w:eastAsia="仿宋" w:cs="仿宋"/>
                <w:b/>
                <w:bCs/>
                <w:lang w:bidi="ar"/>
              </w:rPr>
              <w:t>0</w:t>
            </w:r>
          </w:p>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kern w:val="0"/>
                <w:sz w:val="24"/>
                <w:szCs w:val="24"/>
                <w:lang w:val="en-US" w:eastAsia="zh-CN" w:bidi="ar"/>
              </w:rPr>
            </w:pPr>
            <w:r>
              <w:rPr>
                <w:rFonts w:hint="eastAsia" w:ascii="仿宋" w:hAnsi="仿宋" w:eastAsia="仿宋" w:cs="仿宋"/>
                <w:b/>
                <w:bCs/>
                <w:lang w:bidi="ar"/>
              </w:rPr>
              <w:t>(不允许提前交卷)</w:t>
            </w:r>
          </w:p>
        </w:tc>
        <w:tc>
          <w:tcPr>
            <w:tcW w:w="131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kern w:val="0"/>
                <w:sz w:val="24"/>
                <w:szCs w:val="24"/>
                <w:lang w:val="en-US" w:eastAsia="zh-CN" w:bidi="ar"/>
              </w:rPr>
            </w:pPr>
            <w:r>
              <w:rPr>
                <w:rFonts w:hint="eastAsia" w:ascii="仿宋" w:hAnsi="仿宋" w:eastAsia="仿宋" w:cs="仿宋"/>
                <w:b/>
                <w:bCs/>
                <w:lang w:bidi="ar"/>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jc w:val="center"/>
        </w:trPr>
        <w:tc>
          <w:tcPr>
            <w:tcW w:w="337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color w:val="FF0000"/>
                <w:highlight w:val="yellow"/>
                <w:lang w:val="en-US" w:eastAsia="zh-CN" w:bidi="ar"/>
              </w:rPr>
            </w:pPr>
            <w:r>
              <w:rPr>
                <w:rFonts w:hint="eastAsia" w:asciiTheme="minorEastAsia" w:hAnsiTheme="minorEastAsia" w:eastAsiaTheme="minorEastAsia" w:cstheme="minorEastAsia"/>
                <w:color w:val="000000"/>
                <w:kern w:val="0"/>
                <w:sz w:val="22"/>
                <w:szCs w:val="21"/>
                <w:lang w:eastAsia="zh-CN"/>
              </w:rPr>
              <w:t>神经内科医师、1066-公共卫生科医师、1019-麻醉手术科医师、1002-普通外科一区医师、1043-心血管内科医师、1020-骨科医师、1041-呼吸与危重症医学科医师、1054-放射科医师、1004-普通外科二区医师（二）、1010-耳鼻咽喉头颈外科医师、1038-肾内科医师、1056-功能检查科超声医师、1015-妇产科医师（二）、1047-消化内科医师（二）、1003-普通外科二区医师（一）、1016-妇产科医师（三）、1017-儿科医师、1001-心胸外科医师、1021-烧伤整形科医师（一）、1006-疼痛医学科医师（二）、1049-精神医学科医师、1062-核医学科医师、1008-皮肤科医师、1012-急诊科医师（一）、1023-神经外科医师（一）、1044-血液科医师、1051-肿瘤科医师、1005-疼痛医学科医师（一）、1013-急诊科医师（二）、1024-神经外科医师（二）、1025-口腔全科医师、1026-睡眠医学科医师、1027-血液净化科医师、1028-脑血管病科医师、1048-新生儿科医师、1064-体检中心全科医学医师、1042-呼吸与危重症医学科技师、1065-感染管理科专业技术人员、1063-临床药师、1058-检验技师（一）、1059-检验技师（二）、1061-输血科技师、1035-病理科技师、1055-放射科技师、1009-眼科技师、1011-耳鼻咽喉头颈外科技师、1007-疼痛医学科技师、1030-神经内科康复技师、1037-康复医学科技师、1018-儿科技师</w:t>
            </w:r>
          </w:p>
        </w:tc>
        <w:tc>
          <w:tcPr>
            <w:tcW w:w="102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eastAsia" w:cs="仿宋"/>
                <w:b/>
                <w:bCs/>
                <w:color w:val="FF0000"/>
                <w:highlight w:val="yellow"/>
                <w:lang w:val="en-US" w:eastAsia="zh-CN" w:bidi="ar"/>
              </w:rPr>
            </w:pPr>
            <w:r>
              <w:rPr>
                <w:rFonts w:hint="eastAsia" w:asciiTheme="minorEastAsia" w:hAnsiTheme="minorEastAsia" w:eastAsiaTheme="minorEastAsia" w:cstheme="minorEastAsia"/>
                <w:color w:val="000000"/>
                <w:kern w:val="0"/>
                <w:sz w:val="22"/>
                <w:szCs w:val="21"/>
                <w:lang w:val="en-US" w:eastAsia="zh-CN"/>
              </w:rPr>
              <w:t>综合02卷</w:t>
            </w:r>
          </w:p>
        </w:tc>
        <w:tc>
          <w:tcPr>
            <w:tcW w:w="129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color w:val="FF0000"/>
                <w:highlight w:val="yellow"/>
                <w:lang w:val="en-US" w:eastAsia="zh-CN" w:bidi="ar"/>
              </w:rPr>
            </w:pPr>
            <w:r>
              <w:rPr>
                <w:rFonts w:ascii="Segoe UI" w:hAnsi="Segoe UI" w:eastAsia="Segoe UI" w:cs="Segoe UI"/>
                <w:b/>
                <w:bCs/>
                <w:i w:val="0"/>
                <w:iCs w:val="0"/>
                <w:caps w:val="0"/>
                <w:color w:val="333333"/>
                <w:spacing w:val="0"/>
                <w:sz w:val="24"/>
                <w:szCs w:val="24"/>
                <w:shd w:val="clear" w:fill="FFFFFF"/>
              </w:rPr>
              <w:t>243423</w:t>
            </w:r>
          </w:p>
        </w:tc>
        <w:tc>
          <w:tcPr>
            <w:tcW w:w="199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highlight w:val="none"/>
              </w:rPr>
            </w:pPr>
            <w:r>
              <w:rPr>
                <w:rFonts w:hint="eastAsia" w:ascii="仿宋" w:hAnsi="仿宋" w:eastAsia="仿宋" w:cs="仿宋"/>
                <w:b/>
                <w:bCs/>
                <w:highlight w:val="none"/>
                <w:lang w:bidi="ar"/>
              </w:rPr>
              <w:t>2022年</w:t>
            </w:r>
            <w:r>
              <w:rPr>
                <w:rFonts w:hint="eastAsia" w:ascii="仿宋" w:hAnsi="仿宋" w:eastAsia="仿宋" w:cs="仿宋"/>
                <w:b/>
                <w:bCs/>
                <w:highlight w:val="none"/>
                <w:lang w:val="en-US" w:eastAsia="zh-CN" w:bidi="ar"/>
              </w:rPr>
              <w:t>1</w:t>
            </w:r>
            <w:r>
              <w:rPr>
                <w:rFonts w:hint="eastAsia" w:cs="仿宋"/>
                <w:b/>
                <w:bCs/>
                <w:highlight w:val="none"/>
                <w:lang w:val="en-US" w:eastAsia="zh-CN" w:bidi="ar"/>
              </w:rPr>
              <w:t>1</w:t>
            </w:r>
            <w:r>
              <w:rPr>
                <w:rFonts w:hint="eastAsia" w:ascii="仿宋" w:hAnsi="仿宋" w:eastAsia="仿宋" w:cs="仿宋"/>
                <w:b/>
                <w:bCs/>
                <w:highlight w:val="none"/>
                <w:lang w:bidi="ar"/>
              </w:rPr>
              <w:t>月</w:t>
            </w:r>
            <w:r>
              <w:rPr>
                <w:rFonts w:hint="eastAsia" w:ascii="仿宋" w:hAnsi="仿宋" w:eastAsia="仿宋" w:cs="仿宋"/>
                <w:b/>
                <w:bCs/>
                <w:highlight w:val="none"/>
                <w:lang w:val="en-US" w:eastAsia="zh-CN" w:bidi="ar"/>
              </w:rPr>
              <w:t>1</w:t>
            </w:r>
            <w:r>
              <w:rPr>
                <w:rFonts w:hint="eastAsia" w:cs="仿宋"/>
                <w:b/>
                <w:bCs/>
                <w:highlight w:val="none"/>
                <w:lang w:val="en-US" w:eastAsia="zh-CN" w:bidi="ar"/>
              </w:rPr>
              <w:t>8</w:t>
            </w:r>
            <w:r>
              <w:rPr>
                <w:rFonts w:hint="eastAsia" w:ascii="仿宋" w:hAnsi="仿宋" w:eastAsia="仿宋" w:cs="仿宋"/>
                <w:b/>
                <w:bCs/>
                <w:highlight w:val="none"/>
                <w:lang w:bidi="ar"/>
              </w:rPr>
              <w:t>日</w:t>
            </w:r>
          </w:p>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rPr>
            </w:pPr>
            <w:r>
              <w:rPr>
                <w:rFonts w:hint="eastAsia" w:ascii="仿宋" w:hAnsi="仿宋" w:eastAsia="仿宋" w:cs="仿宋"/>
                <w:b/>
                <w:bCs/>
                <w:highlight w:val="none"/>
                <w:lang w:bidi="ar"/>
              </w:rPr>
              <w:t>(星期</w:t>
            </w:r>
            <w:r>
              <w:rPr>
                <w:rFonts w:hint="eastAsia" w:cs="仿宋"/>
                <w:b/>
                <w:bCs/>
                <w:highlight w:val="none"/>
                <w:lang w:val="en-US" w:eastAsia="zh-CN" w:bidi="ar"/>
              </w:rPr>
              <w:t>五</w:t>
            </w:r>
            <w:r>
              <w:rPr>
                <w:rFonts w:hint="eastAsia" w:ascii="仿宋" w:hAnsi="仿宋" w:eastAsia="仿宋" w:cs="仿宋"/>
                <w:b/>
                <w:bCs/>
                <w:highlight w:val="none"/>
                <w:lang w:bidi="ar"/>
              </w:rPr>
              <w:t>)</w:t>
            </w:r>
          </w:p>
        </w:tc>
        <w:tc>
          <w:tcPr>
            <w:tcW w:w="163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rPr>
            </w:pPr>
            <w:r>
              <w:rPr>
                <w:rFonts w:hint="eastAsia" w:cs="仿宋"/>
                <w:b/>
                <w:bCs/>
                <w:lang w:val="en-US" w:eastAsia="zh-CN" w:bidi="ar"/>
              </w:rPr>
              <w:t>0</w:t>
            </w:r>
            <w:r>
              <w:rPr>
                <w:rFonts w:hint="eastAsia" w:ascii="仿宋" w:hAnsi="仿宋" w:eastAsia="仿宋" w:cs="仿宋"/>
                <w:b/>
                <w:bCs/>
                <w:lang w:bidi="ar"/>
              </w:rPr>
              <w:t>9:00-1</w:t>
            </w:r>
            <w:r>
              <w:rPr>
                <w:rFonts w:hint="eastAsia" w:cs="仿宋"/>
                <w:b/>
                <w:bCs/>
                <w:lang w:val="en-US" w:eastAsia="zh-CN" w:bidi="ar"/>
              </w:rPr>
              <w:t>0</w:t>
            </w:r>
            <w:r>
              <w:rPr>
                <w:rFonts w:hint="eastAsia" w:ascii="仿宋" w:hAnsi="仿宋" w:eastAsia="仿宋" w:cs="仿宋"/>
                <w:b/>
                <w:bCs/>
                <w:lang w:bidi="ar"/>
              </w:rPr>
              <w:t>:</w:t>
            </w:r>
            <w:r>
              <w:rPr>
                <w:rFonts w:hint="eastAsia" w:cs="仿宋"/>
                <w:b/>
                <w:bCs/>
                <w:lang w:val="en-US" w:eastAsia="zh-CN" w:bidi="ar"/>
              </w:rPr>
              <w:t>3</w:t>
            </w:r>
            <w:r>
              <w:rPr>
                <w:rFonts w:hint="eastAsia" w:ascii="仿宋" w:hAnsi="仿宋" w:eastAsia="仿宋" w:cs="仿宋"/>
                <w:b/>
                <w:bCs/>
                <w:lang w:bidi="ar"/>
              </w:rPr>
              <w:t>0</w:t>
            </w:r>
          </w:p>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lang w:bidi="ar"/>
              </w:rPr>
            </w:pPr>
            <w:r>
              <w:rPr>
                <w:rFonts w:hint="eastAsia" w:ascii="仿宋" w:hAnsi="仿宋" w:eastAsia="仿宋" w:cs="仿宋"/>
                <w:b/>
                <w:bCs/>
                <w:lang w:bidi="ar"/>
              </w:rPr>
              <w:t>(不允许提前交卷)</w:t>
            </w:r>
          </w:p>
        </w:tc>
        <w:tc>
          <w:tcPr>
            <w:tcW w:w="131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lang w:bidi="ar"/>
              </w:rPr>
            </w:pPr>
            <w:r>
              <w:rPr>
                <w:rFonts w:hint="eastAsia" w:ascii="仿宋" w:hAnsi="仿宋" w:eastAsia="仿宋" w:cs="仿宋"/>
                <w:b/>
                <w:bCs/>
                <w:lang w:bidi="ar"/>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jc w:val="center"/>
        </w:trPr>
        <w:tc>
          <w:tcPr>
            <w:tcW w:w="337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color w:val="FF0000"/>
                <w:highlight w:val="yellow"/>
                <w:lang w:val="en-US" w:eastAsia="zh-CN" w:bidi="ar"/>
              </w:rPr>
            </w:pPr>
            <w:r>
              <w:rPr>
                <w:rFonts w:hint="eastAsia" w:asciiTheme="minorEastAsia" w:hAnsiTheme="minorEastAsia" w:eastAsiaTheme="minorEastAsia" w:cstheme="minorEastAsia"/>
                <w:color w:val="000000"/>
                <w:kern w:val="0"/>
                <w:sz w:val="22"/>
                <w:szCs w:val="21"/>
                <w:lang w:eastAsia="zh-CN"/>
              </w:rPr>
              <w:t>1036-中医科医师</w:t>
            </w:r>
          </w:p>
        </w:tc>
        <w:tc>
          <w:tcPr>
            <w:tcW w:w="102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eastAsia" w:cs="仿宋"/>
                <w:b/>
                <w:bCs/>
                <w:color w:val="FF0000"/>
                <w:highlight w:val="yellow"/>
                <w:lang w:val="en-US" w:eastAsia="zh-CN" w:bidi="ar"/>
              </w:rPr>
            </w:pPr>
            <w:r>
              <w:rPr>
                <w:rFonts w:hint="eastAsia" w:asciiTheme="minorEastAsia" w:hAnsiTheme="minorEastAsia" w:eastAsiaTheme="minorEastAsia" w:cstheme="minorEastAsia"/>
                <w:color w:val="000000"/>
                <w:kern w:val="0"/>
                <w:sz w:val="22"/>
                <w:szCs w:val="21"/>
                <w:lang w:val="en-US" w:eastAsia="zh-CN"/>
              </w:rPr>
              <w:t>综合03卷</w:t>
            </w:r>
          </w:p>
        </w:tc>
        <w:tc>
          <w:tcPr>
            <w:tcW w:w="129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default" w:ascii="仿宋" w:hAnsi="仿宋" w:eastAsia="仿宋" w:cs="仿宋"/>
                <w:b/>
                <w:bCs/>
                <w:color w:val="FF0000"/>
                <w:highlight w:val="yellow"/>
                <w:lang w:val="en-US" w:eastAsia="zh-CN" w:bidi="ar"/>
              </w:rPr>
            </w:pPr>
            <w:r>
              <w:rPr>
                <w:rFonts w:ascii="Segoe UI" w:hAnsi="Segoe UI" w:eastAsia="Segoe UI" w:cs="Segoe UI"/>
                <w:b/>
                <w:bCs/>
                <w:i w:val="0"/>
                <w:iCs w:val="0"/>
                <w:caps w:val="0"/>
                <w:color w:val="333333"/>
                <w:spacing w:val="0"/>
                <w:sz w:val="24"/>
                <w:szCs w:val="24"/>
                <w:shd w:val="clear" w:fill="FFFFFF"/>
              </w:rPr>
              <w:t>243424</w:t>
            </w:r>
          </w:p>
        </w:tc>
        <w:tc>
          <w:tcPr>
            <w:tcW w:w="199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highlight w:val="none"/>
              </w:rPr>
            </w:pPr>
            <w:r>
              <w:rPr>
                <w:rFonts w:hint="eastAsia" w:ascii="仿宋" w:hAnsi="仿宋" w:eastAsia="仿宋" w:cs="仿宋"/>
                <w:b/>
                <w:bCs/>
                <w:highlight w:val="none"/>
                <w:lang w:bidi="ar"/>
              </w:rPr>
              <w:t>2022年</w:t>
            </w:r>
            <w:r>
              <w:rPr>
                <w:rFonts w:hint="eastAsia" w:ascii="仿宋" w:hAnsi="仿宋" w:eastAsia="仿宋" w:cs="仿宋"/>
                <w:b/>
                <w:bCs/>
                <w:highlight w:val="none"/>
                <w:lang w:val="en-US" w:eastAsia="zh-CN" w:bidi="ar"/>
              </w:rPr>
              <w:t>1</w:t>
            </w:r>
            <w:r>
              <w:rPr>
                <w:rFonts w:hint="eastAsia" w:cs="仿宋"/>
                <w:b/>
                <w:bCs/>
                <w:highlight w:val="none"/>
                <w:lang w:val="en-US" w:eastAsia="zh-CN" w:bidi="ar"/>
              </w:rPr>
              <w:t>1</w:t>
            </w:r>
            <w:r>
              <w:rPr>
                <w:rFonts w:hint="eastAsia" w:ascii="仿宋" w:hAnsi="仿宋" w:eastAsia="仿宋" w:cs="仿宋"/>
                <w:b/>
                <w:bCs/>
                <w:highlight w:val="none"/>
                <w:lang w:bidi="ar"/>
              </w:rPr>
              <w:t>月</w:t>
            </w:r>
            <w:r>
              <w:rPr>
                <w:rFonts w:hint="eastAsia" w:ascii="仿宋" w:hAnsi="仿宋" w:eastAsia="仿宋" w:cs="仿宋"/>
                <w:b/>
                <w:bCs/>
                <w:highlight w:val="none"/>
                <w:lang w:val="en-US" w:eastAsia="zh-CN" w:bidi="ar"/>
              </w:rPr>
              <w:t>1</w:t>
            </w:r>
            <w:r>
              <w:rPr>
                <w:rFonts w:hint="eastAsia" w:cs="仿宋"/>
                <w:b/>
                <w:bCs/>
                <w:highlight w:val="none"/>
                <w:lang w:val="en-US" w:eastAsia="zh-CN" w:bidi="ar"/>
              </w:rPr>
              <w:t>8</w:t>
            </w:r>
            <w:r>
              <w:rPr>
                <w:rFonts w:hint="eastAsia" w:ascii="仿宋" w:hAnsi="仿宋" w:eastAsia="仿宋" w:cs="仿宋"/>
                <w:b/>
                <w:bCs/>
                <w:highlight w:val="none"/>
                <w:lang w:bidi="ar"/>
              </w:rPr>
              <w:t>日</w:t>
            </w:r>
          </w:p>
          <w:p>
            <w:pPr>
              <w:pStyle w:val="9"/>
              <w:widowControl/>
              <w:shd w:val="clear" w:color="auto" w:fill="FFFFFF"/>
              <w:spacing w:beforeAutospacing="0" w:after="150" w:afterAutospacing="0" w:line="360" w:lineRule="auto"/>
              <w:ind w:left="0" w:leftChars="0" w:right="0" w:rightChars="0" w:firstLine="0" w:firstLineChars="0"/>
              <w:jc w:val="center"/>
              <w:rPr>
                <w:rFonts w:ascii="仿宋" w:hAnsi="仿宋" w:eastAsia="仿宋" w:cs="仿宋"/>
                <w:b/>
                <w:bCs/>
              </w:rPr>
            </w:pPr>
            <w:r>
              <w:rPr>
                <w:rFonts w:hint="eastAsia" w:ascii="仿宋" w:hAnsi="仿宋" w:eastAsia="仿宋" w:cs="仿宋"/>
                <w:b/>
                <w:bCs/>
                <w:highlight w:val="none"/>
                <w:lang w:bidi="ar"/>
              </w:rPr>
              <w:t>(星期</w:t>
            </w:r>
            <w:r>
              <w:rPr>
                <w:rFonts w:hint="eastAsia" w:cs="仿宋"/>
                <w:b/>
                <w:bCs/>
                <w:highlight w:val="none"/>
                <w:lang w:val="en-US" w:eastAsia="zh-CN" w:bidi="ar"/>
              </w:rPr>
              <w:t>五</w:t>
            </w:r>
            <w:r>
              <w:rPr>
                <w:rFonts w:hint="eastAsia" w:ascii="仿宋" w:hAnsi="仿宋" w:eastAsia="仿宋" w:cs="仿宋"/>
                <w:b/>
                <w:bCs/>
                <w:highlight w:val="none"/>
                <w:lang w:bidi="ar"/>
              </w:rPr>
              <w:t>)</w:t>
            </w:r>
          </w:p>
        </w:tc>
        <w:tc>
          <w:tcPr>
            <w:tcW w:w="1635"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ascii="仿宋" w:hAnsi="仿宋" w:eastAsia="仿宋" w:cs="仿宋"/>
                <w:b/>
                <w:bCs/>
              </w:rPr>
            </w:pPr>
            <w:r>
              <w:rPr>
                <w:rFonts w:hint="eastAsia" w:cs="仿宋"/>
                <w:b/>
                <w:bCs/>
                <w:lang w:val="en-US" w:eastAsia="zh-CN" w:bidi="ar"/>
              </w:rPr>
              <w:t>0</w:t>
            </w:r>
            <w:r>
              <w:rPr>
                <w:rFonts w:hint="eastAsia" w:ascii="仿宋" w:hAnsi="仿宋" w:eastAsia="仿宋" w:cs="仿宋"/>
                <w:b/>
                <w:bCs/>
                <w:lang w:bidi="ar"/>
              </w:rPr>
              <w:t>9:00-1</w:t>
            </w:r>
            <w:r>
              <w:rPr>
                <w:rFonts w:hint="eastAsia" w:cs="仿宋"/>
                <w:b/>
                <w:bCs/>
                <w:lang w:val="en-US" w:eastAsia="zh-CN" w:bidi="ar"/>
              </w:rPr>
              <w:t>0</w:t>
            </w:r>
            <w:r>
              <w:rPr>
                <w:rFonts w:hint="eastAsia" w:ascii="仿宋" w:hAnsi="仿宋" w:eastAsia="仿宋" w:cs="仿宋"/>
                <w:b/>
                <w:bCs/>
                <w:lang w:bidi="ar"/>
              </w:rPr>
              <w:t>:</w:t>
            </w:r>
            <w:r>
              <w:rPr>
                <w:rFonts w:hint="eastAsia" w:cs="仿宋"/>
                <w:b/>
                <w:bCs/>
                <w:lang w:val="en-US" w:eastAsia="zh-CN" w:bidi="ar"/>
              </w:rPr>
              <w:t>3</w:t>
            </w:r>
            <w:r>
              <w:rPr>
                <w:rFonts w:hint="eastAsia" w:ascii="仿宋" w:hAnsi="仿宋" w:eastAsia="仿宋" w:cs="仿宋"/>
                <w:b/>
                <w:bCs/>
                <w:lang w:bidi="ar"/>
              </w:rPr>
              <w:t>0</w:t>
            </w:r>
          </w:p>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lang w:bidi="ar"/>
              </w:rPr>
            </w:pPr>
            <w:r>
              <w:rPr>
                <w:rFonts w:hint="eastAsia" w:ascii="仿宋" w:hAnsi="仿宋" w:eastAsia="仿宋" w:cs="仿宋"/>
                <w:b/>
                <w:bCs/>
                <w:lang w:bidi="ar"/>
              </w:rPr>
              <w:t>(不允许提前交卷)</w:t>
            </w:r>
          </w:p>
        </w:tc>
        <w:tc>
          <w:tcPr>
            <w:tcW w:w="1310" w:type="dxa"/>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right="0" w:rightChars="0" w:firstLine="0" w:firstLineChars="0"/>
              <w:jc w:val="center"/>
              <w:rPr>
                <w:rFonts w:hint="eastAsia" w:ascii="仿宋" w:hAnsi="仿宋" w:eastAsia="仿宋" w:cs="仿宋"/>
                <w:b/>
                <w:bCs/>
                <w:lang w:bidi="ar"/>
              </w:rPr>
            </w:pPr>
            <w:r>
              <w:rPr>
                <w:rFonts w:hint="eastAsia" w:ascii="仿宋" w:hAnsi="仿宋" w:eastAsia="仿宋" w:cs="仿宋"/>
                <w:b/>
                <w:bCs/>
                <w:lang w:bidi="ar"/>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6" w:hRule="atLeast"/>
          <w:jc w:val="center"/>
        </w:trPr>
        <w:tc>
          <w:tcPr>
            <w:tcW w:w="10620" w:type="dxa"/>
            <w:gridSpan w:val="6"/>
            <w:shd w:val="clear" w:color="auto" w:fill="auto"/>
            <w:tcMar>
              <w:top w:w="33" w:type="dxa"/>
              <w:left w:w="33" w:type="dxa"/>
              <w:bottom w:w="33" w:type="dxa"/>
              <w:right w:w="33" w:type="dxa"/>
            </w:tcMar>
            <w:vAlign w:val="center"/>
          </w:tcPr>
          <w:p>
            <w:pPr>
              <w:pStyle w:val="9"/>
              <w:widowControl/>
              <w:shd w:val="clear" w:color="auto" w:fill="FFFFFF"/>
              <w:spacing w:beforeAutospacing="0" w:after="150" w:afterAutospacing="0" w:line="360" w:lineRule="auto"/>
              <w:ind w:left="0" w:leftChars="0" w:firstLine="0" w:firstLineChars="0"/>
              <w:jc w:val="center"/>
              <w:rPr>
                <w:rFonts w:hint="eastAsia" w:ascii="仿宋" w:hAnsi="仿宋" w:eastAsia="仿宋" w:cs="仿宋"/>
                <w:b/>
                <w:bCs/>
                <w:lang w:eastAsia="zh-CN" w:bidi="ar"/>
              </w:rPr>
            </w:pPr>
            <w:r>
              <w:rPr>
                <w:rFonts w:hint="eastAsia" w:cs="仿宋"/>
                <w:b/>
                <w:bCs/>
                <w:color w:val="FF0000"/>
                <w:sz w:val="28"/>
                <w:szCs w:val="28"/>
                <w:lang w:eastAsia="zh-CN" w:bidi="ar"/>
              </w:rPr>
              <w:t>笔试结束后，考生不要离开重新登录面试网址进行面试考试</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600" w:lineRule="exact"/>
        <w:ind w:firstLine="480" w:firstLineChars="200"/>
        <w:textAlignment w:val="auto"/>
      </w:pPr>
      <w:r>
        <w:rPr>
          <w:rFonts w:hint="eastAsia" w:ascii="宋体" w:hAnsi="宋体" w:eastAsia="宋体" w:cs="宋体"/>
          <w:i w:val="0"/>
          <w:iCs w:val="0"/>
          <w:caps w:val="0"/>
          <w:color w:val="222222"/>
          <w:spacing w:val="0"/>
          <w:sz w:val="24"/>
          <w:szCs w:val="24"/>
        </w:rPr>
        <w:t>2.</w:t>
      </w:r>
      <w:r>
        <w:rPr>
          <w:rFonts w:hint="eastAsia" w:ascii="宋体" w:hAnsi="宋体" w:eastAsia="宋体" w:cs="宋体"/>
          <w:i w:val="0"/>
          <w:iCs w:val="0"/>
          <w:caps w:val="0"/>
          <w:color w:val="222222"/>
          <w:spacing w:val="0"/>
          <w:sz w:val="24"/>
          <w:szCs w:val="24"/>
          <w:lang w:val="en-US" w:eastAsia="zh-CN"/>
        </w:rPr>
        <w:t>正式考试时间。本次在线笔试只安排1场，请按时参加。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三</w:t>
      </w:r>
      <w:r>
        <w:rPr>
          <w:rStyle w:val="12"/>
          <w:rFonts w:hint="eastAsia" w:ascii="宋体" w:hAnsi="宋体" w:eastAsia="宋体" w:cs="宋体"/>
          <w:i w:val="0"/>
          <w:iCs w:val="0"/>
          <w:caps w:val="0"/>
          <w:color w:val="222222"/>
          <w:spacing w:val="0"/>
          <w:sz w:val="24"/>
          <w:szCs w:val="24"/>
        </w:rPr>
        <w:t>、考试设备和网络要求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1.本次考试考生需自行准备考试设备和网络，并确保在模拟试考期间完成在线考试系统客户端的安装和测试，以避免在正式考试中出现系统安装或使用问题</w:t>
      </w:r>
      <w:r>
        <w:rPr>
          <w:rFonts w:hint="eastAsia" w:ascii="宋体" w:hAnsi="宋体" w:eastAsia="宋体" w:cs="宋体"/>
          <w:i w:val="0"/>
          <w:iCs w:val="0"/>
          <w:caps w:val="0"/>
          <w:color w:val="222222"/>
          <w:spacing w:val="0"/>
          <w:sz w:val="24"/>
          <w:szCs w:val="24"/>
          <w:lang w:val="en-US" w:eastAsia="zh-CN"/>
        </w:rPr>
        <w:t>从而</w:t>
      </w:r>
      <w:r>
        <w:rPr>
          <w:rFonts w:hint="eastAsia" w:ascii="宋体" w:hAnsi="宋体" w:eastAsia="宋体" w:cs="宋体"/>
          <w:i w:val="0"/>
          <w:iCs w:val="0"/>
          <w:caps w:val="0"/>
          <w:color w:val="222222"/>
          <w:spacing w:val="0"/>
          <w:sz w:val="24"/>
          <w:szCs w:val="24"/>
        </w:rPr>
        <w:t>影响正常考试。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2.本次考试作答统一要求使用笔记本电脑或台式电脑，不允许</w:t>
      </w:r>
      <w:r>
        <w:rPr>
          <w:rFonts w:hint="eastAsia" w:ascii="宋体" w:hAnsi="宋体" w:eastAsia="宋体" w:cs="宋体"/>
          <w:i w:val="0"/>
          <w:iCs w:val="0"/>
          <w:caps w:val="0"/>
          <w:color w:val="222222"/>
          <w:spacing w:val="0"/>
          <w:sz w:val="24"/>
          <w:szCs w:val="24"/>
          <w:lang w:val="en-US" w:eastAsia="zh-CN"/>
        </w:rPr>
        <w:t>使用</w:t>
      </w:r>
      <w:r>
        <w:rPr>
          <w:rFonts w:hint="eastAsia" w:ascii="宋体" w:hAnsi="宋体" w:eastAsia="宋体" w:cs="宋体"/>
          <w:i w:val="0"/>
          <w:iCs w:val="0"/>
          <w:caps w:val="0"/>
          <w:color w:val="222222"/>
          <w:spacing w:val="0"/>
          <w:sz w:val="24"/>
          <w:szCs w:val="24"/>
        </w:rPr>
        <w:t>其他设备作答</w:t>
      </w:r>
      <w:r>
        <w:rPr>
          <w:rFonts w:hint="eastAsia" w:ascii="宋体" w:hAnsi="宋体" w:eastAsia="宋体" w:cs="宋体"/>
          <w:i w:val="0"/>
          <w:iCs w:val="0"/>
          <w:caps w:val="0"/>
          <w:color w:val="222222"/>
          <w:spacing w:val="0"/>
          <w:sz w:val="24"/>
          <w:szCs w:val="24"/>
          <w:lang w:eastAsia="zh-CN"/>
        </w:rPr>
        <w:t>；</w:t>
      </w:r>
      <w:r>
        <w:rPr>
          <w:rFonts w:hint="eastAsia" w:ascii="宋体" w:hAnsi="宋体" w:eastAsia="宋体" w:cs="宋体"/>
          <w:i w:val="0"/>
          <w:iCs w:val="0"/>
          <w:caps w:val="0"/>
          <w:color w:val="222222"/>
          <w:spacing w:val="0"/>
          <w:sz w:val="24"/>
          <w:szCs w:val="24"/>
        </w:rPr>
        <w:t>作答电脑必须安装可正常工作的摄像设备(内置或外置摄像头均可)。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3.在线考试客户端适用于Windows(win7、win10)及macOS(10.14以上)操作系统，请根据你考试设备的系统类型选择下载相应的版本。</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4.考试期间应授权考试系统使用摄像头，并确保全程正面面对考生。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5.进入考试系统前应关闭无关网页和软件。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6.考试期间需要实时连通互联网，推荐使用稳定的有线宽带网络，且网络带宽不低于20</w:t>
      </w:r>
      <w:r>
        <w:rPr>
          <w:rFonts w:hint="eastAsia" w:ascii="宋体" w:hAnsi="宋体" w:eastAsia="宋体" w:cs="宋体"/>
          <w:i w:val="0"/>
          <w:iCs w:val="0"/>
          <w:caps w:val="0"/>
          <w:color w:val="222222"/>
          <w:spacing w:val="0"/>
          <w:sz w:val="24"/>
          <w:szCs w:val="24"/>
          <w:lang w:val="en-US" w:eastAsia="zh-CN"/>
        </w:rPr>
        <w:t xml:space="preserve"> </w:t>
      </w:r>
      <w:r>
        <w:rPr>
          <w:rFonts w:hint="eastAsia" w:ascii="宋体" w:hAnsi="宋体" w:eastAsia="宋体" w:cs="宋体"/>
          <w:i w:val="0"/>
          <w:iCs w:val="0"/>
          <w:caps w:val="0"/>
          <w:color w:val="222222"/>
          <w:spacing w:val="0"/>
          <w:sz w:val="24"/>
          <w:szCs w:val="24"/>
        </w:rPr>
        <w:t>Mbps，建议使用带宽50</w:t>
      </w:r>
      <w:r>
        <w:rPr>
          <w:rFonts w:hint="eastAsia" w:ascii="宋体" w:hAnsi="宋体" w:eastAsia="宋体" w:cs="宋体"/>
          <w:i w:val="0"/>
          <w:iCs w:val="0"/>
          <w:caps w:val="0"/>
          <w:color w:val="222222"/>
          <w:spacing w:val="0"/>
          <w:sz w:val="24"/>
          <w:szCs w:val="24"/>
          <w:lang w:val="en-US" w:eastAsia="zh-CN"/>
        </w:rPr>
        <w:t xml:space="preserve"> </w:t>
      </w:r>
      <w:r>
        <w:rPr>
          <w:rFonts w:hint="eastAsia" w:ascii="宋体" w:hAnsi="宋体" w:eastAsia="宋体" w:cs="宋体"/>
          <w:i w:val="0"/>
          <w:iCs w:val="0"/>
          <w:caps w:val="0"/>
          <w:color w:val="222222"/>
          <w:spacing w:val="0"/>
          <w:sz w:val="24"/>
          <w:szCs w:val="24"/>
        </w:rPr>
        <w:t>Mbps或以上的独立光纤网络进行考试，以获得良好的考试体验。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7.考生须用第二视角鹰眼监控设备的移动网络作为备用网络，并与作答电脑事先做好调试，以便网络出现故障时能迅速切换备用网络继续考试</w:t>
      </w:r>
      <w:r>
        <w:rPr>
          <w:rFonts w:hint="eastAsia" w:ascii="宋体" w:hAnsi="宋体" w:eastAsia="宋体" w:cs="宋体"/>
          <w:i w:val="0"/>
          <w:iCs w:val="0"/>
          <w:caps w:val="0"/>
          <w:color w:val="222222"/>
          <w:spacing w:val="0"/>
          <w:sz w:val="24"/>
          <w:szCs w:val="24"/>
          <w:lang w:eastAsia="zh-CN"/>
        </w:rPr>
        <w:t>；</w:t>
      </w:r>
      <w:r>
        <w:rPr>
          <w:rFonts w:hint="eastAsia" w:ascii="宋体" w:hAnsi="宋体" w:eastAsia="宋体" w:cs="宋体"/>
          <w:i w:val="0"/>
          <w:iCs w:val="0"/>
          <w:caps w:val="0"/>
          <w:color w:val="222222"/>
          <w:spacing w:val="0"/>
          <w:sz w:val="24"/>
          <w:szCs w:val="24"/>
        </w:rPr>
        <w:t>预计本次考试期间预计消耗流量为1500MB，每位考生网络上传速度不低于2MB/s。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特别提醒:考试期间如发生考试设备或网络故障，故障解决后，考生可重新进入考试继续作答，之前的作答结果会实时保存</w:t>
      </w:r>
      <w:r>
        <w:rPr>
          <w:rFonts w:hint="eastAsia" w:ascii="宋体" w:hAnsi="宋体" w:eastAsia="宋体" w:cs="宋体"/>
          <w:i w:val="0"/>
          <w:iCs w:val="0"/>
          <w:caps w:val="0"/>
          <w:color w:val="222222"/>
          <w:spacing w:val="0"/>
          <w:sz w:val="24"/>
          <w:szCs w:val="24"/>
          <w:lang w:eastAsia="zh-CN"/>
        </w:rPr>
        <w:t>；</w:t>
      </w:r>
      <w:r>
        <w:rPr>
          <w:rFonts w:hint="eastAsia" w:ascii="宋体" w:hAnsi="宋体" w:eastAsia="宋体" w:cs="宋体"/>
          <w:i w:val="0"/>
          <w:iCs w:val="0"/>
          <w:caps w:val="0"/>
          <w:color w:val="222222"/>
          <w:spacing w:val="0"/>
          <w:sz w:val="24"/>
          <w:szCs w:val="24"/>
        </w:rPr>
        <w:t>由于考试设备或网络故障导致考试时间的损失、或无法完成考试的，将不予补时或补考。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四</w:t>
      </w:r>
      <w:r>
        <w:rPr>
          <w:rStyle w:val="12"/>
          <w:rFonts w:hint="eastAsia" w:ascii="宋体" w:hAnsi="宋体" w:eastAsia="宋体" w:cs="宋体"/>
          <w:i w:val="0"/>
          <w:iCs w:val="0"/>
          <w:caps w:val="0"/>
          <w:color w:val="222222"/>
          <w:spacing w:val="0"/>
          <w:sz w:val="24"/>
          <w:szCs w:val="24"/>
        </w:rPr>
        <w:t>、考试环境要求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1.考生应选择安静、光线充足、不受打扰的密闭空间独立参加考试。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2.考试过程中，除考生本人外，不得有其他人员在场(包括家长)，不得有其他人在考试区域出入，否则将被认定为违纪。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3.请准备洁净、平整的桌面用于摆放考试设备、键盘、鼠标、一支笔和一张空白草稿纸。除上述物品外，答题桌面上不允许摆放其他违规物品，包括手机等通讯设备和电子设备、计算器、书籍、资料、零食、饮品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4.建议考生准备舒适度合适的椅子，以保证良好坐姿进行考试。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五</w:t>
      </w:r>
      <w:r>
        <w:rPr>
          <w:rStyle w:val="12"/>
          <w:rFonts w:hint="eastAsia" w:ascii="宋体" w:hAnsi="宋体" w:eastAsia="宋体" w:cs="宋体"/>
          <w:i w:val="0"/>
          <w:iCs w:val="0"/>
          <w:caps w:val="0"/>
          <w:color w:val="222222"/>
          <w:spacing w:val="0"/>
          <w:sz w:val="24"/>
          <w:szCs w:val="24"/>
        </w:rPr>
        <w:t>、鹰眼监控架设要求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1.考生第二视角鹰眼监控设备摄像头建议架设在考试设备的侧后方、距离1.5米-2米处、摄像头高度1.2-1.5米，与考试位置成45度角。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2.手机或平板支架:将智能手机或平板设备固定摆放，便于按监控视角要求调整到合适的位置与高度。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3.第二视角鹰眼监控设备架设好以后，可以使用前置摄像头的拍照功能，查看监控效果、调试监控角度。确认监控摄像头正常工作无遮挡，监控范围覆盖考生上半身(双手可见)、完整的考试设备、以及考生周边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4.仔细检查监控设备摆放的稳定程度，避免考中设备倾倒造成损失。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六</w:t>
      </w:r>
      <w:r>
        <w:rPr>
          <w:rStyle w:val="12"/>
          <w:rFonts w:hint="eastAsia" w:ascii="宋体" w:hAnsi="宋体" w:eastAsia="宋体" w:cs="宋体"/>
          <w:i w:val="0"/>
          <w:iCs w:val="0"/>
          <w:caps w:val="0"/>
          <w:color w:val="222222"/>
          <w:spacing w:val="0"/>
          <w:sz w:val="24"/>
          <w:szCs w:val="24"/>
        </w:rPr>
        <w:t>、考试纪律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为保证考试的公正性和严肃性，本次考试将启用考中AI监考技术、人工远程监考以及考后监控记录核查等方式对考试过程进行全面监控。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考生应自觉遵守考试纪律，知悉以下行为将会被认定违反考试纪律，并根据违规行为的严重程度进行处罚，包括终止考试、取消成绩等。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1.正式开考后，考生不允许离开监控范围，否则按零分处理。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2.伪造资料、身份信息，替代他人或委托他人代为参加考试的行为。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3.作答空间内出现除考生外的无关人员、或通过他人协助进行作答的情况。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4.考试过程中佩戴口罩、墨镜、帽子，或用其它方式遮挡面部，遮挡</w:t>
      </w:r>
      <w:r>
        <w:rPr>
          <w:rFonts w:hint="eastAsia" w:ascii="宋体" w:hAnsi="宋体" w:eastAsia="宋体" w:cs="宋体"/>
          <w:i w:val="0"/>
          <w:iCs w:val="0"/>
          <w:caps w:val="0"/>
          <w:color w:val="222222"/>
          <w:spacing w:val="0"/>
          <w:sz w:val="24"/>
          <w:szCs w:val="24"/>
          <w:lang w:val="en-US" w:eastAsia="zh-CN"/>
        </w:rPr>
        <w:t>或</w:t>
      </w:r>
      <w:r>
        <w:rPr>
          <w:rFonts w:hint="eastAsia" w:ascii="宋体" w:hAnsi="宋体" w:eastAsia="宋体" w:cs="宋体"/>
          <w:i w:val="0"/>
          <w:iCs w:val="0"/>
          <w:caps w:val="0"/>
          <w:color w:val="222222"/>
          <w:spacing w:val="0"/>
          <w:sz w:val="24"/>
          <w:szCs w:val="24"/>
        </w:rPr>
        <w:t>关闭监控摄像头，故意偏离摄像范围等逃避监考的行为。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5.考试全程考生需确保耳部轮廓清晰可见，不允许使用耳机，包括头戴式耳机、入耳式耳机、耳麦等各类接听设备。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6.考试期间翻看书籍、资料或使用手机、平板电脑等作弊的行为。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7.抄录、传播试题内容，或通过图片、视频记录考试过程的行为。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8.考试过程中有与考试无关的行为，包括吃零食、躺卧、自行离席休息等。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9.除以上列举的、任何疑似违反考试公平性的行为，都可能致使考试成绩无效。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Style w:val="12"/>
          <w:rFonts w:hint="eastAsia" w:ascii="宋体" w:hAnsi="宋体" w:eastAsia="宋体" w:cs="宋体"/>
          <w:i w:val="0"/>
          <w:iCs w:val="0"/>
          <w:caps w:val="0"/>
          <w:color w:val="222222"/>
          <w:spacing w:val="0"/>
          <w:sz w:val="24"/>
          <w:szCs w:val="24"/>
          <w:lang w:val="en-US" w:eastAsia="zh-CN"/>
        </w:rPr>
        <w:t>七</w:t>
      </w:r>
      <w:r>
        <w:rPr>
          <w:rStyle w:val="12"/>
          <w:rFonts w:hint="eastAsia" w:ascii="宋体" w:hAnsi="宋体" w:eastAsia="宋体" w:cs="宋体"/>
          <w:i w:val="0"/>
          <w:iCs w:val="0"/>
          <w:caps w:val="0"/>
          <w:color w:val="222222"/>
          <w:spacing w:val="0"/>
          <w:sz w:val="24"/>
          <w:szCs w:val="24"/>
        </w:rPr>
        <w:t>、考试系统监控要求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考试系统使用AI监考技术对考生身份特征进行识别，并全程远程人工监考，实现对所有考生100%的监考全覆盖。为保证识别效率，避免被误判，在考试时，考生应注意以下事项: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1.考生应知悉，从登录在线考试系统直至考试结束退出的全过程，都属于监考的范围，考生应全程遵守考试纪律。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2.注意仪容干净整洁，不要佩戴口罩、墨镜、帽子、夸张的眼镜等饰品，以免形象与报名照差异过大，被系统判定为有替考嫌疑。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3.考生应保持正面面对摄像头就坐，头部到桌面的草稿纸应始终完整地处于摄像头监控画面中。避免出现半幅正脸，侧脸等影响监控质量的情况。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4.不要长时间用手或其他物品遮挡面部。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5.考试区域需光线良好，保证考生正面形象能清晰识别。避免因考生面部背光、或摄像头对着窗户等强光源导致识别失败。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pPr>
      <w:r>
        <w:rPr>
          <w:rFonts w:hint="eastAsia" w:ascii="宋体" w:hAnsi="宋体" w:eastAsia="宋体" w:cs="宋体"/>
          <w:i w:val="0"/>
          <w:iCs w:val="0"/>
          <w:caps w:val="0"/>
          <w:color w:val="222222"/>
          <w:spacing w:val="0"/>
          <w:sz w:val="24"/>
          <w:szCs w:val="24"/>
        </w:rPr>
        <w:t>6.考试过程中，不要频繁、大幅度变换身体位置和姿势，避免因脱离监控范围被认定为违纪。</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M2IzMGJkZDc5NTE2YjU0OTI1ZjIwNzJiZTEzOGQifQ=="/>
  </w:docVars>
  <w:rsids>
    <w:rsidRoot w:val="7FD30A30"/>
    <w:rsid w:val="00E13607"/>
    <w:rsid w:val="013D4B60"/>
    <w:rsid w:val="01DA75F2"/>
    <w:rsid w:val="03C20085"/>
    <w:rsid w:val="065B1E23"/>
    <w:rsid w:val="086D413C"/>
    <w:rsid w:val="0A3F602D"/>
    <w:rsid w:val="0AE93662"/>
    <w:rsid w:val="0B196810"/>
    <w:rsid w:val="0B8557B3"/>
    <w:rsid w:val="0BEA2353"/>
    <w:rsid w:val="0BF50450"/>
    <w:rsid w:val="0C49044A"/>
    <w:rsid w:val="0C522A40"/>
    <w:rsid w:val="0C744908"/>
    <w:rsid w:val="12FA0091"/>
    <w:rsid w:val="1386433B"/>
    <w:rsid w:val="14270B5A"/>
    <w:rsid w:val="15C30EBF"/>
    <w:rsid w:val="17656A46"/>
    <w:rsid w:val="181500B6"/>
    <w:rsid w:val="1A780911"/>
    <w:rsid w:val="1B084A44"/>
    <w:rsid w:val="1F731941"/>
    <w:rsid w:val="226F2C33"/>
    <w:rsid w:val="22CF7F46"/>
    <w:rsid w:val="27DC6E59"/>
    <w:rsid w:val="28444C97"/>
    <w:rsid w:val="292673D8"/>
    <w:rsid w:val="297905B9"/>
    <w:rsid w:val="2A314286"/>
    <w:rsid w:val="2A6F39FC"/>
    <w:rsid w:val="2AF97E24"/>
    <w:rsid w:val="2B275E67"/>
    <w:rsid w:val="2DC04273"/>
    <w:rsid w:val="2E7E5F89"/>
    <w:rsid w:val="2FD957FB"/>
    <w:rsid w:val="2FEC137B"/>
    <w:rsid w:val="317C6D20"/>
    <w:rsid w:val="31ED3FF8"/>
    <w:rsid w:val="331A7455"/>
    <w:rsid w:val="348321BC"/>
    <w:rsid w:val="35576397"/>
    <w:rsid w:val="38DD5FF7"/>
    <w:rsid w:val="3FBD68F9"/>
    <w:rsid w:val="419C4396"/>
    <w:rsid w:val="421E6C81"/>
    <w:rsid w:val="422E012B"/>
    <w:rsid w:val="42AB49C8"/>
    <w:rsid w:val="43C06723"/>
    <w:rsid w:val="45871AF2"/>
    <w:rsid w:val="45A317CF"/>
    <w:rsid w:val="461C4FBF"/>
    <w:rsid w:val="464502CF"/>
    <w:rsid w:val="4A1554D2"/>
    <w:rsid w:val="4ADD55AD"/>
    <w:rsid w:val="4B68049C"/>
    <w:rsid w:val="50477841"/>
    <w:rsid w:val="50F56FC7"/>
    <w:rsid w:val="51991266"/>
    <w:rsid w:val="519F285D"/>
    <w:rsid w:val="51DA5487"/>
    <w:rsid w:val="58AB7DF6"/>
    <w:rsid w:val="58C223CA"/>
    <w:rsid w:val="5A2E7F57"/>
    <w:rsid w:val="5A464AD1"/>
    <w:rsid w:val="5BAA3684"/>
    <w:rsid w:val="5BB701E0"/>
    <w:rsid w:val="5CC30940"/>
    <w:rsid w:val="5D686DFF"/>
    <w:rsid w:val="5D761C27"/>
    <w:rsid w:val="5D884798"/>
    <w:rsid w:val="5F69359F"/>
    <w:rsid w:val="5FAB1788"/>
    <w:rsid w:val="611E4996"/>
    <w:rsid w:val="63414F5F"/>
    <w:rsid w:val="65B17ECB"/>
    <w:rsid w:val="67950C10"/>
    <w:rsid w:val="67B251E7"/>
    <w:rsid w:val="69B63885"/>
    <w:rsid w:val="6AAE27AE"/>
    <w:rsid w:val="6D2075EB"/>
    <w:rsid w:val="6FB6762D"/>
    <w:rsid w:val="6FEF189F"/>
    <w:rsid w:val="712C68C0"/>
    <w:rsid w:val="71FA5D41"/>
    <w:rsid w:val="738B5950"/>
    <w:rsid w:val="769F5BFA"/>
    <w:rsid w:val="77DA4BE2"/>
    <w:rsid w:val="78063775"/>
    <w:rsid w:val="789C4865"/>
    <w:rsid w:val="7FD3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仿宋" w:hAnsi="仿宋" w:eastAsia="仿宋" w:cstheme="minorBidi"/>
      <w:kern w:val="2"/>
      <w:sz w:val="32"/>
      <w:szCs w:val="24"/>
      <w:lang w:val="en-US" w:eastAsia="zh-CN" w:bidi="ar-SA"/>
    </w:rPr>
  </w:style>
  <w:style w:type="paragraph" w:styleId="2">
    <w:name w:val="heading 1"/>
    <w:basedOn w:val="1"/>
    <w:next w:val="1"/>
    <w:link w:val="15"/>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4"/>
    <w:semiHidden/>
    <w:unhideWhenUsed/>
    <w:qFormat/>
    <w:uiPriority w:val="0"/>
    <w:pPr>
      <w:keepNext/>
      <w:keepLines/>
      <w:spacing w:line="360" w:lineRule="auto"/>
      <w:ind w:firstLine="880" w:firstLineChars="200"/>
      <w:outlineLvl w:val="1"/>
    </w:pPr>
    <w:rPr>
      <w:rFonts w:ascii="仿宋" w:hAnsi="仿宋" w:eastAsia="仿宋"/>
      <w:b/>
      <w:bCs/>
      <w:sz w:val="32"/>
      <w:szCs w:val="32"/>
    </w:rPr>
  </w:style>
  <w:style w:type="paragraph" w:styleId="4">
    <w:name w:val="heading 3"/>
    <w:basedOn w:val="1"/>
    <w:next w:val="1"/>
    <w:link w:val="16"/>
    <w:semiHidden/>
    <w:unhideWhenUsed/>
    <w:qFormat/>
    <w:uiPriority w:val="0"/>
    <w:pPr>
      <w:keepNext/>
      <w:keepLines/>
      <w:spacing w:beforeLines="0" w:beforeAutospacing="0" w:afterLines="0" w:afterAutospacing="0" w:line="360" w:lineRule="auto"/>
      <w:ind w:firstLine="1124" w:firstLineChars="200"/>
      <w:outlineLvl w:val="2"/>
    </w:pPr>
    <w:rPr>
      <w:rFonts w:ascii="仿宋_GB2312" w:hAnsi="仿宋_GB2312" w:eastAsia="仿宋_GB2312"/>
      <w:b/>
    </w:rPr>
  </w:style>
  <w:style w:type="paragraph" w:styleId="5">
    <w:name w:val="heading 4"/>
    <w:basedOn w:val="1"/>
    <w:next w:val="1"/>
    <w:semiHidden/>
    <w:unhideWhenUsed/>
    <w:qFormat/>
    <w:uiPriority w:val="0"/>
    <w:pPr>
      <w:keepNext/>
      <w:keepLines/>
      <w:spacing w:beforeLines="0" w:beforeAutospacing="0" w:afterLines="0" w:afterAutospacing="0" w:line="360" w:lineRule="auto"/>
      <w:outlineLvl w:val="3"/>
    </w:pPr>
    <w:rPr>
      <w:rFonts w:ascii="仿宋_GB2312" w:hAnsi="仿宋_GB2312" w:eastAsia="仿宋_GB2312"/>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firstLine="0" w:firstLineChars="0"/>
    </w:pPr>
  </w:style>
  <w:style w:type="paragraph" w:styleId="7">
    <w:name w:val="toc 1"/>
    <w:basedOn w:val="1"/>
    <w:next w:val="1"/>
    <w:qFormat/>
    <w:uiPriority w:val="0"/>
    <w:pPr>
      <w:ind w:firstLine="0" w:firstLineChars="0"/>
    </w:pPr>
  </w:style>
  <w:style w:type="paragraph" w:styleId="8">
    <w:name w:val="toc 2"/>
    <w:basedOn w:val="1"/>
    <w:next w:val="1"/>
    <w:qFormat/>
    <w:uiPriority w:val="0"/>
    <w:pPr>
      <w:ind w:left="420" w:leftChars="200" w:firstLine="0" w:firstLineChars="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标题 2 Char"/>
    <w:link w:val="3"/>
    <w:qFormat/>
    <w:uiPriority w:val="0"/>
    <w:rPr>
      <w:rFonts w:ascii="仿宋_GB2312" w:hAnsi="仿宋_GB2312" w:eastAsia="仿宋_GB2312" w:cs="Times New Roman"/>
      <w:bCs/>
      <w:kern w:val="2"/>
      <w:sz w:val="32"/>
      <w:szCs w:val="32"/>
    </w:rPr>
  </w:style>
  <w:style w:type="character" w:customStyle="1" w:styleId="15">
    <w:name w:val="标题 1 Char"/>
    <w:link w:val="2"/>
    <w:qFormat/>
    <w:uiPriority w:val="0"/>
    <w:rPr>
      <w:rFonts w:ascii="方正小标宋_GBK" w:hAnsi="方正小标宋_GBK" w:eastAsia="黑体" w:cs="Times New Roman"/>
      <w:kern w:val="44"/>
      <w:sz w:val="36"/>
    </w:rPr>
  </w:style>
  <w:style w:type="character" w:customStyle="1" w:styleId="16">
    <w:name w:val="标题 3 Char"/>
    <w:link w:val="4"/>
    <w:qFormat/>
    <w:uiPriority w:val="0"/>
    <w:rPr>
      <w:rFonts w:ascii="仿宋_GB2312" w:hAnsi="仿宋_GB2312" w:eastAsia="仿宋_GB2312"/>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3222</Words>
  <Characters>3764</Characters>
  <Lines>0</Lines>
  <Paragraphs>0</Paragraphs>
  <TotalTime>16</TotalTime>
  <ScaleCrop>false</ScaleCrop>
  <LinksUpToDate>false</LinksUpToDate>
  <CharactersWithSpaces>3768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2022-09-28T08:39:00Z</dcterms:created>
  <dc:creator>Administrator</dc:creator>
  <cp:lastModifiedBy>邹邹邹</cp:lastModifiedBy>
  <dcterms:modified xsi:type="dcterms:W3CDTF">2022-11-11T11:22:19Z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FED2C0A372CD42D0A6935FFCCF57957C</vt:lpwstr>
  </property>
</Properties>
</file>