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74" w:rsidRDefault="00BB3774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筠连县</w:t>
      </w: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年新冠疫情社区排查防控</w:t>
      </w:r>
    </w:p>
    <w:p w:rsidR="00BB3774" w:rsidRDefault="00BB3774">
      <w:pPr>
        <w:snapToGrid w:val="0"/>
        <w:spacing w:line="600" w:lineRule="exact"/>
        <w:jc w:val="center"/>
      </w:pPr>
      <w:r>
        <w:rPr>
          <w:rFonts w:eastAsia="方正小标宋简体" w:hint="eastAsia"/>
          <w:sz w:val="44"/>
          <w:szCs w:val="44"/>
        </w:rPr>
        <w:t>社工岗招募报名表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80"/>
        <w:gridCol w:w="318"/>
        <w:gridCol w:w="1782"/>
        <w:gridCol w:w="1782"/>
        <w:gridCol w:w="1717"/>
        <w:gridCol w:w="987"/>
        <w:gridCol w:w="1948"/>
      </w:tblGrid>
      <w:tr w:rsidR="00BB3774">
        <w:trPr>
          <w:cantSplit/>
          <w:trHeight w:hRule="exact" w:val="822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照片</w:t>
            </w:r>
          </w:p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（一寸彩照）</w:t>
            </w:r>
          </w:p>
        </w:tc>
      </w:tr>
      <w:tr w:rsidR="00BB3774">
        <w:trPr>
          <w:cantSplit/>
          <w:trHeight w:hRule="exact" w:val="822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noWrap/>
            <w:vAlign w:val="center"/>
          </w:tcPr>
          <w:p w:rsidR="00BB3774" w:rsidRDefault="00BB377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B3774">
        <w:trPr>
          <w:cantSplit/>
          <w:trHeight w:hRule="exact" w:val="822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3774" w:rsidRDefault="00BB3774">
            <w:pPr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B3774">
        <w:trPr>
          <w:trHeight w:hRule="exact" w:val="682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学历（学位）</w:t>
            </w:r>
          </w:p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B3774">
        <w:trPr>
          <w:trHeight w:hRule="exact" w:val="599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入学前户籍</w:t>
            </w:r>
          </w:p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籍所在地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是否已就业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B3774">
        <w:trPr>
          <w:trHeight w:hRule="exact" w:val="689"/>
          <w:jc w:val="center"/>
        </w:trPr>
        <w:tc>
          <w:tcPr>
            <w:tcW w:w="3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rPr>
                <w:rFonts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w w:val="90"/>
                <w:sz w:val="28"/>
                <w:szCs w:val="28"/>
              </w:rPr>
              <w:t>毕业学校、专业及毕业时间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B3774">
        <w:trPr>
          <w:trHeight w:hRule="exact" w:val="611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B3774">
        <w:trPr>
          <w:trHeight w:val="656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B3774">
        <w:trPr>
          <w:cantSplit/>
          <w:trHeight w:val="680"/>
          <w:jc w:val="center"/>
        </w:trPr>
        <w:tc>
          <w:tcPr>
            <w:tcW w:w="3480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pacing w:after="120" w:line="600" w:lineRule="exact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报考职位</w:t>
            </w:r>
          </w:p>
          <w:p w:rsidR="00BB3774" w:rsidRDefault="00BB3774">
            <w:pPr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及编号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B3774" w:rsidRDefault="00BB3774" w:rsidP="00BB3774">
            <w:pPr>
              <w:snapToGrid w:val="0"/>
              <w:spacing w:line="600" w:lineRule="exact"/>
              <w:ind w:firstLineChars="200" w:firstLine="3168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B3774">
        <w:trPr>
          <w:trHeight w:hRule="exact" w:val="4301"/>
          <w:jc w:val="center"/>
        </w:trPr>
        <w:tc>
          <w:tcPr>
            <w:tcW w:w="3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</w:pPr>
          </w:p>
          <w:p w:rsidR="00BB3774" w:rsidRDefault="00BB3774" w:rsidP="00BB3774">
            <w:pPr>
              <w:spacing w:after="120" w:line="600" w:lineRule="exact"/>
              <w:ind w:leftChars="200" w:left="31680" w:firstLineChars="200" w:firstLine="31680"/>
              <w:jc w:val="center"/>
            </w:pPr>
          </w:p>
          <w:p w:rsidR="00BB3774" w:rsidRDefault="00BB3774">
            <w:pPr>
              <w:suppressLineNumbers/>
              <w:suppressAutoHyphens/>
              <w:spacing w:before="120" w:after="120" w:line="600" w:lineRule="exact"/>
              <w:jc w:val="center"/>
              <w:rPr>
                <w:rFonts w:eastAsia="等线"/>
                <w:i/>
                <w:iCs/>
                <w:sz w:val="24"/>
              </w:rPr>
            </w:pPr>
          </w:p>
          <w:p w:rsidR="00BB3774" w:rsidRDefault="00BB3774" w:rsidP="00BB3774">
            <w:pPr>
              <w:pStyle w:val="BodyTextFirstIndent2"/>
              <w:ind w:left="31680" w:firstLine="31680"/>
              <w:rPr>
                <w:rFonts w:eastAsia="等线"/>
                <w:i/>
                <w:iCs/>
                <w:sz w:val="24"/>
              </w:rPr>
            </w:pPr>
          </w:p>
          <w:p w:rsidR="00BB3774" w:rsidRDefault="00BB3774">
            <w:pPr>
              <w:pStyle w:val="Caption"/>
              <w:rPr>
                <w:rFonts w:ascii="Times New Roman" w:eastAsia="等线" w:hAnsi="Times New Roman"/>
                <w:i/>
                <w:iCs/>
                <w:sz w:val="24"/>
                <w:szCs w:val="24"/>
              </w:rPr>
            </w:pPr>
          </w:p>
          <w:p w:rsidR="00BB3774" w:rsidRDefault="00BB3774">
            <w:pPr>
              <w:rPr>
                <w:rFonts w:eastAsia="等线"/>
                <w:i/>
                <w:iCs/>
                <w:sz w:val="24"/>
              </w:rPr>
            </w:pPr>
          </w:p>
          <w:p w:rsidR="00BB3774" w:rsidRDefault="00BB3774" w:rsidP="00BB3774">
            <w:pPr>
              <w:pStyle w:val="BodyTextFirstIndent2"/>
              <w:ind w:left="31680" w:firstLine="31680"/>
              <w:rPr>
                <w:rFonts w:eastAsia="等线"/>
                <w:i/>
                <w:iCs/>
                <w:sz w:val="24"/>
              </w:rPr>
            </w:pPr>
          </w:p>
          <w:p w:rsidR="00BB3774" w:rsidRDefault="00BB3774">
            <w:pPr>
              <w:pStyle w:val="Caption"/>
              <w:rPr>
                <w:rFonts w:ascii="Times New Roman" w:eastAsia="等线" w:hAnsi="Times New Roman"/>
                <w:i/>
                <w:iCs/>
                <w:sz w:val="24"/>
                <w:szCs w:val="24"/>
              </w:rPr>
            </w:pPr>
          </w:p>
          <w:p w:rsidR="00BB3774" w:rsidRDefault="00BB3774"/>
          <w:p w:rsidR="00BB3774" w:rsidRDefault="00BB3774">
            <w:pPr>
              <w:spacing w:line="600" w:lineRule="exact"/>
              <w:jc w:val="center"/>
            </w:pPr>
          </w:p>
          <w:p w:rsidR="00BB3774" w:rsidRDefault="00BB3774" w:rsidP="00BB3774">
            <w:pPr>
              <w:spacing w:after="120" w:line="600" w:lineRule="exact"/>
              <w:ind w:leftChars="200" w:left="31680" w:firstLineChars="200" w:firstLine="31680"/>
              <w:jc w:val="center"/>
            </w:pPr>
          </w:p>
          <w:p w:rsidR="00BB3774" w:rsidRDefault="00BB3774">
            <w:pPr>
              <w:suppressLineNumbers/>
              <w:suppressAutoHyphens/>
              <w:spacing w:before="120" w:after="120" w:line="600" w:lineRule="exact"/>
              <w:rPr>
                <w:rFonts w:eastAsia="等线"/>
                <w:i/>
                <w:iCs/>
                <w:sz w:val="24"/>
              </w:rPr>
            </w:pPr>
          </w:p>
          <w:p w:rsidR="00BB3774" w:rsidRDefault="00BB3774">
            <w:pPr>
              <w:suppressLineNumbers/>
              <w:suppressAutoHyphens/>
              <w:spacing w:before="120" w:after="120" w:line="600" w:lineRule="exact"/>
              <w:rPr>
                <w:rFonts w:eastAsia="等线"/>
                <w:i/>
                <w:iCs/>
                <w:sz w:val="24"/>
              </w:rPr>
            </w:pPr>
          </w:p>
          <w:p w:rsidR="00BB3774" w:rsidRDefault="00BB3774">
            <w:pPr>
              <w:suppressLineNumbers/>
              <w:suppressAutoHyphens/>
              <w:spacing w:before="120" w:after="120" w:line="600" w:lineRule="exact"/>
              <w:jc w:val="center"/>
              <w:rPr>
                <w:rFonts w:eastAsia="等线"/>
                <w:i/>
                <w:iCs/>
                <w:sz w:val="24"/>
              </w:rPr>
            </w:pPr>
          </w:p>
        </w:tc>
      </w:tr>
      <w:tr w:rsidR="00BB3774">
        <w:trPr>
          <w:trHeight w:hRule="exact" w:val="2459"/>
          <w:jc w:val="center"/>
        </w:trPr>
        <w:tc>
          <w:tcPr>
            <w:tcW w:w="3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B3774">
        <w:trPr>
          <w:trHeight w:val="10530"/>
          <w:jc w:val="center"/>
        </w:trPr>
        <w:tc>
          <w:tcPr>
            <w:tcW w:w="3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本人自愿参加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2022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年公开招募新冠疫情社区排查防控社工岗工作人员招募，保证本人相关信息真实。</w:t>
            </w:r>
          </w:p>
          <w:p w:rsidR="00BB3774" w:rsidRDefault="00BB3774">
            <w:pPr>
              <w:snapToGrid w:val="0"/>
              <w:spacing w:line="600" w:lineRule="exact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本人无违规违纪违法行为，无失信被执行情况。</w:t>
            </w:r>
          </w:p>
          <w:p w:rsidR="00BB3774" w:rsidRDefault="00BB3774">
            <w:pPr>
              <w:snapToGrid w:val="0"/>
              <w:spacing w:line="600" w:lineRule="exact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:rsidR="00BB3774" w:rsidRDefault="00BB3774">
            <w:pPr>
              <w:snapToGrid w:val="0"/>
              <w:spacing w:line="600" w:lineRule="exact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服务期间，本人将自觉遵守国家法律和相关管理规定，爱岗敬业，尽职尽责</w:t>
            </w:r>
          </w:p>
          <w:p w:rsidR="00BB3774" w:rsidRDefault="00BB3774" w:rsidP="00BB3774">
            <w:pPr>
              <w:snapToGrid w:val="0"/>
              <w:spacing w:line="600" w:lineRule="exact"/>
              <w:ind w:firstLineChars="1000" w:firstLine="3168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B3774" w:rsidRDefault="00BB3774" w:rsidP="00BB3774">
            <w:pPr>
              <w:snapToGrid w:val="0"/>
              <w:spacing w:line="600" w:lineRule="exact"/>
              <w:ind w:firstLineChars="900" w:firstLine="3168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考生本人签字：</w:t>
            </w:r>
          </w:p>
          <w:p w:rsidR="00BB3774" w:rsidRDefault="00BB3774" w:rsidP="00BB3774">
            <w:pPr>
              <w:snapToGrid w:val="0"/>
              <w:spacing w:line="600" w:lineRule="exact"/>
              <w:ind w:firstLineChars="1300" w:firstLine="3168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BB3774">
        <w:trPr>
          <w:trHeight w:val="557"/>
          <w:jc w:val="center"/>
        </w:trPr>
        <w:tc>
          <w:tcPr>
            <w:tcW w:w="99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B3774" w:rsidRDefault="00BB3774">
            <w:pPr>
              <w:snapToGrid w:val="0"/>
              <w:spacing w:line="600" w:lineRule="exac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备注：此表正反双面打印，一式两份。</w:t>
            </w:r>
          </w:p>
        </w:tc>
      </w:tr>
    </w:tbl>
    <w:p w:rsidR="00BB3774" w:rsidRDefault="00BB3774"/>
    <w:sectPr w:rsidR="00BB3774" w:rsidSect="002E689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74" w:rsidRDefault="00BB3774" w:rsidP="002E6890">
      <w:r>
        <w:separator/>
      </w:r>
    </w:p>
  </w:endnote>
  <w:endnote w:type="continuationSeparator" w:id="1">
    <w:p w:rsidR="00BB3774" w:rsidRDefault="00BB3774" w:rsidP="002E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74" w:rsidRDefault="00BB3774">
    <w:pPr>
      <w:tabs>
        <w:tab w:val="center" w:pos="4153"/>
        <w:tab w:val="right" w:pos="8306"/>
      </w:tabs>
      <w:snapToGrid w:val="0"/>
      <w:jc w:val="left"/>
      <w:rPr>
        <w:rFonts w:asci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/>
        <w:sz w:val="32"/>
        <w:szCs w:val="32"/>
        <w:lang w:val="zh-CN"/>
      </w:rPr>
      <w:t>-</w:t>
    </w:r>
    <w:r>
      <w:rPr>
        <w:rFonts w:ascii="宋体" w:hAnsi="宋体"/>
        <w:sz w:val="32"/>
        <w:szCs w:val="32"/>
      </w:rPr>
      <w:t xml:space="preserve"> 2 -</w:t>
    </w:r>
    <w:r>
      <w:rPr>
        <w:rFonts w:ascii="宋体" w:hAnsi="宋体"/>
        <w:sz w:val="32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74" w:rsidRDefault="00BB3774">
    <w:pPr>
      <w:tabs>
        <w:tab w:val="center" w:pos="4153"/>
        <w:tab w:val="right" w:pos="8306"/>
      </w:tabs>
      <w:snapToGrid w:val="0"/>
      <w:rPr>
        <w:rFonts w:ascii="宋体"/>
        <w:sz w:val="32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BB3774" w:rsidRDefault="00BB3774" w:rsidP="00050FA8">
                <w:pPr>
                  <w:pStyle w:val="Footer"/>
                  <w:ind w:leftChars="200" w:left="31680" w:rightChars="200" w:right="31680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74" w:rsidRDefault="00BB3774" w:rsidP="002E6890">
      <w:r>
        <w:separator/>
      </w:r>
    </w:p>
  </w:footnote>
  <w:footnote w:type="continuationSeparator" w:id="1">
    <w:p w:rsidR="00BB3774" w:rsidRDefault="00BB3774" w:rsidP="002E6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2D51"/>
    <w:multiLevelType w:val="singleLevel"/>
    <w:tmpl w:val="59B22D51"/>
    <w:lvl w:ilvl="0">
      <w:start w:val="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Q5NDE1MmY5M2Y4MTc1YmUxZTZlNWUyYjcxYzkyNzIifQ=="/>
  </w:docVars>
  <w:rsids>
    <w:rsidRoot w:val="19652D94"/>
    <w:rsid w:val="00044FC1"/>
    <w:rsid w:val="00050FA8"/>
    <w:rsid w:val="002E6890"/>
    <w:rsid w:val="00590A68"/>
    <w:rsid w:val="008938F3"/>
    <w:rsid w:val="00BB3774"/>
    <w:rsid w:val="039C5442"/>
    <w:rsid w:val="05906C7C"/>
    <w:rsid w:val="07CD3D77"/>
    <w:rsid w:val="0C7F3ECB"/>
    <w:rsid w:val="11A025A1"/>
    <w:rsid w:val="19652D94"/>
    <w:rsid w:val="20232D1B"/>
    <w:rsid w:val="23244DE0"/>
    <w:rsid w:val="2D2456F7"/>
    <w:rsid w:val="30502D5B"/>
    <w:rsid w:val="33197098"/>
    <w:rsid w:val="439B2A45"/>
    <w:rsid w:val="43E15EC3"/>
    <w:rsid w:val="44130575"/>
    <w:rsid w:val="48710218"/>
    <w:rsid w:val="492672D2"/>
    <w:rsid w:val="49A61F32"/>
    <w:rsid w:val="49AF7407"/>
    <w:rsid w:val="4BBC5C4E"/>
    <w:rsid w:val="50A15412"/>
    <w:rsid w:val="5212206E"/>
    <w:rsid w:val="526B5CD8"/>
    <w:rsid w:val="54247F08"/>
    <w:rsid w:val="55195EBF"/>
    <w:rsid w:val="55A75279"/>
    <w:rsid w:val="5AB85C0F"/>
    <w:rsid w:val="5DBB5C0E"/>
    <w:rsid w:val="5E497A4D"/>
    <w:rsid w:val="5FB40CBE"/>
    <w:rsid w:val="6F5A176B"/>
    <w:rsid w:val="720B57C9"/>
    <w:rsid w:val="7E8A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2E689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Indent"/>
    <w:link w:val="BodyTextIndentChar"/>
    <w:uiPriority w:val="99"/>
    <w:rsid w:val="002E689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0E8A"/>
    <w:rPr>
      <w:rFonts w:ascii="Times New Roman" w:hAnsi="Times New Roman"/>
      <w:szCs w:val="24"/>
    </w:rPr>
  </w:style>
  <w:style w:type="paragraph" w:styleId="BodyTextFirstIndent2">
    <w:name w:val="Body Text First Indent 2"/>
    <w:basedOn w:val="BodyTextIndent"/>
    <w:next w:val="Caption"/>
    <w:link w:val="BodyTextFirstIndent2Char"/>
    <w:uiPriority w:val="99"/>
    <w:rsid w:val="002E6890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E0E8A"/>
  </w:style>
  <w:style w:type="paragraph" w:styleId="NormalIndent">
    <w:name w:val="Normal Indent"/>
    <w:basedOn w:val="Normal"/>
    <w:uiPriority w:val="99"/>
    <w:rsid w:val="002E6890"/>
    <w:pPr>
      <w:ind w:firstLineChars="200" w:firstLine="420"/>
    </w:pPr>
    <w:rPr>
      <w:rFonts w:eastAsia="仿宋"/>
      <w:sz w:val="32"/>
    </w:rPr>
  </w:style>
  <w:style w:type="paragraph" w:styleId="Caption">
    <w:name w:val="caption"/>
    <w:basedOn w:val="Normal"/>
    <w:next w:val="Normal"/>
    <w:uiPriority w:val="99"/>
    <w:qFormat/>
    <w:rsid w:val="002E6890"/>
    <w:rPr>
      <w:rFonts w:ascii="Cambria" w:eastAsia="黑体" w:hAnsi="Cambria"/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rsid w:val="002E6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0E8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</Words>
  <Characters>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筠连县2022年新冠疫情社区排查防控</dc:title>
  <dc:subject/>
  <dc:creator>-</dc:creator>
  <cp:keywords/>
  <dc:description/>
  <cp:lastModifiedBy>wy51</cp:lastModifiedBy>
  <cp:revision>2</cp:revision>
  <cp:lastPrinted>2022-11-08T07:33:00Z</cp:lastPrinted>
  <dcterms:created xsi:type="dcterms:W3CDTF">2022-11-09T01:16:00Z</dcterms:created>
  <dcterms:modified xsi:type="dcterms:W3CDTF">2022-11-09T01:16:00Z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B397C472774348FCB82BF04019CC1A32</vt:lpwstr>
  </property>
</Properties>
</file>