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包头市中小学教师资格认定机构联系方式</w:t>
      </w:r>
    </w:p>
    <w:tbl>
      <w:tblPr>
        <w:tblStyle w:val="2"/>
        <w:tblW w:w="9349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417"/>
        <w:gridCol w:w="4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2"/>
                <w:szCs w:val="32"/>
              </w:rPr>
              <w:t>认定机构名称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2"/>
                <w:szCs w:val="32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包头市教育局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0472-51770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37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0472-5157616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包头市教育局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昆都仑区教育局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0472-5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996714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昆都仑区市民大厅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3号厅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青山区教育局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0472-3106108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青山区教育局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青山区市民大厅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东河区教育局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0472-6166072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东河区教育局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九原区教育局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0472-7151608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九原区教育局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包头市政务大厅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固阳县教育局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0472-8120108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 xml:space="preserve">固阳县教育局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固阳县政务大厅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石拐区教育局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0472-8728335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石拐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喜桂图新区党政大楼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B座309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达尔罕茂明安联合旗教育局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0472-84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22464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达茂联合旗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政务大厅教育分大厅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白云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  <w:lang w:eastAsia="zh-CN"/>
              </w:rPr>
              <w:t>鄂博矿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0472-8518938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白云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  <w:lang w:eastAsia="zh-CN"/>
              </w:rPr>
              <w:t>鄂博矿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32"/>
                <w:szCs w:val="32"/>
              </w:rPr>
              <w:t>土默特右旗教育局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0472-8880427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土默特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右旗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振华大街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教育局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eastAsia="zh-CN"/>
              </w:rPr>
              <w:t>办公大楼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DM2MzI1ZDRiMDI2ZjJhMWM5YjgxMjIzZDQ1NzAifQ=="/>
  </w:docVars>
  <w:rsids>
    <w:rsidRoot w:val="2A894114"/>
    <w:rsid w:val="2A894114"/>
    <w:rsid w:val="F5EF26C7"/>
    <w:rsid w:val="FFE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369</Characters>
  <Lines>0</Lines>
  <Paragraphs>0</Paragraphs>
  <TotalTime>1</TotalTime>
  <ScaleCrop>false</ScaleCrop>
  <LinksUpToDate>false</LinksUpToDate>
  <CharactersWithSpaces>374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2022-06-05T06:25:00Z</dcterms:created>
  <dc:creator>花~</dc:creator>
  <cp:lastModifiedBy>uos</cp:lastModifiedBy>
  <dcterms:modified xsi:type="dcterms:W3CDTF">2022-11-08T17:21:59Z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AC03E82A5E40409CA7AF9ECB18B27CFD</vt:lpwstr>
  </property>
</Properties>
</file>