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共青城市监察委员会、共青城市公安局公开招聘留置看护队员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133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326"/>
        <w:gridCol w:w="1166"/>
        <w:gridCol w:w="1130"/>
        <w:gridCol w:w="750"/>
        <w:gridCol w:w="1604"/>
        <w:gridCol w:w="1073"/>
        <w:gridCol w:w="1592"/>
        <w:gridCol w:w="2066"/>
        <w:gridCol w:w="854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共青城市监察委员会、共青城市公安局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留置看护人员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具有大专及以上学历（退伍军人、退出国家综合性消防救援队伍的救援人员学历可放宽至高中）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年龄在18周岁(含)以上(2004年11月30日以前出生)，35周岁(含)以下(1987年11月30日以后出生)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1.身高：168cm以上</w:t>
            </w: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（退伍军人、退出国家综合性消防救援队伍的救援人员身高可适当放宽）</w:t>
            </w: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2.户籍不限</w:t>
            </w: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是(半结构化面试)</w:t>
            </w:r>
          </w:p>
        </w:tc>
      </w:tr>
    </w:tbl>
    <w:p>
      <w:pPr>
        <w:pStyle w:val="2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222222"/>
          <w:kern w:val="0"/>
          <w:sz w:val="24"/>
          <w:szCs w:val="24"/>
          <w:shd w:val="clear" w:color="auto" w:fill="FFFFFF"/>
          <w:lang w:val="en-US" w:eastAsia="zh-CN" w:bidi="ar"/>
        </w:rPr>
        <w:t>注：专业参照《学科专业目录汇编》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4B082BC3"/>
    <w:rsid w:val="0EDE62AE"/>
    <w:rsid w:val="3E9B7381"/>
    <w:rsid w:val="4B0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文本缩进 31"/>
    <w:basedOn w:val="1"/>
    <w:uiPriority w:val="0"/>
    <w:pPr>
      <w:ind w:left="420" w:leftChars="200"/>
    </w:pPr>
    <w:rPr>
      <w:rFonts w:ascii="Calibri" w:hAnsi="Calibri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290</Characters>
  <Lines>0</Lines>
  <Paragraphs>0</Paragraphs>
  <TotalTime>1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2022-11-02T05:40:00Z</dcterms:created>
  <dc:creator>孤</dc:creator>
  <cp:lastModifiedBy>豆大豆。</cp:lastModifiedBy>
  <dcterms:modified xsi:type="dcterms:W3CDTF">2022-11-02T09:35:34Z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D6D4F27650E44BB292A5EB064F28EA08</vt:lpwstr>
  </property>
</Properties>
</file>