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0"/>
          <w:szCs w:val="40"/>
          <w:lang w:eastAsia="zh-CN"/>
        </w:rPr>
        <w:t>儋州市营商环境建设局</w:t>
      </w:r>
      <w:r>
        <w:rPr>
          <w:rFonts w:hint="eastAsia" w:ascii="方正小标宋_GBK" w:hAnsi="方正小标宋_GBK" w:eastAsia="方正小标宋_GBK" w:cs="方正小标宋_GBK"/>
          <w:sz w:val="44"/>
          <w:szCs w:val="44"/>
          <w:lang w:eastAsia="zh-CN"/>
        </w:rPr>
        <w:t>招聘临聘人员公告</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为加快推进儋州市社会信用体系建设，</w:t>
      </w:r>
      <w:r>
        <w:rPr>
          <w:rFonts w:hint="eastAsia" w:ascii="仿宋_GB2312" w:hAnsi="仿宋_GB2312" w:eastAsia="仿宋_GB2312" w:cs="仿宋_GB2312"/>
          <w:sz w:val="32"/>
          <w:szCs w:val="32"/>
          <w:lang w:eastAsia="zh-CN"/>
        </w:rPr>
        <w:t>结合</w:t>
      </w:r>
      <w:r>
        <w:rPr>
          <w:rFonts w:hint="eastAsia" w:ascii="仿宋_GB2312" w:hAnsi="仿宋_GB2312" w:cs="仿宋_GB2312"/>
          <w:sz w:val="32"/>
          <w:szCs w:val="32"/>
          <w:lang w:eastAsia="zh-CN"/>
        </w:rPr>
        <w:t>儋州市营商环境建设局</w:t>
      </w:r>
      <w:r>
        <w:rPr>
          <w:rFonts w:hint="eastAsia" w:ascii="仿宋_GB2312" w:hAnsi="仿宋_GB2312" w:eastAsia="仿宋_GB2312" w:cs="仿宋_GB2312"/>
          <w:sz w:val="32"/>
          <w:szCs w:val="32"/>
          <w:lang w:eastAsia="zh-CN"/>
        </w:rPr>
        <w:t>实际用人需求，拟面向社会公开招聘</w:t>
      </w:r>
      <w:r>
        <w:rPr>
          <w:rFonts w:hint="eastAsia" w:ascii="仿宋_GB2312" w:hAnsi="仿宋_GB2312" w:cs="仿宋_GB2312"/>
          <w:sz w:val="32"/>
          <w:szCs w:val="32"/>
          <w:lang w:eastAsia="zh-CN"/>
        </w:rPr>
        <w:t>社会信用体系建设工作人员</w:t>
      </w:r>
      <w:r>
        <w:rPr>
          <w:rFonts w:hint="eastAsia" w:ascii="仿宋_GB2312" w:hAnsi="仿宋_GB2312" w:eastAsia="仿宋_GB2312" w:cs="仿宋_GB2312"/>
          <w:sz w:val="32"/>
          <w:szCs w:val="32"/>
          <w:lang w:eastAsia="zh-CN"/>
        </w:rPr>
        <w:t>。现</w:t>
      </w:r>
      <w:r>
        <w:rPr>
          <w:rFonts w:hint="eastAsia" w:ascii="仿宋_GB2312" w:hAnsi="仿宋_GB2312" w:cs="仿宋_GB2312"/>
          <w:sz w:val="32"/>
          <w:szCs w:val="32"/>
          <w:lang w:eastAsia="zh-CN"/>
        </w:rPr>
        <w:t>将有关事项公告如下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b w:val="0"/>
          <w:bCs w:val="0"/>
          <w:sz w:val="32"/>
          <w:szCs w:val="32"/>
          <w:lang w:val="en-US" w:eastAsia="zh-CN"/>
        </w:rPr>
        <w:t>招聘岗位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本次计划招聘共</w:t>
      </w:r>
      <w:r>
        <w:rPr>
          <w:rFonts w:hint="eastAsia" w:ascii="仿宋_GB2312" w:hAnsi="仿宋_GB2312" w:eastAsia="仿宋_GB2312" w:cs="仿宋_GB2312"/>
          <w:sz w:val="32"/>
          <w:szCs w:val="32"/>
          <w:lang w:val="en-US" w:eastAsia="zh-CN"/>
        </w:rPr>
        <w:t>2人。具体招聘岗位和资格条件详见附件</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儋州市营商环境建设局</w:t>
      </w:r>
      <w:r>
        <w:rPr>
          <w:rFonts w:hint="eastAsia" w:ascii="仿宋_GB2312" w:hAnsi="仿宋_GB2312" w:eastAsia="仿宋_GB2312" w:cs="仿宋_GB2312"/>
          <w:sz w:val="32"/>
          <w:szCs w:val="32"/>
          <w:lang w:eastAsia="zh-CN"/>
        </w:rPr>
        <w:t>招聘</w:t>
      </w:r>
      <w:r>
        <w:rPr>
          <w:rFonts w:hint="eastAsia" w:ascii="仿宋_GB2312" w:hAnsi="仿宋_GB2312" w:cs="仿宋_GB2312"/>
          <w:sz w:val="32"/>
          <w:szCs w:val="32"/>
          <w:lang w:eastAsia="zh-CN"/>
        </w:rPr>
        <w:t>临聘人员岗位表</w:t>
      </w:r>
      <w:r>
        <w:rPr>
          <w:rFonts w:hint="eastAsia" w:ascii="仿宋_GB2312" w:hAnsi="仿宋_GB2312" w:cs="仿宋_GB2312"/>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b w:val="0"/>
          <w:bCs w:val="0"/>
          <w:sz w:val="32"/>
          <w:szCs w:val="32"/>
          <w:lang w:val="en-US" w:eastAsia="zh-CN"/>
        </w:rPr>
        <w:t>二、</w:t>
      </w:r>
      <w:r>
        <w:rPr>
          <w:rFonts w:hint="eastAsia" w:ascii="黑体" w:hAnsi="黑体" w:eastAsia="黑体" w:cs="黑体"/>
          <w:sz w:val="32"/>
          <w:szCs w:val="32"/>
          <w:lang w:eastAsia="zh-CN"/>
        </w:rPr>
        <w:t>招聘对象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符合招聘岗位资格条件的人员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1名考生只能报考1个岗位。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三、招聘资格条件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（一）应聘人员资格条件：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1.具有中华人民共和国国籍；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2.遵守宪法和法律；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3.具有良好的品行和职业道德，无犯罪记录；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4.身体健康，能胜任本职工作；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5.学历、年龄符合</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儋州市营商环境建设局</w:t>
      </w:r>
      <w:r>
        <w:rPr>
          <w:rFonts w:hint="eastAsia" w:ascii="仿宋_GB2312" w:hAnsi="仿宋_GB2312" w:eastAsia="仿宋_GB2312" w:cs="仿宋_GB2312"/>
          <w:sz w:val="32"/>
          <w:szCs w:val="32"/>
          <w:lang w:eastAsia="zh-CN"/>
        </w:rPr>
        <w:t>招聘</w:t>
      </w:r>
      <w:r>
        <w:rPr>
          <w:rFonts w:hint="eastAsia" w:ascii="仿宋_GB2312" w:hAnsi="仿宋_GB2312" w:cs="仿宋_GB2312"/>
          <w:sz w:val="32"/>
          <w:szCs w:val="32"/>
          <w:lang w:eastAsia="zh-CN"/>
        </w:rPr>
        <w:t>临聘人员岗位表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highlight w:val="none"/>
          <w:lang w:eastAsia="zh-CN"/>
        </w:rPr>
        <w:t>（附件</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）的要求；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6.具备岗位要求的其他条件。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（二）有下列情形之一的人员不得报名应聘：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1.尚未解除党纪、政纪处分或正在接受调查的；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2.刑事处罚未满或涉嫌违法犯罪正在接受调查的；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3.在公务员招录、事业单位公开招聘中违纪违规且处理期限未满的；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4.失信被执行人。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四、报名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（一）发布招聘公告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《招聘公告》信息将在</w:t>
      </w:r>
      <w:r>
        <w:rPr>
          <w:rFonts w:hint="eastAsia" w:ascii="仿宋_GB2312" w:hAnsi="仿宋_GB2312" w:cs="仿宋_GB2312"/>
          <w:color w:val="auto"/>
          <w:sz w:val="32"/>
          <w:szCs w:val="32"/>
          <w:lang w:val="en-US" w:eastAsia="zh-CN"/>
        </w:rPr>
        <w:t>儋州市人民政府</w:t>
      </w:r>
      <w:r>
        <w:rPr>
          <w:rFonts w:hint="eastAsia" w:ascii="仿宋_GB2312" w:hAnsi="仿宋_GB2312" w:eastAsia="仿宋_GB2312" w:cs="仿宋_GB2312"/>
          <w:color w:val="auto"/>
          <w:sz w:val="32"/>
          <w:szCs w:val="32"/>
          <w:lang w:eastAsia="zh-CN"/>
        </w:rPr>
        <w:t>网</w:t>
      </w:r>
      <w:r>
        <w:rPr>
          <w:rFonts w:hint="eastAsia" w:ascii="仿宋_GB2312" w:hAnsi="仿宋_GB2312" w:cs="仿宋_GB2312"/>
          <w:color w:val="auto"/>
          <w:sz w:val="32"/>
          <w:szCs w:val="32"/>
          <w:lang w:eastAsia="zh-CN"/>
        </w:rPr>
        <w:t>站</w:t>
      </w:r>
      <w:r>
        <w:rPr>
          <w:rFonts w:hint="eastAsia" w:ascii="仿宋_GB2312" w:hAnsi="仿宋_GB2312" w:eastAsia="仿宋_GB2312" w:cs="仿宋_GB2312"/>
          <w:color w:val="auto"/>
          <w:sz w:val="32"/>
          <w:szCs w:val="32"/>
          <w:lang w:eastAsia="zh-CN"/>
        </w:rPr>
        <w:t>(https://www.danzhou.gov.cn/danzhou/index.html)和</w:t>
      </w:r>
      <w:r>
        <w:rPr>
          <w:rFonts w:hint="eastAsia" w:ascii="仿宋_GB2312" w:hAnsi="仿宋_GB2312" w:cs="仿宋_GB2312"/>
          <w:color w:val="auto"/>
          <w:sz w:val="32"/>
          <w:szCs w:val="32"/>
          <w:lang w:val="en-US" w:eastAsia="zh-CN"/>
        </w:rPr>
        <w:t>儋州市营商环境建设局</w:t>
      </w:r>
      <w:r>
        <w:rPr>
          <w:rFonts w:hint="eastAsia" w:ascii="仿宋_GB2312" w:hAnsi="仿宋_GB2312" w:eastAsia="仿宋_GB2312" w:cs="仿宋_GB2312"/>
          <w:color w:val="auto"/>
          <w:sz w:val="32"/>
          <w:szCs w:val="32"/>
          <w:lang w:eastAsia="zh-CN"/>
        </w:rPr>
        <w:t>微信</w:t>
      </w:r>
      <w:r>
        <w:rPr>
          <w:rFonts w:hint="eastAsia" w:ascii="仿宋_GB2312" w:hAnsi="仿宋_GB2312" w:cs="仿宋_GB2312"/>
          <w:color w:val="auto"/>
          <w:sz w:val="32"/>
          <w:szCs w:val="32"/>
          <w:lang w:eastAsia="zh-CN"/>
        </w:rPr>
        <w:t>公众</w:t>
      </w:r>
      <w:r>
        <w:rPr>
          <w:rFonts w:hint="eastAsia" w:ascii="仿宋_GB2312" w:hAnsi="仿宋_GB2312" w:eastAsia="仿宋_GB2312" w:cs="仿宋_GB2312"/>
          <w:color w:val="auto"/>
          <w:sz w:val="32"/>
          <w:szCs w:val="32"/>
          <w:lang w:eastAsia="zh-CN"/>
        </w:rPr>
        <w:t>号同时发布。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（二）报名与资格审核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eastAsia="zh-CN"/>
        </w:rPr>
        <w:t>1.报名方式：采取网上免费报名方式进行。应聘人员要认真阅读招聘公告，了解招聘岗位相关信息，选择符合条件的岗位进行报名。</w:t>
      </w:r>
      <w:r>
        <w:rPr>
          <w:rFonts w:hint="eastAsia" w:ascii="仿宋_GB2312" w:hAnsi="仿宋_GB2312" w:cs="仿宋_GB2312"/>
          <w:color w:val="auto"/>
          <w:sz w:val="32"/>
          <w:szCs w:val="32"/>
          <w:lang w:eastAsia="zh-CN"/>
        </w:rPr>
        <w:t>有意者请将应聘材料投递至邮箱：</w:t>
      </w:r>
      <w:r>
        <w:rPr>
          <w:rFonts w:hint="eastAsia" w:ascii="仿宋_GB2312" w:hAnsi="仿宋_GB2312" w:cs="仿宋_GB2312"/>
          <w:color w:val="auto"/>
          <w:sz w:val="32"/>
          <w:szCs w:val="32"/>
          <w:lang w:val="en-US" w:eastAsia="zh-CN"/>
        </w:rPr>
        <w:t>1554112526@qq.com</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2.报名时间：2</w:t>
      </w:r>
      <w:r>
        <w:rPr>
          <w:rFonts w:hint="eastAsia" w:ascii="仿宋_GB2312" w:hAnsi="仿宋_GB2312" w:eastAsia="仿宋_GB2312" w:cs="仿宋_GB2312"/>
          <w:color w:val="auto"/>
          <w:sz w:val="32"/>
          <w:szCs w:val="32"/>
          <w:lang w:eastAsia="zh-CN"/>
        </w:rPr>
        <w:t>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eastAsia="zh-CN"/>
        </w:rPr>
        <w:t>至2022年</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 w:eastAsia="zh-CN"/>
        </w:rPr>
        <w:t>1</w:t>
      </w:r>
      <w:r>
        <w:rPr>
          <w:rFonts w:hint="eastAsia" w:ascii="仿宋_GB2312" w:hAnsi="仿宋_GB2312" w:eastAsia="仿宋_GB2312" w:cs="仿宋_GB2312"/>
          <w:color w:val="auto"/>
          <w:sz w:val="32"/>
          <w:szCs w:val="32"/>
          <w:lang w:eastAsia="zh-CN"/>
        </w:rPr>
        <w:t>月</w:t>
      </w:r>
      <w:r>
        <w:rPr>
          <w:rFonts w:hint="eastAsia" w:ascii="仿宋_GB2312" w:hAnsi="仿宋_GB2312" w:cs="仿宋_GB2312"/>
          <w:color w:val="auto"/>
          <w:sz w:val="32"/>
          <w:szCs w:val="32"/>
          <w:lang w:val="en-US" w:eastAsia="zh-CN"/>
        </w:rPr>
        <w:t>9</w:t>
      </w:r>
      <w:bookmarkStart w:id="0" w:name="_GoBack"/>
      <w:bookmarkEnd w:id="0"/>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30止，</w:t>
      </w:r>
      <w:r>
        <w:rPr>
          <w:rFonts w:hint="eastAsia" w:ascii="仿宋_GB2312" w:hAnsi="仿宋_GB2312" w:cs="仿宋_GB2312"/>
          <w:color w:val="auto"/>
          <w:sz w:val="32"/>
          <w:szCs w:val="32"/>
          <w:lang w:val="en-US" w:eastAsia="zh-CN"/>
        </w:rPr>
        <w:t>逾期</w:t>
      </w:r>
      <w:r>
        <w:rPr>
          <w:rFonts w:hint="eastAsia" w:ascii="仿宋_GB2312" w:hAnsi="仿宋_GB2312" w:eastAsia="仿宋_GB2312" w:cs="仿宋_GB2312"/>
          <w:color w:val="auto"/>
          <w:sz w:val="32"/>
          <w:szCs w:val="32"/>
          <w:lang w:val="en-US" w:eastAsia="zh-CN"/>
        </w:rPr>
        <w:t>不予受理。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.报名人员必须</w:t>
      </w:r>
      <w:r>
        <w:rPr>
          <w:rFonts w:hint="eastAsia" w:ascii="仿宋_GB2312" w:hAnsi="仿宋_GB2312" w:cs="仿宋_GB2312"/>
          <w:sz w:val="32"/>
          <w:szCs w:val="32"/>
          <w:lang w:eastAsia="zh-CN"/>
        </w:rPr>
        <w:t>发送</w:t>
      </w:r>
      <w:r>
        <w:rPr>
          <w:rFonts w:hint="eastAsia" w:ascii="仿宋_GB2312" w:hAnsi="仿宋_GB2312" w:eastAsia="仿宋_GB2312" w:cs="仿宋_GB2312"/>
          <w:sz w:val="32"/>
          <w:szCs w:val="32"/>
          <w:lang w:eastAsia="zh-CN"/>
        </w:rPr>
        <w:t>以下材料：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（1）如实</w:t>
      </w:r>
      <w:r>
        <w:rPr>
          <w:rFonts w:hint="eastAsia" w:ascii="仿宋_GB2312" w:hAnsi="仿宋_GB2312" w:eastAsia="仿宋_GB2312" w:cs="仿宋_GB2312"/>
          <w:sz w:val="32"/>
          <w:szCs w:val="32"/>
          <w:highlight w:val="none"/>
          <w:lang w:eastAsia="zh-CN"/>
        </w:rPr>
        <w:t>完整填写《应聘人员报名登记表》（下载附件</w:t>
      </w: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），本人免冠证件照</w:t>
      </w:r>
      <w:r>
        <w:rPr>
          <w:rFonts w:hint="eastAsia" w:ascii="仿宋_GB2312" w:hAnsi="仿宋_GB2312" w:cs="仿宋_GB2312"/>
          <w:sz w:val="32"/>
          <w:szCs w:val="32"/>
          <w:highlight w:val="none"/>
          <w:lang w:eastAsia="zh-CN"/>
        </w:rPr>
        <w:t>一张</w:t>
      </w:r>
      <w:r>
        <w:rPr>
          <w:rFonts w:hint="eastAsia" w:ascii="仿宋_GB2312" w:hAnsi="仿宋_GB2312" w:eastAsia="仿宋_GB2312" w:cs="仿宋_GB2312"/>
          <w:sz w:val="32"/>
          <w:szCs w:val="32"/>
          <w:highlight w:val="none"/>
          <w:lang w:eastAsia="zh-CN"/>
        </w:rPr>
        <w:t>，报名表原件备</w:t>
      </w:r>
      <w:r>
        <w:rPr>
          <w:rFonts w:hint="eastAsia" w:ascii="仿宋_GB2312" w:hAnsi="仿宋_GB2312" w:eastAsia="仿宋_GB2312" w:cs="仿宋_GB2312"/>
          <w:sz w:val="32"/>
          <w:szCs w:val="32"/>
          <w:lang w:eastAsia="zh-CN"/>
        </w:rPr>
        <w:t>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）有效身份证正、反两面合成一张图片；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）学历、学位证书；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eastAsia="zh-CN"/>
        </w:rPr>
        <w:t>）学信档案《教育部学历证书电子注册备案表》，必须为有效期内带有清晰可查的在线验证编号（登陆学信网下载学信档案http://www.chsi.com.cn/）。</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五、资格审核与考试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（一）资格审核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根据报考人员提交的报名材料进行资格审核，公布</w:t>
      </w:r>
      <w:r>
        <w:rPr>
          <w:rFonts w:hint="eastAsia" w:ascii="仿宋_GB2312" w:hAnsi="仿宋_GB2312" w:cs="仿宋_GB2312"/>
          <w:color w:val="auto"/>
          <w:sz w:val="32"/>
          <w:szCs w:val="32"/>
          <w:lang w:eastAsia="zh-CN"/>
        </w:rPr>
        <w:t>审核结果</w:t>
      </w:r>
      <w:r>
        <w:rPr>
          <w:rFonts w:hint="eastAsia" w:ascii="仿宋_GB2312" w:hAnsi="仿宋_GB2312" w:eastAsia="仿宋_GB2312" w:cs="仿宋_GB2312"/>
          <w:color w:val="auto"/>
          <w:sz w:val="32"/>
          <w:szCs w:val="32"/>
          <w:lang w:eastAsia="zh-CN"/>
        </w:rPr>
        <w:t>，并电话</w:t>
      </w:r>
      <w:r>
        <w:rPr>
          <w:rFonts w:hint="eastAsia" w:ascii="仿宋_GB2312" w:hAnsi="仿宋_GB2312" w:cs="仿宋_GB2312"/>
          <w:color w:val="auto"/>
          <w:sz w:val="32"/>
          <w:szCs w:val="32"/>
          <w:lang w:eastAsia="zh-CN"/>
        </w:rPr>
        <w:t>通知</w:t>
      </w:r>
      <w:r>
        <w:rPr>
          <w:rFonts w:hint="eastAsia" w:ascii="仿宋_GB2312" w:hAnsi="仿宋_GB2312" w:eastAsia="仿宋_GB2312" w:cs="仿宋_GB2312"/>
          <w:color w:val="auto"/>
          <w:sz w:val="32"/>
          <w:szCs w:val="32"/>
          <w:lang w:eastAsia="zh-CN"/>
        </w:rPr>
        <w:t>本人。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1.人选确定：根据资格审核情况，确定面试人员名单。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2.面试方式：面试采用半结构化方式进行。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3.面试时间、地点：具体考试时间、地点以电话通知为准。考生应携带报名时使用的身份证到指定考点参加考试。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4.面试成绩公布：面试结束后</w:t>
      </w:r>
      <w:r>
        <w:rPr>
          <w:rFonts w:hint="eastAsia" w:ascii="仿宋_GB2312" w:hAnsi="仿宋_GB2312" w:cs="仿宋_GB2312"/>
          <w:color w:val="auto"/>
          <w:sz w:val="32"/>
          <w:szCs w:val="32"/>
          <w:lang w:eastAsia="zh-CN"/>
        </w:rPr>
        <w:t>现场公布面试结果</w:t>
      </w: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eastAsia="zh-CN"/>
        </w:rPr>
        <w:t>并</w:t>
      </w:r>
      <w:r>
        <w:rPr>
          <w:rFonts w:hint="eastAsia" w:ascii="仿宋_GB2312" w:hAnsi="仿宋_GB2312" w:eastAsia="仿宋_GB2312" w:cs="仿宋_GB2312"/>
          <w:color w:val="auto"/>
          <w:sz w:val="32"/>
          <w:szCs w:val="32"/>
          <w:lang w:eastAsia="zh-CN"/>
        </w:rPr>
        <w:t>通过</w:t>
      </w:r>
      <w:r>
        <w:rPr>
          <w:rFonts w:hint="eastAsia" w:ascii="仿宋_GB2312" w:hAnsi="仿宋_GB2312" w:cs="仿宋_GB2312"/>
          <w:color w:val="auto"/>
          <w:sz w:val="32"/>
          <w:szCs w:val="32"/>
          <w:lang w:val="en-US" w:eastAsia="zh-CN"/>
        </w:rPr>
        <w:t>儋州市人民政府</w:t>
      </w:r>
      <w:r>
        <w:rPr>
          <w:rFonts w:hint="eastAsia" w:ascii="仿宋_GB2312" w:hAnsi="仿宋_GB2312" w:eastAsia="仿宋_GB2312" w:cs="仿宋_GB2312"/>
          <w:color w:val="auto"/>
          <w:sz w:val="32"/>
          <w:szCs w:val="32"/>
          <w:lang w:eastAsia="zh-CN"/>
        </w:rPr>
        <w:t>网</w:t>
      </w:r>
      <w:r>
        <w:rPr>
          <w:rFonts w:hint="eastAsia" w:ascii="仿宋_GB2312" w:hAnsi="仿宋_GB2312" w:cs="仿宋_GB2312"/>
          <w:color w:val="auto"/>
          <w:sz w:val="32"/>
          <w:szCs w:val="32"/>
          <w:lang w:eastAsia="zh-CN"/>
        </w:rPr>
        <w:t>站</w:t>
      </w:r>
      <w:r>
        <w:rPr>
          <w:rFonts w:hint="eastAsia" w:ascii="仿宋_GB2312" w:hAnsi="仿宋_GB2312" w:eastAsia="仿宋_GB2312" w:cs="仿宋_GB2312"/>
          <w:color w:val="auto"/>
          <w:sz w:val="32"/>
          <w:szCs w:val="32"/>
          <w:lang w:eastAsia="zh-CN"/>
        </w:rPr>
        <w:t>公布面试成绩。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（三）体检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1.体检人选确定：按1:1确定体检人选，体检不合格或自愿放弃体检资格的，按面试成绩排名顺序递补。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2.体检方式：由招聘单位统一组织体检。未按规定时间参加体检的，视为放弃应聘资格。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color w:val="auto"/>
          <w:sz w:val="32"/>
          <w:szCs w:val="32"/>
          <w:lang w:eastAsia="zh-CN"/>
        </w:rPr>
        <w:t>体检费用由体检医院按国家规定的收费标准向考生统一收取并出具票据，费用（含复检费）由考生自理。对体检结果有异议的，可在收到体检结果通知之日起3个工作日内，向定点医院提交复检申请。复检只进行一次，仅检验考生对体检结论有异议的项目，该项目体检结果以复检结论为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（四）公示和聘用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cs="仿宋_GB2312"/>
          <w:sz w:val="32"/>
          <w:szCs w:val="32"/>
          <w:lang w:eastAsia="zh-CN"/>
        </w:rPr>
        <w:t>资格复核</w:t>
      </w:r>
      <w:r>
        <w:rPr>
          <w:rFonts w:hint="eastAsia" w:ascii="仿宋_GB2312" w:hAnsi="仿宋_GB2312" w:eastAsia="仿宋_GB2312" w:cs="仿宋_GB2312"/>
          <w:sz w:val="32"/>
          <w:szCs w:val="32"/>
          <w:lang w:eastAsia="zh-CN"/>
        </w:rPr>
        <w:t>、体检合格者为拟聘人员，</w:t>
      </w:r>
      <w:r>
        <w:rPr>
          <w:rFonts w:hint="eastAsia" w:ascii="仿宋_GB2312" w:hAnsi="仿宋_GB2312" w:eastAsia="仿宋_GB2312" w:cs="仿宋_GB2312"/>
          <w:color w:val="auto"/>
          <w:sz w:val="32"/>
          <w:szCs w:val="32"/>
          <w:lang w:eastAsia="zh-CN"/>
        </w:rPr>
        <w:t>拟聘名单在</w:t>
      </w:r>
      <w:r>
        <w:rPr>
          <w:rFonts w:hint="eastAsia" w:ascii="仿宋_GB2312" w:hAnsi="仿宋_GB2312" w:cs="仿宋_GB2312"/>
          <w:color w:val="auto"/>
          <w:sz w:val="32"/>
          <w:szCs w:val="32"/>
          <w:lang w:val="en-US" w:eastAsia="zh-CN"/>
        </w:rPr>
        <w:t>儋州市人民政府</w:t>
      </w:r>
      <w:r>
        <w:rPr>
          <w:rFonts w:hint="eastAsia" w:ascii="仿宋_GB2312" w:hAnsi="仿宋_GB2312" w:eastAsia="仿宋_GB2312" w:cs="仿宋_GB2312"/>
          <w:color w:val="auto"/>
          <w:sz w:val="32"/>
          <w:szCs w:val="32"/>
          <w:lang w:eastAsia="zh-CN"/>
        </w:rPr>
        <w:t>网</w:t>
      </w:r>
      <w:r>
        <w:rPr>
          <w:rFonts w:hint="eastAsia" w:ascii="仿宋_GB2312" w:hAnsi="仿宋_GB2312" w:cs="仿宋_GB2312"/>
          <w:color w:val="auto"/>
          <w:sz w:val="32"/>
          <w:szCs w:val="32"/>
          <w:lang w:eastAsia="zh-CN"/>
        </w:rPr>
        <w:t>站</w:t>
      </w:r>
      <w:r>
        <w:rPr>
          <w:rFonts w:hint="eastAsia" w:ascii="仿宋_GB2312" w:hAnsi="仿宋_GB2312" w:eastAsia="仿宋_GB2312" w:cs="仿宋_GB2312"/>
          <w:color w:val="auto"/>
          <w:sz w:val="32"/>
          <w:szCs w:val="32"/>
          <w:lang w:eastAsia="zh-CN"/>
        </w:rPr>
        <w:t>公布，公示时间为5个工作日</w:t>
      </w:r>
      <w:r>
        <w:rPr>
          <w:rFonts w:hint="eastAsia" w:ascii="仿宋_GB2312" w:hAnsi="仿宋_GB2312" w:eastAsia="仿宋_GB2312" w:cs="仿宋_GB2312"/>
          <w:sz w:val="32"/>
          <w:szCs w:val="32"/>
          <w:lang w:eastAsia="zh-CN"/>
        </w:rPr>
        <w:t>。公示期满，对没有问题或者反映问题经查实不影响聘用的，办理聘用手续；对反映问题查实影响聘用的，不予聘用；对反映有严重问题一时难以查实的，暂缓聘用，待查清后再决定是否聘用。为维护应聘人员权益，举报人须实名举报，逾期举报不再受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 薪酬待遇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工资待遇为</w:t>
      </w:r>
      <w:r>
        <w:rPr>
          <w:rFonts w:hint="eastAsia" w:ascii="仿宋_GB2312" w:hAnsi="仿宋_GB2312" w:cs="仿宋_GB2312"/>
          <w:color w:val="auto"/>
          <w:sz w:val="32"/>
          <w:szCs w:val="32"/>
          <w:lang w:eastAsia="zh-CN"/>
        </w:rPr>
        <w:t>本科生</w:t>
      </w:r>
      <w:r>
        <w:rPr>
          <w:rFonts w:hint="eastAsia" w:ascii="仿宋_GB2312" w:hAnsi="仿宋_GB2312" w:cs="仿宋_GB2312"/>
          <w:color w:val="auto"/>
          <w:sz w:val="32"/>
          <w:szCs w:val="32"/>
          <w:lang w:val="en-US" w:eastAsia="zh-CN"/>
        </w:rPr>
        <w:t>4500</w:t>
      </w:r>
      <w:r>
        <w:rPr>
          <w:rFonts w:hint="eastAsia" w:ascii="仿宋_GB2312" w:hAnsi="仿宋_GB2312" w:eastAsia="仿宋_GB2312" w:cs="仿宋_GB2312"/>
          <w:color w:val="auto"/>
          <w:sz w:val="32"/>
          <w:szCs w:val="32"/>
          <w:lang w:eastAsia="zh-CN"/>
        </w:rPr>
        <w:t>元/月</w:t>
      </w:r>
      <w:r>
        <w:rPr>
          <w:rFonts w:hint="eastAsia" w:ascii="仿宋_GB2312" w:hAnsi="仿宋_GB2312" w:eastAsia="仿宋_GB2312" w:cs="仿宋_GB2312"/>
          <w:sz w:val="32"/>
          <w:szCs w:val="32"/>
          <w:lang w:eastAsia="zh-CN"/>
        </w:rPr>
        <w:t>（含个人部分社保公积金）</w:t>
      </w:r>
      <w:r>
        <w:rPr>
          <w:rFonts w:hint="eastAsia" w:ascii="仿宋_GB2312" w:hAnsi="仿宋_GB2312" w:cs="仿宋_GB2312"/>
          <w:color w:val="auto"/>
          <w:sz w:val="32"/>
          <w:szCs w:val="32"/>
          <w:lang w:eastAsia="zh-CN"/>
        </w:rPr>
        <w:t>，研究生</w:t>
      </w:r>
      <w:r>
        <w:rPr>
          <w:rFonts w:hint="eastAsia" w:ascii="仿宋_GB2312" w:hAnsi="仿宋_GB2312" w:cs="仿宋_GB2312"/>
          <w:color w:val="auto"/>
          <w:sz w:val="32"/>
          <w:szCs w:val="32"/>
          <w:lang w:val="en-US" w:eastAsia="zh-CN"/>
        </w:rPr>
        <w:t>8500元/月</w:t>
      </w:r>
      <w:r>
        <w:rPr>
          <w:rFonts w:hint="eastAsia" w:ascii="仿宋_GB2312" w:hAnsi="仿宋_GB2312" w:eastAsia="仿宋_GB2312" w:cs="仿宋_GB2312"/>
          <w:color w:val="auto"/>
          <w:sz w:val="32"/>
          <w:szCs w:val="32"/>
          <w:lang w:eastAsia="zh-CN"/>
        </w:rPr>
        <w:t>（含个人部分社保公积金），不提供食宿。</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七、合同管理</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签订劳动合同，实行试用期，试用期结束，考核不合格的予以辞退。</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八、纪律与监督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在规定时间内，未按有关通知、规定参加考试工作的报考者，均视为自动放弃。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招聘实行自律制度，即报考者要对自己所提交的信息资料的真实情况负责，凡发现弄虚作假或违反考试聘用纪律的，一律取消聘用资格。招聘工作坚持“公开、平等、竞争、择优”的原则，严肃招聘纪律，主动接受社会和人民群众的监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九、其他事宜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未尽事宜，由招聘工作领导小组负责解释。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lang w:eastAsia="zh-CN"/>
        </w:rPr>
        <w:t>咨询电话：0898—</w:t>
      </w:r>
      <w:r>
        <w:rPr>
          <w:rFonts w:hint="eastAsia" w:ascii="仿宋_GB2312" w:hAnsi="仿宋_GB2312" w:eastAsia="仿宋_GB2312" w:cs="仿宋_GB2312"/>
          <w:sz w:val="32"/>
          <w:szCs w:val="32"/>
          <w:lang w:val="en-US" w:eastAsia="zh-CN"/>
        </w:rPr>
        <w:t>28810252</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0"/>
          <w:szCs w:val="40"/>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儋州市营商环境建设局招聘临聘人员岗位</w:t>
      </w:r>
    </w:p>
    <w:tbl>
      <w:tblPr>
        <w:tblStyle w:val="6"/>
        <w:tblpPr w:leftFromText="180" w:rightFromText="180" w:vertAnchor="text" w:horzAnchor="page" w:tblpXSpec="center" w:tblpY="436"/>
        <w:tblOverlap w:val="never"/>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058"/>
        <w:gridCol w:w="1592"/>
        <w:gridCol w:w="1351"/>
        <w:gridCol w:w="1767"/>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6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rPr>
            </w:pPr>
            <w:r>
              <w:rPr>
                <w:rFonts w:hint="eastAsia" w:ascii="黑体" w:hAnsi="黑体" w:eastAsia="黑体" w:cs="黑体"/>
                <w:b w:val="0"/>
                <w:bCs w:val="0"/>
                <w:sz w:val="21"/>
                <w:szCs w:val="21"/>
                <w:lang w:eastAsia="zh-CN"/>
              </w:rPr>
              <w:t>招聘岗位</w:t>
            </w:r>
          </w:p>
        </w:tc>
        <w:tc>
          <w:tcPr>
            <w:tcW w:w="105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rPr>
            </w:pPr>
            <w:r>
              <w:rPr>
                <w:rFonts w:hint="eastAsia" w:ascii="黑体" w:hAnsi="黑体" w:eastAsia="黑体" w:cs="黑体"/>
                <w:b w:val="0"/>
                <w:bCs w:val="0"/>
                <w:sz w:val="21"/>
                <w:szCs w:val="21"/>
              </w:rPr>
              <w:t>招聘职数</w:t>
            </w:r>
          </w:p>
        </w:tc>
        <w:tc>
          <w:tcPr>
            <w:tcW w:w="2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招聘范围</w:t>
            </w:r>
          </w:p>
        </w:tc>
        <w:tc>
          <w:tcPr>
            <w:tcW w:w="17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年龄</w:t>
            </w:r>
          </w:p>
        </w:tc>
        <w:tc>
          <w:tcPr>
            <w:tcW w:w="2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6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rPr>
            </w:pPr>
          </w:p>
        </w:tc>
        <w:tc>
          <w:tcPr>
            <w:tcW w:w="1592"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vertAlign w:val="baseline"/>
              </w:rPr>
            </w:pPr>
            <w:r>
              <w:rPr>
                <w:rFonts w:hint="eastAsia" w:ascii="黑体" w:hAnsi="黑体" w:eastAsia="黑体" w:cs="黑体"/>
                <w:b w:val="0"/>
                <w:bCs w:val="0"/>
                <w:sz w:val="21"/>
                <w:szCs w:val="21"/>
              </w:rPr>
              <w:t>专业</w:t>
            </w:r>
          </w:p>
        </w:tc>
        <w:tc>
          <w:tcPr>
            <w:tcW w:w="135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vertAlign w:val="baseline"/>
              </w:rPr>
            </w:pPr>
            <w:r>
              <w:rPr>
                <w:rFonts w:hint="eastAsia" w:ascii="黑体" w:hAnsi="黑体" w:eastAsia="黑体" w:cs="黑体"/>
                <w:b w:val="0"/>
                <w:bCs w:val="0"/>
                <w:sz w:val="21"/>
                <w:szCs w:val="21"/>
              </w:rPr>
              <w:t>学历</w:t>
            </w:r>
          </w:p>
        </w:tc>
        <w:tc>
          <w:tcPr>
            <w:tcW w:w="176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21"/>
                <w:szCs w:val="21"/>
              </w:rPr>
            </w:pPr>
          </w:p>
        </w:tc>
        <w:tc>
          <w:tcPr>
            <w:tcW w:w="262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66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pPr>
            <w:r>
              <w:rPr>
                <w:rFonts w:hint="eastAsia" w:ascii="仿宋_GB2312"/>
                <w:sz w:val="21"/>
                <w:szCs w:val="21"/>
                <w:lang w:eastAsia="zh-CN"/>
              </w:rPr>
              <w:t>社会信用体系建设行政专员</w:t>
            </w:r>
          </w:p>
        </w:tc>
        <w:tc>
          <w:tcPr>
            <w:tcW w:w="105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pPr>
            <w:r>
              <w:rPr>
                <w:rFonts w:hint="eastAsia" w:ascii="仿宋_GB2312" w:eastAsia="仿宋_GB2312"/>
                <w:sz w:val="21"/>
                <w:szCs w:val="21"/>
                <w:lang w:val="en-US" w:eastAsia="zh-CN"/>
              </w:rPr>
              <w:t>1</w:t>
            </w:r>
            <w:r>
              <w:rPr>
                <w:rFonts w:hint="eastAsia" w:ascii="仿宋_GB2312" w:eastAsia="仿宋_GB2312"/>
                <w:sz w:val="21"/>
                <w:szCs w:val="21"/>
              </w:rPr>
              <w:t>名</w:t>
            </w:r>
          </w:p>
        </w:tc>
        <w:tc>
          <w:tcPr>
            <w:tcW w:w="1592"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val="0"/>
                <w:bCs w:val="0"/>
                <w:color w:val="000000"/>
                <w:sz w:val="32"/>
                <w:szCs w:val="32"/>
                <w:vertAlign w:val="baseline"/>
              </w:rPr>
            </w:pPr>
            <w:r>
              <w:rPr>
                <w:rFonts w:hint="eastAsia" w:ascii="仿宋_GB2312" w:eastAsia="仿宋_GB2312"/>
                <w:b w:val="0"/>
                <w:bCs w:val="0"/>
                <w:color w:val="000000"/>
                <w:sz w:val="21"/>
                <w:szCs w:val="21"/>
                <w:lang w:eastAsia="zh-CN"/>
              </w:rPr>
              <w:t>行政管理、汉语言文学</w:t>
            </w:r>
            <w:r>
              <w:rPr>
                <w:rFonts w:hint="eastAsia" w:ascii="仿宋_GB2312"/>
                <w:b w:val="0"/>
                <w:bCs w:val="0"/>
                <w:color w:val="000000"/>
                <w:sz w:val="21"/>
                <w:szCs w:val="21"/>
                <w:lang w:eastAsia="zh-CN"/>
              </w:rPr>
              <w:t>、新闻学。</w:t>
            </w:r>
          </w:p>
        </w:tc>
        <w:tc>
          <w:tcPr>
            <w:tcW w:w="135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val="0"/>
                <w:bCs w:val="0"/>
                <w:color w:val="000000"/>
                <w:sz w:val="32"/>
                <w:szCs w:val="32"/>
                <w:vertAlign w:val="baseline"/>
              </w:rPr>
            </w:pPr>
            <w:r>
              <w:rPr>
                <w:rFonts w:hint="eastAsia" w:ascii="仿宋_GB2312"/>
                <w:b w:val="0"/>
                <w:bCs w:val="0"/>
                <w:color w:val="000000"/>
                <w:sz w:val="21"/>
                <w:szCs w:val="21"/>
                <w:lang w:eastAsia="zh-CN"/>
              </w:rPr>
              <w:t>全日制</w:t>
            </w:r>
            <w:r>
              <w:rPr>
                <w:rFonts w:hint="eastAsia" w:ascii="仿宋_GB2312" w:eastAsia="仿宋_GB2312"/>
                <w:b w:val="0"/>
                <w:bCs w:val="0"/>
                <w:color w:val="000000"/>
                <w:sz w:val="21"/>
                <w:szCs w:val="21"/>
                <w:lang w:eastAsia="zh-CN"/>
              </w:rPr>
              <w:t>本科学历</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仿宋_GB2312"/>
                <w:b w:val="0"/>
                <w:bCs w:val="0"/>
                <w:color w:val="000000"/>
                <w:sz w:val="21"/>
                <w:szCs w:val="21"/>
                <w:lang w:val="en-US" w:eastAsia="zh-CN"/>
              </w:rPr>
            </w:pPr>
            <w:r>
              <w:rPr>
                <w:rFonts w:hint="eastAsia" w:ascii="仿宋_GB2312"/>
                <w:b w:val="0"/>
                <w:bCs w:val="0"/>
                <w:color w:val="000000"/>
                <w:sz w:val="21"/>
                <w:szCs w:val="21"/>
                <w:lang w:val="en-US" w:eastAsia="zh-CN"/>
              </w:rPr>
              <w:t>35周岁及以下（1987年10月25日后出生）</w:t>
            </w:r>
          </w:p>
        </w:tc>
        <w:tc>
          <w:tcPr>
            <w:tcW w:w="26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仿宋_GB2312" w:eastAsia="仿宋_GB2312"/>
                <w:b w:val="0"/>
                <w:bCs w:val="0"/>
                <w:color w:val="000000"/>
                <w:sz w:val="21"/>
                <w:szCs w:val="21"/>
                <w:lang w:eastAsia="zh-CN"/>
              </w:rPr>
            </w:pPr>
            <w:r>
              <w:rPr>
                <w:rFonts w:hint="eastAsia" w:ascii="仿宋_GB2312"/>
                <w:b w:val="0"/>
                <w:bCs w:val="0"/>
                <w:color w:val="000000"/>
                <w:sz w:val="21"/>
                <w:szCs w:val="21"/>
                <w:lang w:val="en-US" w:eastAsia="zh-CN"/>
              </w:rPr>
              <w:t>1.</w:t>
            </w:r>
            <w:r>
              <w:rPr>
                <w:rFonts w:hint="eastAsia" w:ascii="仿宋_GB2312" w:eastAsia="仿宋_GB2312"/>
                <w:b w:val="0"/>
                <w:bCs w:val="0"/>
                <w:color w:val="000000"/>
                <w:sz w:val="21"/>
                <w:szCs w:val="21"/>
                <w:lang w:eastAsia="zh-CN"/>
              </w:rPr>
              <w:t>负责诚信宣传和诚信文化建设</w:t>
            </w:r>
            <w:r>
              <w:rPr>
                <w:rFonts w:hint="eastAsia" w:ascii="仿宋_GB2312"/>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仿宋_GB2312"/>
                <w:b w:val="0"/>
                <w:bCs w:val="0"/>
                <w:color w:val="000000"/>
                <w:sz w:val="21"/>
                <w:szCs w:val="21"/>
                <w:lang w:val="en-US" w:eastAsia="zh-CN"/>
              </w:rPr>
            </w:pPr>
            <w:r>
              <w:rPr>
                <w:rFonts w:hint="eastAsia" w:ascii="仿宋_GB2312"/>
                <w:b w:val="0"/>
                <w:bCs w:val="0"/>
                <w:color w:val="000000"/>
                <w:sz w:val="21"/>
                <w:szCs w:val="21"/>
                <w:lang w:val="en-US" w:eastAsia="zh-CN"/>
              </w:rPr>
              <w:t>2.负责“信用儋州”平台和公众号日常维护；</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仿宋_GB2312"/>
                <w:b w:val="0"/>
                <w:bCs w:val="0"/>
                <w:color w:val="000000"/>
                <w:sz w:val="21"/>
                <w:szCs w:val="21"/>
                <w:lang w:val="en-US" w:eastAsia="zh-CN"/>
              </w:rPr>
            </w:pPr>
            <w:r>
              <w:rPr>
                <w:rFonts w:hint="eastAsia" w:ascii="仿宋_GB2312"/>
                <w:b w:val="0"/>
                <w:bCs w:val="0"/>
                <w:color w:val="000000"/>
                <w:sz w:val="21"/>
                <w:szCs w:val="21"/>
                <w:lang w:val="en-US" w:eastAsia="zh-CN"/>
              </w:rPr>
              <w:t>3.负责社会信用体系建设办公室日常行政事务。</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仿宋_GB2312"/>
                <w:b w:val="0"/>
                <w:bCs w:val="0"/>
                <w:color w:val="000000"/>
                <w:sz w:val="21"/>
                <w:szCs w:val="21"/>
                <w:lang w:val="en-US" w:eastAsia="zh-CN"/>
              </w:rPr>
            </w:pPr>
            <w:r>
              <w:rPr>
                <w:rFonts w:hint="eastAsia" w:ascii="仿宋_GB2312"/>
                <w:b w:val="0"/>
                <w:bCs w:val="0"/>
                <w:color w:val="000000"/>
                <w:sz w:val="21"/>
                <w:szCs w:val="21"/>
                <w:lang w:val="en-US" w:eastAsia="zh-CN"/>
              </w:rPr>
              <w:t>4.负责领导交办的其他工作。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66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21"/>
                <w:szCs w:val="21"/>
                <w:lang w:eastAsia="zh-CN"/>
              </w:rPr>
            </w:pPr>
            <w:r>
              <w:rPr>
                <w:rFonts w:hint="eastAsia" w:ascii="仿宋_GB2312"/>
                <w:sz w:val="21"/>
                <w:szCs w:val="21"/>
                <w:lang w:eastAsia="zh-CN"/>
              </w:rPr>
              <w:t>社会信用体系建设业务专员</w:t>
            </w:r>
          </w:p>
        </w:tc>
        <w:tc>
          <w:tcPr>
            <w:tcW w:w="105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仿宋_GB2312" w:eastAsia="仿宋_GB2312"/>
                <w:sz w:val="21"/>
                <w:szCs w:val="21"/>
                <w:lang w:val="en-US" w:eastAsia="zh-CN"/>
              </w:rPr>
            </w:pPr>
            <w:r>
              <w:rPr>
                <w:rFonts w:hint="eastAsia" w:ascii="仿宋_GB2312" w:eastAsia="仿宋_GB2312"/>
                <w:sz w:val="21"/>
                <w:szCs w:val="21"/>
                <w:lang w:val="en-US" w:eastAsia="zh-CN"/>
              </w:rPr>
              <w:t>1名</w:t>
            </w:r>
          </w:p>
        </w:tc>
        <w:tc>
          <w:tcPr>
            <w:tcW w:w="1592"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val="0"/>
                <w:bCs w:val="0"/>
                <w:color w:val="000000"/>
                <w:sz w:val="21"/>
                <w:szCs w:val="21"/>
                <w:lang w:eastAsia="zh-CN"/>
              </w:rPr>
            </w:pPr>
            <w:r>
              <w:rPr>
                <w:rFonts w:hint="eastAsia" w:ascii="仿宋_GB2312" w:eastAsia="仿宋_GB2312"/>
                <w:b w:val="0"/>
                <w:bCs w:val="0"/>
                <w:color w:val="000000"/>
                <w:sz w:val="21"/>
                <w:szCs w:val="21"/>
                <w:lang w:eastAsia="zh-CN"/>
              </w:rPr>
              <w:t>经济学类、财政学类、金融学类、经济与贸易类、法学类</w:t>
            </w:r>
            <w:r>
              <w:rPr>
                <w:rFonts w:hint="eastAsia" w:ascii="仿宋_GB2312"/>
                <w:b w:val="0"/>
                <w:bCs w:val="0"/>
                <w:color w:val="000000"/>
                <w:sz w:val="21"/>
                <w:szCs w:val="21"/>
                <w:lang w:eastAsia="zh-CN"/>
              </w:rPr>
              <w:t>。</w:t>
            </w:r>
          </w:p>
        </w:tc>
        <w:tc>
          <w:tcPr>
            <w:tcW w:w="135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val="0"/>
                <w:bCs w:val="0"/>
                <w:color w:val="000000"/>
                <w:sz w:val="21"/>
                <w:szCs w:val="21"/>
                <w:lang w:eastAsia="zh-CN"/>
              </w:rPr>
            </w:pPr>
            <w:r>
              <w:rPr>
                <w:rFonts w:hint="eastAsia" w:ascii="仿宋_GB2312" w:eastAsia="仿宋_GB2312"/>
                <w:b w:val="0"/>
                <w:bCs w:val="0"/>
                <w:color w:val="000000"/>
                <w:sz w:val="21"/>
                <w:szCs w:val="21"/>
                <w:lang w:eastAsia="zh-CN"/>
              </w:rPr>
              <w:t>研究生学历</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b w:val="0"/>
                <w:bCs w:val="0"/>
                <w:color w:val="000000"/>
                <w:sz w:val="21"/>
                <w:szCs w:val="21"/>
                <w:lang w:val="en-US" w:eastAsia="zh-CN"/>
              </w:rPr>
            </w:pPr>
            <w:r>
              <w:rPr>
                <w:rFonts w:hint="eastAsia" w:ascii="仿宋_GB2312"/>
                <w:b w:val="0"/>
                <w:bCs w:val="0"/>
                <w:color w:val="000000"/>
                <w:sz w:val="21"/>
                <w:szCs w:val="21"/>
                <w:lang w:val="en-US" w:eastAsia="zh-CN"/>
              </w:rPr>
              <w:t>35周岁及以下（1987年10月25日后出生）</w:t>
            </w:r>
          </w:p>
        </w:tc>
        <w:tc>
          <w:tcPr>
            <w:tcW w:w="2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b w:val="0"/>
                <w:bCs w:val="0"/>
                <w:color w:val="000000"/>
                <w:sz w:val="21"/>
                <w:szCs w:val="21"/>
                <w:lang w:eastAsia="zh-CN"/>
              </w:rPr>
            </w:pPr>
            <w:r>
              <w:rPr>
                <w:rFonts w:hint="eastAsia" w:ascii="仿宋_GB2312"/>
                <w:b w:val="0"/>
                <w:bCs w:val="0"/>
                <w:color w:val="000000"/>
                <w:sz w:val="21"/>
                <w:szCs w:val="21"/>
                <w:lang w:val="en-US" w:eastAsia="zh-CN"/>
              </w:rPr>
              <w:t>1.</w:t>
            </w:r>
            <w:r>
              <w:rPr>
                <w:rFonts w:hint="eastAsia" w:ascii="仿宋_GB2312" w:eastAsia="仿宋_GB2312"/>
                <w:b w:val="0"/>
                <w:bCs w:val="0"/>
                <w:color w:val="000000"/>
                <w:sz w:val="21"/>
                <w:szCs w:val="21"/>
                <w:lang w:eastAsia="zh-CN"/>
              </w:rPr>
              <w:t>负责</w:t>
            </w:r>
            <w:r>
              <w:rPr>
                <w:rFonts w:hint="eastAsia" w:ascii="仿宋_GB2312"/>
                <w:b w:val="0"/>
                <w:bCs w:val="0"/>
                <w:color w:val="000000"/>
                <w:sz w:val="21"/>
                <w:szCs w:val="21"/>
                <w:lang w:eastAsia="zh-CN"/>
              </w:rPr>
              <w:t>指导贯彻实施国家有关信用体系建设的法律法规；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_GB2312"/>
                <w:b w:val="0"/>
                <w:bCs w:val="0"/>
                <w:color w:val="000000"/>
                <w:sz w:val="21"/>
                <w:szCs w:val="21"/>
                <w:lang w:val="en-US" w:eastAsia="zh-CN"/>
              </w:rPr>
            </w:pPr>
            <w:r>
              <w:rPr>
                <w:rFonts w:hint="eastAsia" w:ascii="仿宋_GB2312"/>
                <w:b w:val="0"/>
                <w:bCs w:val="0"/>
                <w:color w:val="000000"/>
                <w:sz w:val="21"/>
                <w:szCs w:val="21"/>
                <w:lang w:val="en-US" w:eastAsia="zh-CN"/>
              </w:rPr>
              <w:t>2.负责拟定全市信用体系建设的标准、规划、政策措施，并组织实施；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_GB2312"/>
                <w:b w:val="0"/>
                <w:bCs w:val="0"/>
                <w:color w:val="000000"/>
                <w:sz w:val="21"/>
                <w:szCs w:val="21"/>
                <w:lang w:val="en-US" w:eastAsia="zh-CN"/>
              </w:rPr>
            </w:pPr>
            <w:r>
              <w:rPr>
                <w:rFonts w:hint="eastAsia" w:ascii="仿宋_GB2312"/>
                <w:b w:val="0"/>
                <w:bCs w:val="0"/>
                <w:color w:val="000000"/>
                <w:sz w:val="21"/>
                <w:szCs w:val="21"/>
                <w:lang w:val="en-US" w:eastAsia="zh-CN"/>
              </w:rPr>
              <w:t>3.负责信用产品的市场培育和应用推广工作。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b w:val="0"/>
                <w:bCs w:val="0"/>
                <w:color w:val="000000"/>
                <w:sz w:val="21"/>
                <w:szCs w:val="21"/>
                <w:lang w:eastAsia="zh-CN"/>
              </w:rPr>
            </w:pPr>
            <w:r>
              <w:rPr>
                <w:rFonts w:hint="eastAsia" w:ascii="仿宋_GB2312"/>
                <w:b w:val="0"/>
                <w:bCs w:val="0"/>
                <w:color w:val="000000"/>
                <w:sz w:val="21"/>
                <w:szCs w:val="21"/>
                <w:lang w:val="en-US" w:eastAsia="zh-CN"/>
              </w:rPr>
              <w:t>4.负责领导交办的其他工作。</w:t>
            </w:r>
          </w:p>
        </w:tc>
      </w:tr>
    </w:tbl>
    <w:p/>
    <w:p>
      <w:pPr>
        <w:keepNext w:val="0"/>
        <w:keepLines w:val="0"/>
        <w:pageBreakBefore w:val="0"/>
        <w:kinsoku/>
        <w:wordWrap w:val="0"/>
        <w:overflowPunct/>
        <w:topLinePunct w:val="0"/>
        <w:autoSpaceDE/>
        <w:autoSpaceDN/>
        <w:bidi w:val="0"/>
        <w:adjustRightInd/>
        <w:snapToGrid/>
        <w:spacing w:line="600" w:lineRule="exact"/>
        <w:ind w:firstLine="640" w:firstLineChars="200"/>
        <w:jc w:val="both"/>
        <w:textAlignment w:val="auto"/>
        <w:rPr>
          <w:rFonts w:hint="default" w:ascii="仿宋_GB2312" w:hAnsi="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adjustRightInd w:val="0"/>
        <w:snapToGrid w:val="0"/>
        <w:spacing w:line="500" w:lineRule="exact"/>
        <w:jc w:val="center"/>
        <w:rPr>
          <w:rFonts w:hint="eastAsia" w:ascii="黑体" w:hAnsi="黑体" w:eastAsia="黑体" w:cs="黑体"/>
          <w:sz w:val="28"/>
          <w:szCs w:val="28"/>
          <w:lang w:val="en-US" w:eastAsia="zh-CN"/>
        </w:rPr>
      </w:pPr>
      <w:r>
        <w:rPr>
          <w:rFonts w:hint="eastAsia" w:ascii="宋体" w:hAnsi="宋体" w:cs="宋体"/>
          <w:kern w:val="0"/>
          <w:sz w:val="44"/>
          <w:szCs w:val="44"/>
          <w:shd w:val="clear" w:color="auto" w:fill="FFFFFF"/>
        </w:rPr>
        <w:t>应聘人员报名登记表</w:t>
      </w:r>
    </w:p>
    <w:tbl>
      <w:tblPr>
        <w:tblStyle w:val="6"/>
        <w:tblpPr w:leftFromText="180" w:rightFromText="180" w:vertAnchor="text" w:tblpY="2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51"/>
        <w:gridCol w:w="773"/>
        <w:gridCol w:w="711"/>
        <w:gridCol w:w="803"/>
        <w:gridCol w:w="756"/>
        <w:gridCol w:w="198"/>
        <w:gridCol w:w="795"/>
        <w:gridCol w:w="476"/>
        <w:gridCol w:w="63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885" w:type="dxa"/>
            <w:gridSpan w:val="2"/>
            <w:noWrap w:val="0"/>
            <w:vAlign w:val="center"/>
          </w:tcPr>
          <w:p>
            <w:pPr>
              <w:spacing w:line="280" w:lineRule="exact"/>
              <w:ind w:firstLine="315" w:firstLineChars="150"/>
              <w:rPr>
                <w:rFonts w:hint="eastAsia" w:ascii="黑体" w:hAnsi="黑体" w:eastAsia="黑体"/>
                <w:sz w:val="21"/>
                <w:szCs w:val="21"/>
              </w:rPr>
            </w:pPr>
            <w:r>
              <w:rPr>
                <w:rFonts w:hint="eastAsia" w:ascii="黑体" w:hAnsi="黑体" w:eastAsia="黑体"/>
                <w:sz w:val="21"/>
                <w:szCs w:val="21"/>
              </w:rPr>
              <w:t>应聘岗位</w:t>
            </w:r>
          </w:p>
        </w:tc>
        <w:tc>
          <w:tcPr>
            <w:tcW w:w="5149" w:type="dxa"/>
            <w:gridSpan w:val="8"/>
            <w:noWrap w:val="0"/>
            <w:vAlign w:val="center"/>
          </w:tcPr>
          <w:p>
            <w:pPr>
              <w:spacing w:line="280" w:lineRule="exact"/>
              <w:jc w:val="center"/>
              <w:rPr>
                <w:rFonts w:hint="eastAsia" w:ascii="黑体" w:hAnsi="黑体" w:eastAsia="黑体"/>
                <w:sz w:val="21"/>
                <w:szCs w:val="21"/>
              </w:rPr>
            </w:pPr>
          </w:p>
        </w:tc>
        <w:tc>
          <w:tcPr>
            <w:tcW w:w="1686" w:type="dxa"/>
            <w:vMerge w:val="restart"/>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照</w:t>
            </w:r>
          </w:p>
          <w:p>
            <w:pPr>
              <w:spacing w:line="280" w:lineRule="exact"/>
              <w:jc w:val="center"/>
              <w:rPr>
                <w:rFonts w:hint="eastAsia" w:ascii="黑体" w:hAnsi="黑体" w:eastAsia="黑体"/>
                <w:sz w:val="21"/>
                <w:szCs w:val="21"/>
              </w:rPr>
            </w:pPr>
            <w:r>
              <w:rPr>
                <w:rFonts w:hint="eastAsia" w:ascii="黑体" w:hAnsi="黑体" w:eastAsia="黑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734"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姓名</w:t>
            </w:r>
          </w:p>
        </w:tc>
        <w:tc>
          <w:tcPr>
            <w:tcW w:w="1151" w:type="dxa"/>
            <w:noWrap w:val="0"/>
            <w:vAlign w:val="center"/>
          </w:tcPr>
          <w:p>
            <w:pPr>
              <w:spacing w:line="280" w:lineRule="exact"/>
              <w:jc w:val="center"/>
              <w:rPr>
                <w:rFonts w:hint="eastAsia" w:ascii="黑体" w:hAnsi="黑体" w:eastAsia="黑体"/>
                <w:sz w:val="21"/>
                <w:szCs w:val="21"/>
              </w:rPr>
            </w:pPr>
          </w:p>
        </w:tc>
        <w:tc>
          <w:tcPr>
            <w:tcW w:w="773"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性别</w:t>
            </w:r>
          </w:p>
        </w:tc>
        <w:tc>
          <w:tcPr>
            <w:tcW w:w="711" w:type="dxa"/>
            <w:noWrap w:val="0"/>
            <w:vAlign w:val="center"/>
          </w:tcPr>
          <w:p>
            <w:pPr>
              <w:spacing w:line="280" w:lineRule="exact"/>
              <w:jc w:val="center"/>
              <w:rPr>
                <w:rFonts w:hint="eastAsia" w:ascii="黑体" w:hAnsi="黑体" w:eastAsia="黑体"/>
                <w:sz w:val="21"/>
                <w:szCs w:val="21"/>
              </w:rPr>
            </w:pPr>
          </w:p>
        </w:tc>
        <w:tc>
          <w:tcPr>
            <w:tcW w:w="803"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出生</w:t>
            </w:r>
          </w:p>
          <w:p>
            <w:pPr>
              <w:spacing w:line="280" w:lineRule="exact"/>
              <w:jc w:val="center"/>
              <w:rPr>
                <w:rFonts w:hint="eastAsia" w:ascii="黑体" w:hAnsi="黑体" w:eastAsia="黑体"/>
                <w:sz w:val="21"/>
                <w:szCs w:val="21"/>
              </w:rPr>
            </w:pPr>
            <w:r>
              <w:rPr>
                <w:rFonts w:hint="eastAsia" w:ascii="黑体" w:hAnsi="黑体" w:eastAsia="黑体"/>
                <w:sz w:val="21"/>
                <w:szCs w:val="21"/>
              </w:rPr>
              <w:t>年月</w:t>
            </w:r>
          </w:p>
        </w:tc>
        <w:tc>
          <w:tcPr>
            <w:tcW w:w="756" w:type="dxa"/>
            <w:noWrap w:val="0"/>
            <w:vAlign w:val="center"/>
          </w:tcPr>
          <w:p>
            <w:pPr>
              <w:spacing w:line="280" w:lineRule="exact"/>
              <w:jc w:val="center"/>
              <w:rPr>
                <w:rFonts w:hint="eastAsia" w:ascii="黑体" w:hAnsi="黑体" w:eastAsia="黑体"/>
                <w:sz w:val="21"/>
                <w:szCs w:val="21"/>
              </w:rPr>
            </w:pPr>
          </w:p>
        </w:tc>
        <w:tc>
          <w:tcPr>
            <w:tcW w:w="993"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籍贯</w:t>
            </w:r>
          </w:p>
        </w:tc>
        <w:tc>
          <w:tcPr>
            <w:tcW w:w="1113" w:type="dxa"/>
            <w:gridSpan w:val="2"/>
            <w:noWrap w:val="0"/>
            <w:vAlign w:val="center"/>
          </w:tcPr>
          <w:p>
            <w:pPr>
              <w:spacing w:line="280" w:lineRule="exact"/>
              <w:jc w:val="center"/>
              <w:rPr>
                <w:rFonts w:hint="eastAsia" w:ascii="黑体" w:hAnsi="黑体" w:eastAsia="黑体"/>
                <w:sz w:val="21"/>
                <w:szCs w:val="21"/>
              </w:rPr>
            </w:pPr>
          </w:p>
        </w:tc>
        <w:tc>
          <w:tcPr>
            <w:tcW w:w="1686" w:type="dxa"/>
            <w:vMerge w:val="continue"/>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民族</w:t>
            </w:r>
          </w:p>
        </w:tc>
        <w:tc>
          <w:tcPr>
            <w:tcW w:w="1151" w:type="dxa"/>
            <w:noWrap w:val="0"/>
            <w:vAlign w:val="center"/>
          </w:tcPr>
          <w:p>
            <w:pPr>
              <w:spacing w:line="280" w:lineRule="exact"/>
              <w:jc w:val="center"/>
              <w:rPr>
                <w:rFonts w:hint="eastAsia" w:ascii="黑体" w:hAnsi="黑体" w:eastAsia="黑体"/>
                <w:sz w:val="21"/>
                <w:szCs w:val="21"/>
              </w:rPr>
            </w:pPr>
          </w:p>
        </w:tc>
        <w:tc>
          <w:tcPr>
            <w:tcW w:w="773"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政治</w:t>
            </w:r>
          </w:p>
          <w:p>
            <w:pPr>
              <w:spacing w:line="280" w:lineRule="exact"/>
              <w:jc w:val="center"/>
              <w:rPr>
                <w:rFonts w:hint="eastAsia" w:ascii="黑体" w:hAnsi="黑体" w:eastAsia="黑体"/>
                <w:sz w:val="21"/>
                <w:szCs w:val="21"/>
              </w:rPr>
            </w:pPr>
            <w:r>
              <w:rPr>
                <w:rFonts w:hint="eastAsia" w:ascii="黑体" w:hAnsi="黑体" w:eastAsia="黑体"/>
                <w:sz w:val="21"/>
                <w:szCs w:val="21"/>
              </w:rPr>
              <w:t>面貌</w:t>
            </w:r>
          </w:p>
        </w:tc>
        <w:tc>
          <w:tcPr>
            <w:tcW w:w="711" w:type="dxa"/>
            <w:noWrap w:val="0"/>
            <w:vAlign w:val="center"/>
          </w:tcPr>
          <w:p>
            <w:pPr>
              <w:spacing w:line="280" w:lineRule="exact"/>
              <w:jc w:val="center"/>
              <w:rPr>
                <w:rFonts w:hint="eastAsia" w:ascii="黑体" w:hAnsi="黑体" w:eastAsia="黑体"/>
                <w:sz w:val="21"/>
                <w:szCs w:val="21"/>
              </w:rPr>
            </w:pPr>
          </w:p>
        </w:tc>
        <w:tc>
          <w:tcPr>
            <w:tcW w:w="803"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婚姻</w:t>
            </w:r>
          </w:p>
          <w:p>
            <w:pPr>
              <w:spacing w:line="280" w:lineRule="exact"/>
              <w:jc w:val="center"/>
              <w:rPr>
                <w:rFonts w:hint="eastAsia" w:ascii="黑体" w:hAnsi="黑体" w:eastAsia="黑体"/>
                <w:sz w:val="21"/>
                <w:szCs w:val="21"/>
              </w:rPr>
            </w:pPr>
            <w:r>
              <w:rPr>
                <w:rFonts w:hint="eastAsia" w:ascii="黑体" w:hAnsi="黑体" w:eastAsia="黑体"/>
                <w:sz w:val="21"/>
                <w:szCs w:val="21"/>
              </w:rPr>
              <w:t>状况</w:t>
            </w:r>
          </w:p>
        </w:tc>
        <w:tc>
          <w:tcPr>
            <w:tcW w:w="756" w:type="dxa"/>
            <w:noWrap w:val="0"/>
            <w:vAlign w:val="center"/>
          </w:tcPr>
          <w:p>
            <w:pPr>
              <w:spacing w:line="280" w:lineRule="exact"/>
              <w:jc w:val="center"/>
              <w:rPr>
                <w:rFonts w:hint="eastAsia" w:ascii="黑体" w:hAnsi="黑体" w:eastAsia="黑体"/>
                <w:sz w:val="21"/>
                <w:szCs w:val="21"/>
              </w:rPr>
            </w:pPr>
          </w:p>
        </w:tc>
        <w:tc>
          <w:tcPr>
            <w:tcW w:w="993"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健康</w:t>
            </w:r>
          </w:p>
          <w:p>
            <w:pPr>
              <w:spacing w:line="280" w:lineRule="exact"/>
              <w:jc w:val="center"/>
              <w:rPr>
                <w:rFonts w:hint="eastAsia" w:ascii="黑体" w:hAnsi="黑体" w:eastAsia="黑体"/>
                <w:sz w:val="21"/>
                <w:szCs w:val="21"/>
              </w:rPr>
            </w:pPr>
            <w:r>
              <w:rPr>
                <w:rFonts w:hint="eastAsia" w:ascii="黑体" w:hAnsi="黑体" w:eastAsia="黑体"/>
                <w:sz w:val="21"/>
                <w:szCs w:val="21"/>
              </w:rPr>
              <w:t>状况</w:t>
            </w:r>
          </w:p>
        </w:tc>
        <w:tc>
          <w:tcPr>
            <w:tcW w:w="1113" w:type="dxa"/>
            <w:gridSpan w:val="2"/>
            <w:noWrap w:val="0"/>
            <w:vAlign w:val="center"/>
          </w:tcPr>
          <w:p>
            <w:pPr>
              <w:spacing w:line="280" w:lineRule="exact"/>
              <w:jc w:val="center"/>
              <w:rPr>
                <w:rFonts w:hint="eastAsia" w:ascii="黑体" w:hAnsi="黑体" w:eastAsia="黑体"/>
                <w:sz w:val="21"/>
                <w:szCs w:val="21"/>
              </w:rPr>
            </w:pPr>
          </w:p>
        </w:tc>
        <w:tc>
          <w:tcPr>
            <w:tcW w:w="1686" w:type="dxa"/>
            <w:vMerge w:val="continue"/>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885"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参加工作时间</w:t>
            </w:r>
          </w:p>
        </w:tc>
        <w:tc>
          <w:tcPr>
            <w:tcW w:w="1484" w:type="dxa"/>
            <w:gridSpan w:val="2"/>
            <w:noWrap w:val="0"/>
            <w:vAlign w:val="center"/>
          </w:tcPr>
          <w:p>
            <w:pPr>
              <w:spacing w:line="280" w:lineRule="exact"/>
              <w:jc w:val="center"/>
              <w:rPr>
                <w:rFonts w:hint="eastAsia" w:ascii="黑体" w:hAnsi="黑体" w:eastAsia="黑体"/>
                <w:sz w:val="21"/>
                <w:szCs w:val="21"/>
              </w:rPr>
            </w:pPr>
          </w:p>
        </w:tc>
        <w:tc>
          <w:tcPr>
            <w:tcW w:w="803" w:type="dxa"/>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身高</w:t>
            </w:r>
          </w:p>
        </w:tc>
        <w:tc>
          <w:tcPr>
            <w:tcW w:w="756" w:type="dxa"/>
            <w:noWrap w:val="0"/>
            <w:vAlign w:val="center"/>
          </w:tcPr>
          <w:p>
            <w:pPr>
              <w:spacing w:line="280" w:lineRule="exact"/>
              <w:jc w:val="center"/>
              <w:rPr>
                <w:rFonts w:hint="eastAsia" w:ascii="黑体" w:hAnsi="黑体" w:eastAsia="黑体"/>
                <w:sz w:val="21"/>
                <w:szCs w:val="21"/>
              </w:rPr>
            </w:pPr>
          </w:p>
        </w:tc>
        <w:tc>
          <w:tcPr>
            <w:tcW w:w="993"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学历</w:t>
            </w:r>
          </w:p>
          <w:p>
            <w:pPr>
              <w:spacing w:line="280" w:lineRule="exact"/>
              <w:jc w:val="center"/>
              <w:rPr>
                <w:rFonts w:hint="eastAsia" w:ascii="黑体" w:hAnsi="黑体" w:eastAsia="黑体"/>
                <w:sz w:val="21"/>
                <w:szCs w:val="21"/>
              </w:rPr>
            </w:pPr>
            <w:r>
              <w:rPr>
                <w:rFonts w:hint="eastAsia" w:ascii="黑体" w:hAnsi="黑体" w:eastAsia="黑体"/>
                <w:sz w:val="21"/>
                <w:szCs w:val="21"/>
              </w:rPr>
              <w:t>学位</w:t>
            </w:r>
          </w:p>
        </w:tc>
        <w:tc>
          <w:tcPr>
            <w:tcW w:w="1113" w:type="dxa"/>
            <w:gridSpan w:val="2"/>
            <w:noWrap w:val="0"/>
            <w:vAlign w:val="center"/>
          </w:tcPr>
          <w:p>
            <w:pPr>
              <w:spacing w:line="280" w:lineRule="exact"/>
              <w:jc w:val="center"/>
              <w:rPr>
                <w:rFonts w:hint="eastAsia" w:ascii="黑体" w:hAnsi="黑体" w:eastAsia="黑体"/>
                <w:sz w:val="21"/>
                <w:szCs w:val="21"/>
              </w:rPr>
            </w:pPr>
          </w:p>
        </w:tc>
        <w:tc>
          <w:tcPr>
            <w:tcW w:w="1686" w:type="dxa"/>
            <w:vMerge w:val="continue"/>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85"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何时何校何</w:t>
            </w:r>
          </w:p>
          <w:p>
            <w:pPr>
              <w:spacing w:line="280" w:lineRule="exact"/>
              <w:jc w:val="center"/>
              <w:rPr>
                <w:rFonts w:hint="eastAsia" w:ascii="黑体" w:hAnsi="黑体" w:eastAsia="黑体"/>
                <w:sz w:val="21"/>
                <w:szCs w:val="21"/>
              </w:rPr>
            </w:pPr>
            <w:r>
              <w:rPr>
                <w:rFonts w:hint="eastAsia" w:ascii="黑体" w:hAnsi="黑体" w:eastAsia="黑体"/>
                <w:sz w:val="21"/>
                <w:szCs w:val="21"/>
              </w:rPr>
              <w:t>种专业毕业</w:t>
            </w:r>
          </w:p>
        </w:tc>
        <w:tc>
          <w:tcPr>
            <w:tcW w:w="3043" w:type="dxa"/>
            <w:gridSpan w:val="4"/>
            <w:noWrap w:val="0"/>
            <w:vAlign w:val="center"/>
          </w:tcPr>
          <w:p>
            <w:pPr>
              <w:spacing w:line="280" w:lineRule="exact"/>
              <w:jc w:val="center"/>
              <w:rPr>
                <w:rFonts w:hint="eastAsia" w:ascii="黑体" w:hAnsi="黑体" w:eastAsia="黑体"/>
                <w:sz w:val="21"/>
                <w:szCs w:val="21"/>
              </w:rPr>
            </w:pPr>
          </w:p>
        </w:tc>
        <w:tc>
          <w:tcPr>
            <w:tcW w:w="993"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档案保管单位</w:t>
            </w:r>
          </w:p>
        </w:tc>
        <w:tc>
          <w:tcPr>
            <w:tcW w:w="2799" w:type="dxa"/>
            <w:gridSpan w:val="3"/>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885"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原工作单位</w:t>
            </w:r>
          </w:p>
          <w:p>
            <w:pPr>
              <w:spacing w:line="280" w:lineRule="exact"/>
              <w:jc w:val="center"/>
              <w:rPr>
                <w:rFonts w:hint="eastAsia" w:ascii="黑体" w:hAnsi="黑体" w:eastAsia="黑体"/>
                <w:sz w:val="21"/>
                <w:szCs w:val="21"/>
              </w:rPr>
            </w:pPr>
            <w:r>
              <w:rPr>
                <w:rFonts w:hint="eastAsia" w:ascii="黑体" w:hAnsi="黑体" w:eastAsia="黑体"/>
                <w:sz w:val="21"/>
                <w:szCs w:val="21"/>
              </w:rPr>
              <w:t>及职务（岗位）</w:t>
            </w:r>
          </w:p>
        </w:tc>
        <w:tc>
          <w:tcPr>
            <w:tcW w:w="3043" w:type="dxa"/>
            <w:gridSpan w:val="4"/>
            <w:noWrap w:val="0"/>
            <w:vAlign w:val="center"/>
          </w:tcPr>
          <w:p>
            <w:pPr>
              <w:spacing w:line="280" w:lineRule="exact"/>
              <w:jc w:val="center"/>
              <w:rPr>
                <w:rFonts w:hint="eastAsia" w:ascii="黑体" w:hAnsi="黑体" w:eastAsia="黑体"/>
                <w:sz w:val="21"/>
                <w:szCs w:val="21"/>
              </w:rPr>
            </w:pPr>
          </w:p>
        </w:tc>
        <w:tc>
          <w:tcPr>
            <w:tcW w:w="1469" w:type="dxa"/>
            <w:gridSpan w:val="3"/>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熟悉何种外语及程度</w:t>
            </w:r>
          </w:p>
        </w:tc>
        <w:tc>
          <w:tcPr>
            <w:tcW w:w="2323" w:type="dxa"/>
            <w:gridSpan w:val="2"/>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85"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专业技术职称</w:t>
            </w:r>
          </w:p>
          <w:p>
            <w:pPr>
              <w:spacing w:line="280" w:lineRule="exact"/>
              <w:jc w:val="center"/>
              <w:rPr>
                <w:rFonts w:hint="eastAsia" w:ascii="黑体" w:hAnsi="黑体" w:eastAsia="黑体"/>
                <w:sz w:val="21"/>
                <w:szCs w:val="21"/>
              </w:rPr>
            </w:pPr>
            <w:r>
              <w:rPr>
                <w:rFonts w:hint="eastAsia" w:ascii="黑体" w:hAnsi="黑体" w:eastAsia="黑体"/>
                <w:sz w:val="21"/>
                <w:szCs w:val="21"/>
              </w:rPr>
              <w:t>及获得时间</w:t>
            </w:r>
          </w:p>
        </w:tc>
        <w:tc>
          <w:tcPr>
            <w:tcW w:w="3043" w:type="dxa"/>
            <w:gridSpan w:val="4"/>
            <w:noWrap w:val="0"/>
            <w:vAlign w:val="center"/>
          </w:tcPr>
          <w:p>
            <w:pPr>
              <w:spacing w:line="280" w:lineRule="exact"/>
              <w:jc w:val="center"/>
              <w:rPr>
                <w:rFonts w:hint="eastAsia" w:ascii="黑体" w:hAnsi="黑体" w:eastAsia="黑体"/>
                <w:sz w:val="21"/>
                <w:szCs w:val="21"/>
              </w:rPr>
            </w:pPr>
          </w:p>
        </w:tc>
        <w:tc>
          <w:tcPr>
            <w:tcW w:w="1469" w:type="dxa"/>
            <w:gridSpan w:val="3"/>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证书名称及</w:t>
            </w:r>
          </w:p>
          <w:p>
            <w:pPr>
              <w:spacing w:line="280" w:lineRule="exact"/>
              <w:jc w:val="center"/>
              <w:rPr>
                <w:rFonts w:hint="eastAsia" w:ascii="黑体" w:hAnsi="黑体" w:eastAsia="黑体"/>
                <w:sz w:val="21"/>
                <w:szCs w:val="21"/>
              </w:rPr>
            </w:pPr>
            <w:r>
              <w:rPr>
                <w:rFonts w:hint="eastAsia" w:ascii="黑体" w:hAnsi="黑体" w:eastAsia="黑体"/>
                <w:sz w:val="21"/>
                <w:szCs w:val="21"/>
              </w:rPr>
              <w:t>注册号码</w:t>
            </w:r>
          </w:p>
        </w:tc>
        <w:tc>
          <w:tcPr>
            <w:tcW w:w="2323" w:type="dxa"/>
            <w:gridSpan w:val="2"/>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85"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现居住地址</w:t>
            </w:r>
          </w:p>
        </w:tc>
        <w:tc>
          <w:tcPr>
            <w:tcW w:w="3043" w:type="dxa"/>
            <w:gridSpan w:val="4"/>
            <w:noWrap w:val="0"/>
            <w:vAlign w:val="center"/>
          </w:tcPr>
          <w:p>
            <w:pPr>
              <w:spacing w:line="280" w:lineRule="exact"/>
              <w:jc w:val="center"/>
              <w:rPr>
                <w:rFonts w:hint="eastAsia" w:ascii="黑体" w:hAnsi="黑体" w:eastAsia="黑体"/>
                <w:sz w:val="21"/>
                <w:szCs w:val="21"/>
              </w:rPr>
            </w:pPr>
          </w:p>
        </w:tc>
        <w:tc>
          <w:tcPr>
            <w:tcW w:w="1469" w:type="dxa"/>
            <w:gridSpan w:val="3"/>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有何特长</w:t>
            </w:r>
          </w:p>
        </w:tc>
        <w:tc>
          <w:tcPr>
            <w:tcW w:w="2323" w:type="dxa"/>
            <w:gridSpan w:val="2"/>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1885"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身份证号码</w:t>
            </w:r>
          </w:p>
        </w:tc>
        <w:tc>
          <w:tcPr>
            <w:tcW w:w="3043" w:type="dxa"/>
            <w:gridSpan w:val="4"/>
            <w:noWrap w:val="0"/>
            <w:vAlign w:val="center"/>
          </w:tcPr>
          <w:p>
            <w:pPr>
              <w:spacing w:line="280" w:lineRule="exact"/>
              <w:jc w:val="center"/>
              <w:rPr>
                <w:rFonts w:hint="eastAsia" w:ascii="黑体" w:hAnsi="黑体" w:eastAsia="黑体"/>
                <w:sz w:val="21"/>
                <w:szCs w:val="21"/>
              </w:rPr>
            </w:pPr>
          </w:p>
        </w:tc>
        <w:tc>
          <w:tcPr>
            <w:tcW w:w="1469" w:type="dxa"/>
            <w:gridSpan w:val="3"/>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联系电话</w:t>
            </w:r>
          </w:p>
        </w:tc>
        <w:tc>
          <w:tcPr>
            <w:tcW w:w="2323" w:type="dxa"/>
            <w:gridSpan w:val="2"/>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trPr>
        <w:tc>
          <w:tcPr>
            <w:tcW w:w="734" w:type="dxa"/>
            <w:noWrap w:val="0"/>
            <w:textDirection w:val="tbRlV"/>
            <w:vAlign w:val="center"/>
          </w:tcPr>
          <w:p>
            <w:pPr>
              <w:spacing w:line="280" w:lineRule="exact"/>
              <w:ind w:left="322" w:leftChars="35" w:right="113" w:hanging="210" w:hangingChars="100"/>
              <w:jc w:val="center"/>
              <w:rPr>
                <w:rFonts w:hint="eastAsia" w:ascii="黑体" w:hAnsi="黑体" w:eastAsia="黑体"/>
                <w:sz w:val="21"/>
                <w:szCs w:val="21"/>
              </w:rPr>
            </w:pPr>
            <w:r>
              <w:rPr>
                <w:rFonts w:hint="eastAsia" w:ascii="黑体" w:hAnsi="黑体" w:eastAsia="黑体"/>
                <w:sz w:val="21"/>
                <w:szCs w:val="21"/>
              </w:rPr>
              <w:t>何时何地受过何种奖励</w:t>
            </w:r>
          </w:p>
        </w:tc>
        <w:tc>
          <w:tcPr>
            <w:tcW w:w="7986" w:type="dxa"/>
            <w:gridSpan w:val="10"/>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trPr>
        <w:tc>
          <w:tcPr>
            <w:tcW w:w="734" w:type="dxa"/>
            <w:noWrap w:val="0"/>
            <w:textDirection w:val="tbRlV"/>
            <w:vAlign w:val="center"/>
          </w:tcPr>
          <w:p>
            <w:pPr>
              <w:spacing w:line="280" w:lineRule="exact"/>
              <w:ind w:left="322" w:leftChars="35" w:right="113" w:hanging="210" w:hangingChars="100"/>
              <w:jc w:val="center"/>
              <w:rPr>
                <w:rFonts w:hint="eastAsia" w:ascii="黑体" w:hAnsi="黑体" w:eastAsia="黑体"/>
                <w:sz w:val="21"/>
                <w:szCs w:val="21"/>
              </w:rPr>
            </w:pPr>
            <w:r>
              <w:rPr>
                <w:rFonts w:hint="eastAsia" w:ascii="黑体" w:hAnsi="黑体" w:eastAsia="黑体"/>
                <w:sz w:val="21"/>
                <w:szCs w:val="21"/>
              </w:rPr>
              <w:t>个人简 历</w:t>
            </w:r>
          </w:p>
        </w:tc>
        <w:tc>
          <w:tcPr>
            <w:tcW w:w="7986" w:type="dxa"/>
            <w:gridSpan w:val="10"/>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34" w:type="dxa"/>
            <w:vMerge w:val="restart"/>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家庭</w:t>
            </w:r>
          </w:p>
          <w:p>
            <w:pPr>
              <w:spacing w:line="280" w:lineRule="exact"/>
              <w:jc w:val="center"/>
              <w:rPr>
                <w:rFonts w:hint="eastAsia" w:ascii="黑体" w:hAnsi="黑体" w:eastAsia="黑体"/>
                <w:sz w:val="21"/>
                <w:szCs w:val="21"/>
              </w:rPr>
            </w:pPr>
            <w:r>
              <w:rPr>
                <w:rFonts w:hint="eastAsia" w:ascii="黑体" w:hAnsi="黑体" w:eastAsia="黑体"/>
                <w:sz w:val="21"/>
                <w:szCs w:val="21"/>
              </w:rPr>
              <w:t>主要</w:t>
            </w:r>
          </w:p>
          <w:p>
            <w:pPr>
              <w:spacing w:line="280" w:lineRule="exact"/>
              <w:jc w:val="center"/>
              <w:rPr>
                <w:rFonts w:hint="eastAsia" w:ascii="黑体" w:hAnsi="黑体" w:eastAsia="黑体"/>
                <w:sz w:val="21"/>
                <w:szCs w:val="21"/>
              </w:rPr>
            </w:pPr>
            <w:r>
              <w:rPr>
                <w:rFonts w:hint="eastAsia" w:ascii="黑体" w:hAnsi="黑体" w:eastAsia="黑体"/>
                <w:sz w:val="21"/>
                <w:szCs w:val="21"/>
              </w:rPr>
              <w:t>成员</w:t>
            </w:r>
          </w:p>
        </w:tc>
        <w:tc>
          <w:tcPr>
            <w:tcW w:w="1924"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称 谓</w:t>
            </w:r>
          </w:p>
        </w:tc>
        <w:tc>
          <w:tcPr>
            <w:tcW w:w="1514"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姓 名</w:t>
            </w:r>
          </w:p>
        </w:tc>
        <w:tc>
          <w:tcPr>
            <w:tcW w:w="954" w:type="dxa"/>
            <w:gridSpan w:val="2"/>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年 龄</w:t>
            </w:r>
          </w:p>
        </w:tc>
        <w:tc>
          <w:tcPr>
            <w:tcW w:w="3594" w:type="dxa"/>
            <w:gridSpan w:val="4"/>
            <w:noWrap w:val="0"/>
            <w:vAlign w:val="center"/>
          </w:tcPr>
          <w:p>
            <w:pPr>
              <w:spacing w:line="280" w:lineRule="exact"/>
              <w:jc w:val="center"/>
              <w:rPr>
                <w:rFonts w:hint="eastAsia" w:ascii="黑体" w:hAnsi="黑体" w:eastAsia="黑体"/>
                <w:sz w:val="21"/>
                <w:szCs w:val="21"/>
              </w:rPr>
            </w:pPr>
            <w:r>
              <w:rPr>
                <w:rFonts w:hint="eastAsia" w:ascii="黑体" w:hAnsi="黑体" w:eastAsia="黑体"/>
                <w:sz w:val="21"/>
                <w:szCs w:val="21"/>
              </w:rPr>
              <w:t>现工作单位及职务（或居住住址）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4" w:type="dxa"/>
            <w:vMerge w:val="continue"/>
            <w:noWrap w:val="0"/>
            <w:vAlign w:val="center"/>
          </w:tcPr>
          <w:p>
            <w:pPr>
              <w:spacing w:line="280" w:lineRule="exact"/>
              <w:jc w:val="center"/>
              <w:rPr>
                <w:rFonts w:hint="eastAsia" w:ascii="黑体" w:hAnsi="黑体" w:eastAsia="黑体"/>
                <w:sz w:val="21"/>
                <w:szCs w:val="21"/>
              </w:rPr>
            </w:pPr>
          </w:p>
        </w:tc>
        <w:tc>
          <w:tcPr>
            <w:tcW w:w="1924" w:type="dxa"/>
            <w:gridSpan w:val="2"/>
            <w:noWrap w:val="0"/>
            <w:vAlign w:val="center"/>
          </w:tcPr>
          <w:p>
            <w:pPr>
              <w:spacing w:line="280" w:lineRule="exact"/>
              <w:jc w:val="center"/>
              <w:rPr>
                <w:rFonts w:hint="eastAsia" w:ascii="黑体" w:hAnsi="黑体" w:eastAsia="黑体"/>
                <w:sz w:val="21"/>
                <w:szCs w:val="21"/>
              </w:rPr>
            </w:pPr>
          </w:p>
        </w:tc>
        <w:tc>
          <w:tcPr>
            <w:tcW w:w="1514" w:type="dxa"/>
            <w:gridSpan w:val="2"/>
            <w:noWrap w:val="0"/>
            <w:vAlign w:val="center"/>
          </w:tcPr>
          <w:p>
            <w:pPr>
              <w:spacing w:line="280" w:lineRule="exact"/>
              <w:jc w:val="center"/>
              <w:rPr>
                <w:rFonts w:hint="eastAsia" w:ascii="黑体" w:hAnsi="黑体" w:eastAsia="黑体"/>
                <w:sz w:val="21"/>
                <w:szCs w:val="21"/>
              </w:rPr>
            </w:pPr>
          </w:p>
        </w:tc>
        <w:tc>
          <w:tcPr>
            <w:tcW w:w="954" w:type="dxa"/>
            <w:gridSpan w:val="2"/>
            <w:noWrap w:val="0"/>
            <w:vAlign w:val="center"/>
          </w:tcPr>
          <w:p>
            <w:pPr>
              <w:spacing w:line="280" w:lineRule="exact"/>
              <w:jc w:val="center"/>
              <w:rPr>
                <w:rFonts w:hint="eastAsia" w:ascii="黑体" w:hAnsi="黑体" w:eastAsia="黑体"/>
                <w:sz w:val="21"/>
                <w:szCs w:val="21"/>
              </w:rPr>
            </w:pPr>
          </w:p>
        </w:tc>
        <w:tc>
          <w:tcPr>
            <w:tcW w:w="3594" w:type="dxa"/>
            <w:gridSpan w:val="4"/>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4" w:type="dxa"/>
            <w:vMerge w:val="continue"/>
            <w:noWrap w:val="0"/>
            <w:vAlign w:val="center"/>
          </w:tcPr>
          <w:p>
            <w:pPr>
              <w:spacing w:line="280" w:lineRule="exact"/>
              <w:jc w:val="center"/>
              <w:rPr>
                <w:rFonts w:hint="eastAsia" w:ascii="黑体" w:hAnsi="黑体" w:eastAsia="黑体"/>
                <w:sz w:val="21"/>
                <w:szCs w:val="21"/>
              </w:rPr>
            </w:pPr>
          </w:p>
        </w:tc>
        <w:tc>
          <w:tcPr>
            <w:tcW w:w="1924" w:type="dxa"/>
            <w:gridSpan w:val="2"/>
            <w:noWrap w:val="0"/>
            <w:vAlign w:val="center"/>
          </w:tcPr>
          <w:p>
            <w:pPr>
              <w:spacing w:line="280" w:lineRule="exact"/>
              <w:jc w:val="center"/>
              <w:rPr>
                <w:rFonts w:hint="eastAsia" w:ascii="黑体" w:hAnsi="黑体" w:eastAsia="黑体"/>
                <w:sz w:val="21"/>
                <w:szCs w:val="21"/>
              </w:rPr>
            </w:pPr>
          </w:p>
        </w:tc>
        <w:tc>
          <w:tcPr>
            <w:tcW w:w="1514" w:type="dxa"/>
            <w:gridSpan w:val="2"/>
            <w:noWrap w:val="0"/>
            <w:vAlign w:val="center"/>
          </w:tcPr>
          <w:p>
            <w:pPr>
              <w:spacing w:line="280" w:lineRule="exact"/>
              <w:jc w:val="center"/>
              <w:rPr>
                <w:rFonts w:hint="eastAsia" w:ascii="黑体" w:hAnsi="黑体" w:eastAsia="黑体"/>
                <w:sz w:val="21"/>
                <w:szCs w:val="21"/>
              </w:rPr>
            </w:pPr>
          </w:p>
        </w:tc>
        <w:tc>
          <w:tcPr>
            <w:tcW w:w="954" w:type="dxa"/>
            <w:gridSpan w:val="2"/>
            <w:noWrap w:val="0"/>
            <w:vAlign w:val="center"/>
          </w:tcPr>
          <w:p>
            <w:pPr>
              <w:spacing w:line="280" w:lineRule="exact"/>
              <w:jc w:val="center"/>
              <w:rPr>
                <w:rFonts w:hint="eastAsia" w:ascii="黑体" w:hAnsi="黑体" w:eastAsia="黑体"/>
                <w:sz w:val="21"/>
                <w:szCs w:val="21"/>
              </w:rPr>
            </w:pPr>
          </w:p>
        </w:tc>
        <w:tc>
          <w:tcPr>
            <w:tcW w:w="3594" w:type="dxa"/>
            <w:gridSpan w:val="4"/>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4" w:type="dxa"/>
            <w:vMerge w:val="continue"/>
            <w:noWrap w:val="0"/>
            <w:vAlign w:val="center"/>
          </w:tcPr>
          <w:p>
            <w:pPr>
              <w:spacing w:line="280" w:lineRule="exact"/>
              <w:jc w:val="center"/>
              <w:rPr>
                <w:rFonts w:hint="eastAsia" w:ascii="黑体" w:hAnsi="黑体" w:eastAsia="黑体"/>
                <w:sz w:val="21"/>
                <w:szCs w:val="21"/>
              </w:rPr>
            </w:pPr>
          </w:p>
        </w:tc>
        <w:tc>
          <w:tcPr>
            <w:tcW w:w="1924" w:type="dxa"/>
            <w:gridSpan w:val="2"/>
            <w:noWrap w:val="0"/>
            <w:vAlign w:val="center"/>
          </w:tcPr>
          <w:p>
            <w:pPr>
              <w:spacing w:line="280" w:lineRule="exact"/>
              <w:jc w:val="center"/>
              <w:rPr>
                <w:rFonts w:hint="eastAsia" w:ascii="黑体" w:hAnsi="黑体" w:eastAsia="黑体"/>
                <w:sz w:val="21"/>
                <w:szCs w:val="21"/>
              </w:rPr>
            </w:pPr>
          </w:p>
        </w:tc>
        <w:tc>
          <w:tcPr>
            <w:tcW w:w="1514" w:type="dxa"/>
            <w:gridSpan w:val="2"/>
            <w:noWrap w:val="0"/>
            <w:vAlign w:val="center"/>
          </w:tcPr>
          <w:p>
            <w:pPr>
              <w:spacing w:line="280" w:lineRule="exact"/>
              <w:jc w:val="center"/>
              <w:rPr>
                <w:rFonts w:hint="eastAsia" w:ascii="黑体" w:hAnsi="黑体" w:eastAsia="黑体"/>
                <w:sz w:val="21"/>
                <w:szCs w:val="21"/>
              </w:rPr>
            </w:pPr>
          </w:p>
        </w:tc>
        <w:tc>
          <w:tcPr>
            <w:tcW w:w="954" w:type="dxa"/>
            <w:gridSpan w:val="2"/>
            <w:noWrap w:val="0"/>
            <w:vAlign w:val="center"/>
          </w:tcPr>
          <w:p>
            <w:pPr>
              <w:spacing w:line="280" w:lineRule="exact"/>
              <w:jc w:val="center"/>
              <w:rPr>
                <w:rFonts w:hint="eastAsia" w:ascii="黑体" w:hAnsi="黑体" w:eastAsia="黑体"/>
                <w:sz w:val="21"/>
                <w:szCs w:val="21"/>
              </w:rPr>
            </w:pPr>
          </w:p>
        </w:tc>
        <w:tc>
          <w:tcPr>
            <w:tcW w:w="3594" w:type="dxa"/>
            <w:gridSpan w:val="4"/>
            <w:noWrap w:val="0"/>
            <w:vAlign w:val="center"/>
          </w:tcPr>
          <w:p>
            <w:pPr>
              <w:spacing w:line="280" w:lineRule="exact"/>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6" w:hRule="atLeast"/>
        </w:trPr>
        <w:tc>
          <w:tcPr>
            <w:tcW w:w="734" w:type="dxa"/>
            <w:noWrap w:val="0"/>
            <w:vAlign w:val="center"/>
          </w:tcPr>
          <w:p>
            <w:pPr>
              <w:spacing w:line="240" w:lineRule="exact"/>
              <w:jc w:val="center"/>
              <w:rPr>
                <w:rFonts w:hint="eastAsia" w:ascii="黑体" w:hAnsi="黑体" w:eastAsia="黑体"/>
                <w:sz w:val="21"/>
                <w:szCs w:val="21"/>
              </w:rPr>
            </w:pPr>
          </w:p>
          <w:p>
            <w:pPr>
              <w:spacing w:line="240" w:lineRule="exact"/>
              <w:jc w:val="center"/>
              <w:rPr>
                <w:rFonts w:hint="eastAsia" w:ascii="黑体" w:hAnsi="黑体" w:eastAsia="黑体"/>
                <w:sz w:val="21"/>
                <w:szCs w:val="21"/>
              </w:rPr>
            </w:pPr>
            <w:r>
              <w:rPr>
                <w:rFonts w:hint="eastAsia" w:ascii="黑体" w:hAnsi="黑体" w:eastAsia="黑体"/>
                <w:sz w:val="21"/>
                <w:szCs w:val="21"/>
              </w:rPr>
              <w:t>备</w:t>
            </w:r>
          </w:p>
          <w:p>
            <w:pPr>
              <w:spacing w:line="240" w:lineRule="exact"/>
              <w:jc w:val="center"/>
              <w:rPr>
                <w:rFonts w:hint="eastAsia" w:ascii="黑体" w:hAnsi="黑体" w:eastAsia="黑体"/>
                <w:sz w:val="21"/>
                <w:szCs w:val="21"/>
              </w:rPr>
            </w:pPr>
          </w:p>
          <w:p>
            <w:pPr>
              <w:spacing w:line="240" w:lineRule="exact"/>
              <w:jc w:val="center"/>
              <w:rPr>
                <w:rFonts w:hint="eastAsia" w:ascii="黑体" w:hAnsi="黑体" w:eastAsia="黑体"/>
                <w:sz w:val="21"/>
                <w:szCs w:val="21"/>
              </w:rPr>
            </w:pPr>
            <w:r>
              <w:rPr>
                <w:rFonts w:hint="eastAsia" w:ascii="黑体" w:hAnsi="黑体" w:eastAsia="黑体"/>
                <w:sz w:val="21"/>
                <w:szCs w:val="21"/>
              </w:rPr>
              <w:t>注</w:t>
            </w:r>
          </w:p>
          <w:p>
            <w:pPr>
              <w:spacing w:line="240" w:lineRule="exact"/>
              <w:jc w:val="center"/>
              <w:rPr>
                <w:rFonts w:hint="eastAsia" w:ascii="黑体" w:hAnsi="黑体" w:eastAsia="黑体"/>
                <w:sz w:val="21"/>
                <w:szCs w:val="21"/>
              </w:rPr>
            </w:pPr>
          </w:p>
        </w:tc>
        <w:tc>
          <w:tcPr>
            <w:tcW w:w="7986" w:type="dxa"/>
            <w:gridSpan w:val="10"/>
            <w:noWrap w:val="0"/>
            <w:vAlign w:val="center"/>
          </w:tcPr>
          <w:p>
            <w:pPr>
              <w:spacing w:line="240" w:lineRule="auto"/>
              <w:ind w:firstLine="411" w:firstLineChars="196"/>
              <w:rPr>
                <w:rFonts w:hint="eastAsia" w:ascii="黑体" w:hAnsi="黑体" w:eastAsia="黑体"/>
                <w:bCs/>
                <w:color w:val="000000"/>
                <w:sz w:val="21"/>
                <w:szCs w:val="21"/>
              </w:rPr>
            </w:pPr>
            <w:r>
              <w:rPr>
                <w:rFonts w:hint="eastAsia" w:ascii="黑体" w:hAnsi="黑体" w:eastAsia="黑体"/>
                <w:bCs/>
                <w:color w:val="000000"/>
                <w:sz w:val="21"/>
                <w:szCs w:val="21"/>
              </w:rPr>
              <w:t>本人承诺填写的信息及提供的材料均合法、真实、有效，符合报考岗位所需要的资格条件。如有弄虚作假或填写失实、失误，承诺自动放弃。</w:t>
            </w:r>
          </w:p>
          <w:p>
            <w:pPr>
              <w:spacing w:line="400" w:lineRule="exact"/>
              <w:jc w:val="center"/>
              <w:rPr>
                <w:rFonts w:hint="eastAsia" w:ascii="黑体" w:hAnsi="黑体" w:eastAsia="黑体"/>
                <w:bCs/>
                <w:color w:val="000000"/>
                <w:sz w:val="21"/>
                <w:szCs w:val="21"/>
                <w:u w:val="single"/>
              </w:rPr>
            </w:pPr>
            <w:r>
              <w:rPr>
                <w:rFonts w:hint="eastAsia" w:ascii="黑体" w:hAnsi="黑体" w:eastAsia="黑体"/>
                <w:bCs/>
                <w:color w:val="000000"/>
                <w:sz w:val="21"/>
                <w:szCs w:val="21"/>
              </w:rPr>
              <w:t xml:space="preserve">                         考生（签名）：</w:t>
            </w:r>
            <w:r>
              <w:rPr>
                <w:rFonts w:hint="eastAsia" w:ascii="黑体" w:hAnsi="黑体" w:eastAsia="黑体"/>
                <w:bCs/>
                <w:color w:val="000000"/>
                <w:sz w:val="21"/>
                <w:szCs w:val="21"/>
                <w:u w:val="single"/>
              </w:rPr>
              <w:t xml:space="preserve">              </w:t>
            </w:r>
          </w:p>
          <w:p>
            <w:pPr>
              <w:spacing w:line="400" w:lineRule="exact"/>
              <w:jc w:val="center"/>
              <w:rPr>
                <w:rFonts w:hint="eastAsia" w:ascii="黑体" w:hAnsi="黑体" w:eastAsia="黑体"/>
                <w:bCs/>
                <w:color w:val="000000"/>
                <w:sz w:val="21"/>
                <w:szCs w:val="21"/>
              </w:rPr>
            </w:pPr>
            <w:r>
              <w:rPr>
                <w:rFonts w:hint="eastAsia" w:ascii="黑体" w:hAnsi="黑体" w:eastAsia="黑体"/>
                <w:bCs/>
                <w:color w:val="000000"/>
                <w:sz w:val="21"/>
                <w:szCs w:val="21"/>
              </w:rPr>
              <w:t xml:space="preserve">                                                    年   月   日</w:t>
            </w:r>
          </w:p>
        </w:tc>
      </w:tr>
    </w:tbl>
    <w:p>
      <w:pPr>
        <w:keepNext w:val="0"/>
        <w:keepLines w:val="0"/>
        <w:pageBreakBefore w:val="0"/>
        <w:kinsoku/>
        <w:wordWrap w:val="0"/>
        <w:overflowPunct/>
        <w:topLinePunct w:val="0"/>
        <w:autoSpaceDE/>
        <w:autoSpaceDN/>
        <w:bidi w:val="0"/>
        <w:adjustRightInd/>
        <w:snapToGrid/>
        <w:spacing w:line="600" w:lineRule="exact"/>
        <w:jc w:val="both"/>
        <w:textAlignment w:val="auto"/>
        <w:rPr>
          <w:rFonts w:hint="default" w:ascii="仿宋_GB2312" w:hAnsi="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NWI4YjY2N2ZmZDkzOTFhZjNmYTA0NDU1NjE4NzMifQ=="/>
  </w:docVars>
  <w:rsids>
    <w:rsidRoot w:val="00000000"/>
    <w:rsid w:val="0F7F18EB"/>
    <w:rsid w:val="15AE7395"/>
    <w:rsid w:val="16DF0B4C"/>
    <w:rsid w:val="17BBA65D"/>
    <w:rsid w:val="1BDE1179"/>
    <w:rsid w:val="23B61A09"/>
    <w:rsid w:val="27D3BB28"/>
    <w:rsid w:val="2D6D94BB"/>
    <w:rsid w:val="2EF4E0D2"/>
    <w:rsid w:val="2FDA5D6F"/>
    <w:rsid w:val="32FD0A5A"/>
    <w:rsid w:val="3B3FBF7F"/>
    <w:rsid w:val="3B6BA3BA"/>
    <w:rsid w:val="3E646533"/>
    <w:rsid w:val="3EDCF9A9"/>
    <w:rsid w:val="3F1FF342"/>
    <w:rsid w:val="3F374C2E"/>
    <w:rsid w:val="404F686C"/>
    <w:rsid w:val="43C7F068"/>
    <w:rsid w:val="47292CD7"/>
    <w:rsid w:val="4BDF2F1C"/>
    <w:rsid w:val="4CF7C7F1"/>
    <w:rsid w:val="4DFB1934"/>
    <w:rsid w:val="4F2DE042"/>
    <w:rsid w:val="4FABBD61"/>
    <w:rsid w:val="4FBFDDE0"/>
    <w:rsid w:val="52773FD9"/>
    <w:rsid w:val="57BFDD51"/>
    <w:rsid w:val="5A3F7504"/>
    <w:rsid w:val="5AE26C3F"/>
    <w:rsid w:val="5B7F96C2"/>
    <w:rsid w:val="5BDEE5B4"/>
    <w:rsid w:val="5BFA16FA"/>
    <w:rsid w:val="5DFF0A29"/>
    <w:rsid w:val="5E3D3B36"/>
    <w:rsid w:val="5F2388A9"/>
    <w:rsid w:val="5F557E19"/>
    <w:rsid w:val="5F7DF0D0"/>
    <w:rsid w:val="5FDF6D4A"/>
    <w:rsid w:val="5FF518DF"/>
    <w:rsid w:val="5FF9A49E"/>
    <w:rsid w:val="61EF1C15"/>
    <w:rsid w:val="695F301E"/>
    <w:rsid w:val="697F27CB"/>
    <w:rsid w:val="699545BE"/>
    <w:rsid w:val="6BCF0822"/>
    <w:rsid w:val="6BDF505D"/>
    <w:rsid w:val="6BFEB958"/>
    <w:rsid w:val="6C896906"/>
    <w:rsid w:val="6D7B4121"/>
    <w:rsid w:val="6DAD9D9A"/>
    <w:rsid w:val="6DDEFEAF"/>
    <w:rsid w:val="6DEC6AB8"/>
    <w:rsid w:val="6DFC5562"/>
    <w:rsid w:val="6E157794"/>
    <w:rsid w:val="6EB73EFC"/>
    <w:rsid w:val="6FB9EF0D"/>
    <w:rsid w:val="6FCD92D6"/>
    <w:rsid w:val="73B62AC1"/>
    <w:rsid w:val="73ED2769"/>
    <w:rsid w:val="76FFD2BF"/>
    <w:rsid w:val="7A71CFDD"/>
    <w:rsid w:val="7ACE5FEE"/>
    <w:rsid w:val="7AF79215"/>
    <w:rsid w:val="7B5F6269"/>
    <w:rsid w:val="7B7AE202"/>
    <w:rsid w:val="7BF73114"/>
    <w:rsid w:val="7BFF68D3"/>
    <w:rsid w:val="7CEE650E"/>
    <w:rsid w:val="7D4FF9A2"/>
    <w:rsid w:val="7D77CB69"/>
    <w:rsid w:val="7D857B36"/>
    <w:rsid w:val="7DCB1275"/>
    <w:rsid w:val="7DF57501"/>
    <w:rsid w:val="7EB533DF"/>
    <w:rsid w:val="7EDBD86E"/>
    <w:rsid w:val="7EF74606"/>
    <w:rsid w:val="7EFEE93E"/>
    <w:rsid w:val="7F7DB52B"/>
    <w:rsid w:val="7F7E0EAA"/>
    <w:rsid w:val="7F7F8D31"/>
    <w:rsid w:val="7F8E561A"/>
    <w:rsid w:val="7FE6AED4"/>
    <w:rsid w:val="7FFAC4A7"/>
    <w:rsid w:val="7FFB2E57"/>
    <w:rsid w:val="7FFF5348"/>
    <w:rsid w:val="9FFE1CAD"/>
    <w:rsid w:val="ADFF6432"/>
    <w:rsid w:val="B5FF090A"/>
    <w:rsid w:val="B7EFA49D"/>
    <w:rsid w:val="BAFBF6AD"/>
    <w:rsid w:val="BB7AB791"/>
    <w:rsid w:val="BBFB9E43"/>
    <w:rsid w:val="BDFBC7A3"/>
    <w:rsid w:val="BDFDACEA"/>
    <w:rsid w:val="BEEED039"/>
    <w:rsid w:val="BF3F9887"/>
    <w:rsid w:val="BF9D12B7"/>
    <w:rsid w:val="BFBFCB9C"/>
    <w:rsid w:val="CED50421"/>
    <w:rsid w:val="D6BD1064"/>
    <w:rsid w:val="D7DBC7DB"/>
    <w:rsid w:val="D995A7C3"/>
    <w:rsid w:val="D9BFC0CE"/>
    <w:rsid w:val="DB6FCC79"/>
    <w:rsid w:val="DEDF1C4F"/>
    <w:rsid w:val="DEEEE4D9"/>
    <w:rsid w:val="DFCE0625"/>
    <w:rsid w:val="DFFE3298"/>
    <w:rsid w:val="E5794752"/>
    <w:rsid w:val="E7508AB8"/>
    <w:rsid w:val="E778B124"/>
    <w:rsid w:val="EAB54CDE"/>
    <w:rsid w:val="EBBF815F"/>
    <w:rsid w:val="EDFF3CE0"/>
    <w:rsid w:val="EEE12944"/>
    <w:rsid w:val="EF37B30D"/>
    <w:rsid w:val="EF6FE287"/>
    <w:rsid w:val="EF7F2A28"/>
    <w:rsid w:val="EFAFE056"/>
    <w:rsid w:val="EFBF4162"/>
    <w:rsid w:val="EFFB84F8"/>
    <w:rsid w:val="F2EEEE25"/>
    <w:rsid w:val="F2F71273"/>
    <w:rsid w:val="F6DE5D35"/>
    <w:rsid w:val="F6F67FC7"/>
    <w:rsid w:val="F6FF144F"/>
    <w:rsid w:val="F7B1830C"/>
    <w:rsid w:val="F7FB2E08"/>
    <w:rsid w:val="F9EA9B96"/>
    <w:rsid w:val="F9FE898A"/>
    <w:rsid w:val="FB4FB52F"/>
    <w:rsid w:val="FBFBFA5C"/>
    <w:rsid w:val="FBFE5B4D"/>
    <w:rsid w:val="FC37D904"/>
    <w:rsid w:val="FD7C8BB3"/>
    <w:rsid w:val="FDF7FADE"/>
    <w:rsid w:val="FE667412"/>
    <w:rsid w:val="FE7B8120"/>
    <w:rsid w:val="FEBD5EBC"/>
    <w:rsid w:val="FEF4A298"/>
    <w:rsid w:val="FEF55808"/>
    <w:rsid w:val="FF07CD49"/>
    <w:rsid w:val="FF364391"/>
    <w:rsid w:val="FF7F1F79"/>
    <w:rsid w:val="FFC5AC4F"/>
    <w:rsid w:val="FFF49648"/>
    <w:rsid w:val="FFFEB116"/>
    <w:rsid w:val="FFFF0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40" w:lineRule="atLeast"/>
      <w:jc w:val="center"/>
      <w:outlineLvl w:val="0"/>
    </w:pPr>
    <w:rPr>
      <w:rFonts w:ascii="Calibri" w:hAnsi="Calibri" w:eastAsia="方正小标宋_GBK" w:cs="Times New Roman"/>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532</Words>
  <Characters>548</Characters>
  <Lines>0</Lines>
  <Paragraphs>0</Paragraphs>
  <TotalTime>25</TotalTime>
  <ScaleCrop>false</ScaleCrop>
  <LinksUpToDate>false</LinksUpToDate>
  <CharactersWithSpaces>548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2021-04-10T10:50:00Z</dcterms:created>
  <dc:creator>cheng</dc:creator>
  <cp:lastModifiedBy>uos</cp:lastModifiedBy>
  <dcterms:modified xsi:type="dcterms:W3CDTF">2022-10-26T18:26:55Z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67506483949D4F28AB138A2E04DACC51</vt:lpwstr>
  </property>
</Properties>
</file>